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771" w:rsidRPr="002D0D5E" w:rsidRDefault="004D609A" w:rsidP="00A378EA">
      <w:pPr>
        <w:spacing w:after="0" w:line="240" w:lineRule="auto"/>
        <w:ind w:left="709" w:firstLine="11"/>
        <w:jc w:val="center"/>
        <w:rPr>
          <w:rFonts w:ascii="Times New Roman" w:hAnsi="Times New Roman" w:cs="Times New Roman"/>
          <w:b/>
          <w:bCs/>
          <w:sz w:val="40"/>
          <w:szCs w:val="40"/>
          <w:lang w:val="en-US"/>
        </w:rPr>
      </w:pPr>
      <w:r w:rsidRPr="002D0D5E">
        <w:rPr>
          <w:rFonts w:ascii="Times New Roman" w:hAnsi="Times New Roman" w:cs="Times New Roman"/>
          <w:noProof/>
          <w:lang w:val="en-US"/>
        </w:rPr>
        <w:drawing>
          <wp:anchor distT="0" distB="0" distL="114300" distR="114300" simplePos="0" relativeHeight="251659264" behindDoc="0" locked="0" layoutInCell="1" allowOverlap="1" wp14:anchorId="439CEBBD" wp14:editId="760C7B29">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sidRPr="002D0D5E">
        <w:rPr>
          <w:rFonts w:ascii="Times New Roman" w:hAnsi="Times New Roman" w:cs="Times New Roman"/>
          <w:noProof/>
          <w:lang w:val="en-US"/>
        </w:rPr>
        <w:drawing>
          <wp:anchor distT="0" distB="0" distL="114300" distR="114300" simplePos="0" relativeHeight="251660288" behindDoc="0" locked="0" layoutInCell="1" allowOverlap="1" wp14:anchorId="57DDDB5D" wp14:editId="75356835">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sidRPr="002D0D5E">
        <w:rPr>
          <w:rFonts w:ascii="Times New Roman" w:hAnsi="Times New Roman" w:cs="Times New Roman"/>
          <w:sz w:val="24"/>
          <w:szCs w:val="24"/>
          <w:lang w:val="en-US"/>
        </w:rPr>
        <w:t xml:space="preserve"> </w:t>
      </w:r>
      <w:r w:rsidRPr="002D0D5E">
        <w:rPr>
          <w:rFonts w:ascii="Times New Roman" w:hAnsi="Times New Roman" w:cs="Times New Roman"/>
          <w:b/>
          <w:bCs/>
          <w:sz w:val="40"/>
          <w:szCs w:val="40"/>
          <w:lang w:val="en-US"/>
        </w:rPr>
        <w:t>JURNAL</w:t>
      </w:r>
      <w:r w:rsidRPr="002D0D5E">
        <w:rPr>
          <w:rFonts w:ascii="Times New Roman" w:hAnsi="Times New Roman" w:cs="Times New Roman"/>
          <w:b/>
          <w:bCs/>
          <w:sz w:val="40"/>
          <w:szCs w:val="40"/>
        </w:rPr>
        <w:t xml:space="preserve"> </w:t>
      </w:r>
      <w:r w:rsidRPr="002D0D5E">
        <w:rPr>
          <w:rFonts w:ascii="Times New Roman" w:hAnsi="Times New Roman" w:cs="Times New Roman"/>
          <w:b/>
          <w:bCs/>
          <w:sz w:val="40"/>
          <w:szCs w:val="40"/>
          <w:lang w:val="en-US"/>
        </w:rPr>
        <w:t>BASICEDU</w:t>
      </w:r>
    </w:p>
    <w:p w:rsidR="00B05007" w:rsidRPr="002D0D5E" w:rsidRDefault="00B05007" w:rsidP="00B05007">
      <w:pPr>
        <w:spacing w:after="0"/>
        <w:ind w:left="709" w:firstLine="11"/>
        <w:jc w:val="center"/>
        <w:rPr>
          <w:rFonts w:ascii="Times New Roman" w:hAnsi="Times New Roman" w:cs="Times New Roman"/>
          <w:b/>
          <w:bCs/>
          <w:sz w:val="28"/>
          <w:szCs w:val="28"/>
          <w:lang w:val="en-US"/>
        </w:rPr>
      </w:pPr>
      <w:r w:rsidRPr="002D0D5E">
        <w:rPr>
          <w:rFonts w:ascii="Times New Roman" w:hAnsi="Times New Roman" w:cs="Times New Roman"/>
          <w:sz w:val="24"/>
          <w:szCs w:val="24"/>
        </w:rPr>
        <w:t xml:space="preserve">Volume </w:t>
      </w:r>
    </w:p>
    <w:p w:rsidR="00B05007" w:rsidRPr="002D0D5E" w:rsidRDefault="00B05007" w:rsidP="00B05007">
      <w:pPr>
        <w:spacing w:after="0"/>
        <w:ind w:left="709" w:firstLine="11"/>
        <w:jc w:val="center"/>
        <w:rPr>
          <w:rFonts w:ascii="Times New Roman" w:hAnsi="Times New Roman" w:cs="Times New Roman"/>
          <w:i/>
          <w:lang w:val="en-US"/>
        </w:rPr>
      </w:pPr>
      <w:r w:rsidRPr="002D0D5E">
        <w:rPr>
          <w:rFonts w:ascii="Times New Roman" w:hAnsi="Times New Roman" w:cs="Times New Roman"/>
          <w:i/>
        </w:rPr>
        <w:t xml:space="preserve">Research &amp; </w:t>
      </w:r>
      <w:r w:rsidRPr="002D0D5E">
        <w:rPr>
          <w:rFonts w:ascii="Times New Roman" w:hAnsi="Times New Roman" w:cs="Times New Roman"/>
          <w:i/>
          <w:sz w:val="24"/>
          <w:szCs w:val="24"/>
        </w:rPr>
        <w:t>Learning</w:t>
      </w:r>
      <w:r w:rsidRPr="002D0D5E">
        <w:rPr>
          <w:rFonts w:ascii="Times New Roman" w:hAnsi="Times New Roman" w:cs="Times New Roman"/>
          <w:i/>
        </w:rPr>
        <w:t xml:space="preserve"> </w:t>
      </w:r>
      <w:r w:rsidRPr="002D0D5E">
        <w:rPr>
          <w:rFonts w:ascii="Times New Roman" w:hAnsi="Times New Roman" w:cs="Times New Roman"/>
          <w:i/>
          <w:sz w:val="24"/>
          <w:szCs w:val="24"/>
        </w:rPr>
        <w:t>in</w:t>
      </w:r>
      <w:r w:rsidRPr="002D0D5E">
        <w:rPr>
          <w:rFonts w:ascii="Times New Roman" w:hAnsi="Times New Roman" w:cs="Times New Roman"/>
          <w:i/>
        </w:rPr>
        <w:t xml:space="preserve"> Elementary Education</w:t>
      </w:r>
    </w:p>
    <w:p w:rsidR="00B05007" w:rsidRPr="002D0D5E" w:rsidRDefault="00B05007" w:rsidP="00B05007">
      <w:pPr>
        <w:spacing w:after="0" w:line="240" w:lineRule="auto"/>
        <w:ind w:left="709" w:firstLine="11"/>
        <w:jc w:val="center"/>
        <w:rPr>
          <w:rFonts w:ascii="Times New Roman" w:hAnsi="Times New Roman" w:cs="Times New Roman"/>
          <w:b/>
          <w:bCs/>
          <w:sz w:val="40"/>
          <w:szCs w:val="40"/>
          <w:lang w:val="en-US"/>
        </w:rPr>
      </w:pPr>
      <w:r w:rsidRPr="002D0D5E">
        <w:rPr>
          <w:rFonts w:ascii="Times New Roman" w:hAnsi="Times New Roman" w:cs="Times New Roman"/>
          <w:i/>
        </w:rPr>
        <w:t>https://jbasic.org/index.php/basicedu</w:t>
      </w:r>
    </w:p>
    <w:p w:rsidR="001740B5" w:rsidRPr="002D0D5E" w:rsidRDefault="001740B5" w:rsidP="00A378EA">
      <w:pPr>
        <w:spacing w:after="120" w:line="240" w:lineRule="auto"/>
        <w:rPr>
          <w:rFonts w:ascii="Times New Roman" w:hAnsi="Times New Roman" w:cs="Times New Roman"/>
          <w:b/>
          <w:sz w:val="28"/>
          <w:szCs w:val="28"/>
          <w:lang w:val="en-US"/>
        </w:rPr>
      </w:pPr>
    </w:p>
    <w:p w:rsidR="00650BF7" w:rsidRPr="002D0D5E" w:rsidRDefault="00650BF7" w:rsidP="00A378EA">
      <w:pPr>
        <w:spacing w:after="0" w:line="240" w:lineRule="auto"/>
        <w:jc w:val="center"/>
        <w:rPr>
          <w:rFonts w:ascii="Times New Roman" w:hAnsi="Times New Roman" w:cs="Times New Roman"/>
          <w:b/>
          <w:bCs/>
        </w:rPr>
      </w:pPr>
      <w:r w:rsidRPr="002D0D5E">
        <w:rPr>
          <w:rFonts w:ascii="Times New Roman" w:hAnsi="Times New Roman" w:cs="Times New Roman"/>
          <w:b/>
          <w:bCs/>
        </w:rPr>
        <w:t xml:space="preserve">Studi Deskriptif Profesionalisme Guru PAUD Berdasarkan Prinsip-Prinsip Profesional Guru pada Undang-Undang No. 14 Tahun 2005 </w:t>
      </w:r>
    </w:p>
    <w:p w:rsidR="00D56771" w:rsidRPr="002D0D5E" w:rsidRDefault="00D56771" w:rsidP="00A378EA">
      <w:pPr>
        <w:autoSpaceDE w:val="0"/>
        <w:autoSpaceDN w:val="0"/>
        <w:adjustRightInd w:val="0"/>
        <w:spacing w:after="0" w:line="240" w:lineRule="auto"/>
        <w:jc w:val="center"/>
        <w:rPr>
          <w:rFonts w:ascii="Times New Roman" w:hAnsi="Times New Roman" w:cs="Times New Roman"/>
          <w:b/>
          <w:bCs/>
        </w:rPr>
      </w:pPr>
    </w:p>
    <w:p w:rsidR="00650BF7" w:rsidRPr="002D0D5E" w:rsidRDefault="00650BF7" w:rsidP="00A378EA">
      <w:pPr>
        <w:spacing w:after="0" w:line="240" w:lineRule="auto"/>
        <w:jc w:val="center"/>
        <w:rPr>
          <w:rFonts w:ascii="Times New Roman" w:hAnsi="Times New Roman" w:cs="Times New Roman"/>
          <w:b/>
          <w:vertAlign w:val="superscript"/>
          <w:lang w:val="en-US"/>
        </w:rPr>
      </w:pPr>
      <w:r w:rsidRPr="002D0D5E">
        <w:rPr>
          <w:rFonts w:ascii="Times New Roman" w:hAnsi="Times New Roman" w:cs="Times New Roman"/>
          <w:b/>
        </w:rPr>
        <w:t>Delfi Eliza</w:t>
      </w:r>
      <w:r w:rsidRPr="002D0D5E">
        <w:rPr>
          <w:rFonts w:ascii="Times New Roman" w:hAnsi="Times New Roman" w:cs="Times New Roman"/>
          <w:vertAlign w:val="superscript"/>
        </w:rPr>
        <w:t>1</w:t>
      </w:r>
      <w:r w:rsidRPr="002D0D5E">
        <w:rPr>
          <w:rFonts w:ascii="Times New Roman" w:hAnsi="Times New Roman" w:cs="Times New Roman"/>
          <w:b/>
          <w:bCs/>
          <w:vertAlign w:val="superscript"/>
        </w:rPr>
        <w:sym w:font="Wingdings" w:char="F02A"/>
      </w:r>
      <w:r w:rsidRPr="002D0D5E">
        <w:rPr>
          <w:rFonts w:ascii="Times New Roman" w:hAnsi="Times New Roman" w:cs="Times New Roman"/>
        </w:rPr>
        <w:t xml:space="preserve"> </w:t>
      </w:r>
      <w:r w:rsidRPr="002D0D5E">
        <w:rPr>
          <w:rFonts w:ascii="Times New Roman" w:hAnsi="Times New Roman" w:cs="Times New Roman"/>
          <w:lang w:val="en-US"/>
        </w:rPr>
        <w:t xml:space="preserve">, </w:t>
      </w:r>
      <w:r w:rsidRPr="002D0D5E">
        <w:rPr>
          <w:rFonts w:ascii="Times New Roman" w:hAnsi="Times New Roman" w:cs="Times New Roman"/>
          <w:b/>
        </w:rPr>
        <w:t>Amalia Husna</w:t>
      </w:r>
      <w:r w:rsidRPr="002D0D5E">
        <w:rPr>
          <w:rFonts w:ascii="Times New Roman" w:hAnsi="Times New Roman" w:cs="Times New Roman"/>
          <w:vertAlign w:val="superscript"/>
        </w:rPr>
        <w:t>2</w:t>
      </w:r>
      <w:r w:rsidRPr="002D0D5E">
        <w:rPr>
          <w:rFonts w:ascii="Times New Roman" w:hAnsi="Times New Roman" w:cs="Times New Roman"/>
          <w:b/>
          <w:lang w:val="en-US"/>
        </w:rPr>
        <w:t>, N</w:t>
      </w:r>
      <w:r w:rsidRPr="002D0D5E">
        <w:rPr>
          <w:rFonts w:ascii="Times New Roman" w:hAnsi="Times New Roman" w:cs="Times New Roman"/>
          <w:b/>
        </w:rPr>
        <w:t>uri Utami</w:t>
      </w:r>
      <w:r w:rsidRPr="002D0D5E">
        <w:rPr>
          <w:rFonts w:ascii="Times New Roman" w:hAnsi="Times New Roman" w:cs="Times New Roman"/>
          <w:vertAlign w:val="superscript"/>
        </w:rPr>
        <w:t>3</w:t>
      </w:r>
      <w:r w:rsidRPr="002D0D5E">
        <w:rPr>
          <w:rFonts w:ascii="Times New Roman" w:hAnsi="Times New Roman" w:cs="Times New Roman"/>
          <w:b/>
          <w:lang w:val="en-US"/>
        </w:rPr>
        <w:t>, Y</w:t>
      </w:r>
      <w:r w:rsidRPr="002D0D5E">
        <w:rPr>
          <w:rFonts w:ascii="Times New Roman" w:hAnsi="Times New Roman" w:cs="Times New Roman"/>
          <w:b/>
        </w:rPr>
        <w:t>olanda Dwi Putri</w:t>
      </w:r>
      <w:r w:rsidRPr="002D0D5E">
        <w:rPr>
          <w:rFonts w:ascii="Times New Roman" w:hAnsi="Times New Roman" w:cs="Times New Roman"/>
          <w:vertAlign w:val="superscript"/>
        </w:rPr>
        <w:t>4</w:t>
      </w:r>
    </w:p>
    <w:p w:rsidR="00650BF7" w:rsidRPr="002D0D5E" w:rsidRDefault="00650BF7" w:rsidP="00A378EA">
      <w:pPr>
        <w:spacing w:after="0" w:line="240" w:lineRule="auto"/>
        <w:jc w:val="center"/>
        <w:rPr>
          <w:rFonts w:ascii="Times New Roman" w:hAnsi="Times New Roman" w:cs="Times New Roman"/>
        </w:rPr>
      </w:pPr>
      <w:r w:rsidRPr="002D0D5E">
        <w:rPr>
          <w:rFonts w:ascii="Times New Roman" w:hAnsi="Times New Roman" w:cs="Times New Roman"/>
        </w:rPr>
        <w:t>Magister Pendidikan Anak Usia Dini, Universitas Negeri Padang</w:t>
      </w:r>
      <w:r w:rsidRPr="002D0D5E">
        <w:rPr>
          <w:rFonts w:ascii="Times New Roman" w:hAnsi="Times New Roman" w:cs="Times New Roman"/>
          <w:vertAlign w:val="superscript"/>
        </w:rPr>
        <w:t>1,2,3,4</w:t>
      </w:r>
    </w:p>
    <w:p w:rsidR="00D56771" w:rsidRPr="002D0D5E" w:rsidRDefault="00650BF7" w:rsidP="00B00DFA">
      <w:pPr>
        <w:spacing w:after="0" w:line="240" w:lineRule="auto"/>
        <w:jc w:val="center"/>
        <w:rPr>
          <w:rFonts w:ascii="Times New Roman" w:hAnsi="Times New Roman" w:cs="Times New Roman"/>
          <w:b/>
          <w:vertAlign w:val="superscript"/>
          <w:lang w:val="en-US"/>
        </w:rPr>
      </w:pPr>
      <w:r w:rsidRPr="002D0D5E">
        <w:rPr>
          <w:rFonts w:ascii="Times New Roman" w:hAnsi="Times New Roman" w:cs="Times New Roman"/>
          <w:lang w:val="en-US"/>
        </w:rPr>
        <w:t xml:space="preserve">Email: </w:t>
      </w:r>
      <w:hyperlink r:id="rId12" w:history="1">
        <w:r w:rsidRPr="002D0D5E">
          <w:rPr>
            <w:rStyle w:val="Hyperlink"/>
            <w:rFonts w:ascii="Times New Roman" w:hAnsi="Times New Roman" w:cs="Times New Roman"/>
            <w:color w:val="auto"/>
            <w:u w:val="none"/>
          </w:rPr>
          <w:t>deliza.zarni@gmail.com</w:t>
        </w:r>
      </w:hyperlink>
      <w:r w:rsidRPr="002D0D5E">
        <w:rPr>
          <w:rFonts w:ascii="Times New Roman" w:hAnsi="Times New Roman" w:cs="Times New Roman"/>
          <w:vertAlign w:val="superscript"/>
        </w:rPr>
        <w:t>1</w:t>
      </w:r>
      <w:r w:rsidRPr="002D0D5E">
        <w:rPr>
          <w:rStyle w:val="Hyperlink"/>
          <w:rFonts w:ascii="Times New Roman" w:hAnsi="Times New Roman" w:cs="Times New Roman"/>
          <w:color w:val="auto"/>
          <w:u w:val="none"/>
          <w:lang w:val="en-US"/>
        </w:rPr>
        <w:t xml:space="preserve">, </w:t>
      </w:r>
      <w:hyperlink r:id="rId13" w:history="1">
        <w:r w:rsidRPr="002D0D5E">
          <w:rPr>
            <w:rStyle w:val="Hyperlink"/>
            <w:rFonts w:ascii="Times New Roman" w:hAnsi="Times New Roman" w:cs="Times New Roman"/>
            <w:color w:val="auto"/>
            <w:u w:val="none"/>
          </w:rPr>
          <w:t>amaliahusna622000@gmail.com</w:t>
        </w:r>
      </w:hyperlink>
      <w:r w:rsidRPr="002D0D5E">
        <w:rPr>
          <w:rFonts w:ascii="Times New Roman" w:hAnsi="Times New Roman" w:cs="Times New Roman"/>
          <w:vertAlign w:val="superscript"/>
        </w:rPr>
        <w:t>2</w:t>
      </w:r>
      <w:r w:rsidRPr="002D0D5E">
        <w:rPr>
          <w:rStyle w:val="Hyperlink"/>
          <w:rFonts w:ascii="Times New Roman" w:hAnsi="Times New Roman" w:cs="Times New Roman"/>
          <w:color w:val="auto"/>
          <w:u w:val="none"/>
          <w:lang w:val="en-US"/>
        </w:rPr>
        <w:t>,</w:t>
      </w:r>
      <w:r w:rsidRPr="002D0D5E">
        <w:rPr>
          <w:rFonts w:ascii="Times New Roman" w:hAnsi="Times New Roman" w:cs="Times New Roman"/>
        </w:rPr>
        <w:t xml:space="preserve"> </w:t>
      </w:r>
      <w:hyperlink r:id="rId14" w:history="1">
        <w:r w:rsidRPr="002D0D5E">
          <w:rPr>
            <w:rStyle w:val="Hyperlink"/>
            <w:rFonts w:ascii="Times New Roman" w:hAnsi="Times New Roman" w:cs="Times New Roman"/>
            <w:color w:val="auto"/>
            <w:u w:val="none"/>
          </w:rPr>
          <w:t>nuribks81@gmail.com</w:t>
        </w:r>
      </w:hyperlink>
      <w:r w:rsidRPr="002D0D5E">
        <w:rPr>
          <w:rFonts w:ascii="Times New Roman" w:hAnsi="Times New Roman" w:cs="Times New Roman"/>
          <w:vertAlign w:val="superscript"/>
          <w:lang w:val="en-US"/>
        </w:rPr>
        <w:t>3</w:t>
      </w:r>
      <w:r w:rsidRPr="002D0D5E">
        <w:rPr>
          <w:rStyle w:val="Hyperlink"/>
          <w:rFonts w:ascii="Times New Roman" w:hAnsi="Times New Roman" w:cs="Times New Roman"/>
          <w:color w:val="auto"/>
          <w:u w:val="none"/>
          <w:lang w:val="en-US"/>
        </w:rPr>
        <w:t xml:space="preserve">, </w:t>
      </w:r>
      <w:hyperlink r:id="rId15" w:history="1">
        <w:r w:rsidRPr="002D0D5E">
          <w:rPr>
            <w:rStyle w:val="Hyperlink"/>
            <w:rFonts w:ascii="Times New Roman" w:hAnsi="Times New Roman" w:cs="Times New Roman"/>
            <w:color w:val="auto"/>
            <w:u w:val="none"/>
          </w:rPr>
          <w:t>yolanda.dwiputri27@gmail.com</w:t>
        </w:r>
      </w:hyperlink>
      <w:r w:rsidRPr="002D0D5E">
        <w:rPr>
          <w:rFonts w:ascii="Times New Roman" w:hAnsi="Times New Roman" w:cs="Times New Roman"/>
          <w:vertAlign w:val="superscript"/>
          <w:lang w:val="en-US"/>
        </w:rPr>
        <w:t>4</w:t>
      </w:r>
    </w:p>
    <w:p w:rsidR="00D56771" w:rsidRPr="002D0D5E" w:rsidRDefault="00D56771" w:rsidP="00A378EA">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0D58E3" w:rsidRPr="002D0D5E" w:rsidRDefault="000D58E3" w:rsidP="000D58E3">
      <w:pPr>
        <w:tabs>
          <w:tab w:val="left" w:pos="6663"/>
        </w:tabs>
        <w:autoSpaceDE w:val="0"/>
        <w:autoSpaceDN w:val="0"/>
        <w:adjustRightInd w:val="0"/>
        <w:spacing w:after="0" w:line="240" w:lineRule="auto"/>
        <w:rPr>
          <w:rFonts w:ascii="Times New Roman" w:hAnsi="Times New Roman" w:cs="Times New Roman"/>
          <w:b/>
          <w:bCs/>
          <w:lang w:val="en-US"/>
        </w:rPr>
      </w:pPr>
    </w:p>
    <w:p w:rsidR="000D58E3" w:rsidRPr="002D0D5E" w:rsidRDefault="004D609A" w:rsidP="000D58E3">
      <w:pPr>
        <w:tabs>
          <w:tab w:val="left" w:pos="6663"/>
        </w:tabs>
        <w:autoSpaceDE w:val="0"/>
        <w:autoSpaceDN w:val="0"/>
        <w:adjustRightInd w:val="0"/>
        <w:spacing w:after="0" w:line="240" w:lineRule="auto"/>
        <w:rPr>
          <w:rFonts w:ascii="Times New Roman" w:hAnsi="Times New Roman" w:cs="Times New Roman"/>
          <w:b/>
          <w:bCs/>
          <w:lang w:val="en-US"/>
        </w:rPr>
      </w:pPr>
      <w:r w:rsidRPr="002D0D5E">
        <w:rPr>
          <w:rFonts w:ascii="Times New Roman" w:hAnsi="Times New Roman" w:cs="Times New Roman"/>
          <w:b/>
          <w:bCs/>
        </w:rPr>
        <w:t xml:space="preserve">Abstrak </w:t>
      </w:r>
    </w:p>
    <w:p w:rsidR="00A37D0F" w:rsidRPr="002D0D5E" w:rsidRDefault="00650BF7" w:rsidP="000D58E3">
      <w:pPr>
        <w:spacing w:after="0" w:line="240" w:lineRule="auto"/>
        <w:jc w:val="both"/>
        <w:rPr>
          <w:rFonts w:ascii="Times New Roman" w:hAnsi="Times New Roman" w:cs="Times New Roman"/>
          <w:shd w:val="clear" w:color="auto" w:fill="FFFFFF"/>
          <w:lang w:val="en-US"/>
        </w:rPr>
      </w:pPr>
      <w:r w:rsidRPr="002D0D5E">
        <w:rPr>
          <w:rFonts w:ascii="Times New Roman" w:hAnsi="Times New Roman" w:cs="Times New Roman"/>
        </w:rPr>
        <w:t>Guru</w:t>
      </w:r>
      <w:r w:rsidR="00752BBE" w:rsidRPr="002D0D5E">
        <w:rPr>
          <w:rFonts w:ascii="Times New Roman" w:hAnsi="Times New Roman" w:cs="Times New Roman"/>
          <w:lang w:val="en-US"/>
        </w:rPr>
        <w:t xml:space="preserve"> mempunyai</w:t>
      </w:r>
      <w:r w:rsidR="000A73E2">
        <w:rPr>
          <w:rFonts w:ascii="Times New Roman" w:hAnsi="Times New Roman" w:cs="Times New Roman"/>
        </w:rPr>
        <w:t xml:space="preserve"> </w:t>
      </w:r>
      <w:r w:rsidRPr="002D0D5E">
        <w:rPr>
          <w:rFonts w:ascii="Times New Roman" w:hAnsi="Times New Roman" w:cs="Times New Roman"/>
        </w:rPr>
        <w:t>peran</w:t>
      </w:r>
      <w:r w:rsidR="000A73E2">
        <w:rPr>
          <w:rFonts w:ascii="Times New Roman" w:hAnsi="Times New Roman" w:cs="Times New Roman"/>
          <w:lang w:val="en-US"/>
        </w:rPr>
        <w:t>an</w:t>
      </w:r>
      <w:r w:rsidR="00752BBE" w:rsidRPr="002D0D5E">
        <w:rPr>
          <w:rFonts w:ascii="Times New Roman" w:hAnsi="Times New Roman" w:cs="Times New Roman"/>
          <w:lang w:val="en-US"/>
        </w:rPr>
        <w:t xml:space="preserve"> yang</w:t>
      </w:r>
      <w:r w:rsidRPr="002D0D5E">
        <w:rPr>
          <w:rFonts w:ascii="Times New Roman" w:hAnsi="Times New Roman" w:cs="Times New Roman"/>
        </w:rPr>
        <w:t xml:space="preserve"> sangat fundamental dalam memberikan stimulasi perkembangan bagi anak</w:t>
      </w:r>
      <w:r w:rsidR="00B00DFA" w:rsidRPr="002D0D5E">
        <w:rPr>
          <w:rFonts w:ascii="Times New Roman" w:hAnsi="Times New Roman" w:cs="Times New Roman"/>
          <w:lang w:val="en-US"/>
        </w:rPr>
        <w:t xml:space="preserve"> pada jenjang pendidikan PAUD</w:t>
      </w:r>
      <w:r w:rsidRPr="002D0D5E">
        <w:rPr>
          <w:rFonts w:ascii="Times New Roman" w:hAnsi="Times New Roman" w:cs="Times New Roman"/>
        </w:rPr>
        <w:t xml:space="preserve">. Untuk itu, guru harus terus mengembangkan profesionalismenya sebagai </w:t>
      </w:r>
      <w:r w:rsidR="00752BBE" w:rsidRPr="002D0D5E">
        <w:rPr>
          <w:rFonts w:ascii="Times New Roman" w:hAnsi="Times New Roman" w:cs="Times New Roman"/>
          <w:lang w:val="en-US"/>
        </w:rPr>
        <w:t>langkah</w:t>
      </w:r>
      <w:r w:rsidRPr="002D0D5E">
        <w:rPr>
          <w:rFonts w:ascii="Times New Roman" w:hAnsi="Times New Roman" w:cs="Times New Roman"/>
        </w:rPr>
        <w:t xml:space="preserve"> </w:t>
      </w:r>
      <w:r w:rsidR="00752BBE" w:rsidRPr="002D0D5E">
        <w:rPr>
          <w:rFonts w:ascii="Times New Roman" w:hAnsi="Times New Roman" w:cs="Times New Roman"/>
          <w:lang w:val="en-US"/>
        </w:rPr>
        <w:t>dalam tercap</w:t>
      </w:r>
      <w:r w:rsidR="000A73E2">
        <w:rPr>
          <w:rFonts w:ascii="Times New Roman" w:hAnsi="Times New Roman" w:cs="Times New Roman"/>
          <w:lang w:val="en-US"/>
        </w:rPr>
        <w:t>a</w:t>
      </w:r>
      <w:r w:rsidR="00752BBE" w:rsidRPr="002D0D5E">
        <w:rPr>
          <w:rFonts w:ascii="Times New Roman" w:hAnsi="Times New Roman" w:cs="Times New Roman"/>
          <w:lang w:val="en-US"/>
        </w:rPr>
        <w:t xml:space="preserve">inya </w:t>
      </w:r>
      <w:r w:rsidRPr="002D0D5E">
        <w:rPr>
          <w:rFonts w:ascii="Times New Roman" w:hAnsi="Times New Roman" w:cs="Times New Roman"/>
        </w:rPr>
        <w:t xml:space="preserve">tujuan pendidikan nasional. </w:t>
      </w:r>
      <w:r w:rsidR="00752BBE" w:rsidRPr="002D0D5E">
        <w:rPr>
          <w:rFonts w:ascii="Times New Roman" w:hAnsi="Times New Roman" w:cs="Times New Roman"/>
          <w:shd w:val="clear" w:color="auto" w:fill="FFFFFF"/>
          <w:lang w:val="en-US"/>
        </w:rPr>
        <w:t>P</w:t>
      </w:r>
      <w:r w:rsidRPr="002D0D5E">
        <w:rPr>
          <w:rFonts w:ascii="Times New Roman" w:hAnsi="Times New Roman" w:cs="Times New Roman"/>
        </w:rPr>
        <w:t xml:space="preserve">enelitian ini </w:t>
      </w:r>
      <w:r w:rsidR="00752BBE" w:rsidRPr="002D0D5E">
        <w:rPr>
          <w:rFonts w:ascii="Times New Roman" w:hAnsi="Times New Roman" w:cs="Times New Roman"/>
          <w:lang w:val="en-US"/>
        </w:rPr>
        <w:t xml:space="preserve">memiliki tujuan </w:t>
      </w:r>
      <w:r w:rsidRPr="002D0D5E">
        <w:rPr>
          <w:rFonts w:ascii="Times New Roman" w:hAnsi="Times New Roman" w:cs="Times New Roman"/>
        </w:rPr>
        <w:t xml:space="preserve">untuk melakukan studi deksriptif </w:t>
      </w:r>
      <w:r w:rsidR="00752BBE" w:rsidRPr="002D0D5E">
        <w:rPr>
          <w:rFonts w:ascii="Times New Roman" w:hAnsi="Times New Roman" w:cs="Times New Roman"/>
          <w:lang w:val="en-US"/>
        </w:rPr>
        <w:t>terhadap</w:t>
      </w:r>
      <w:r w:rsidRPr="002D0D5E">
        <w:rPr>
          <w:rFonts w:ascii="Times New Roman" w:hAnsi="Times New Roman" w:cs="Times New Roman"/>
        </w:rPr>
        <w:t xml:space="preserve"> profesionalisme Guru PAUD berdasarkan prinsip-prinsip profesionalisme guru pada Undang-undang Nomor 14 Tahun 2005 tentang Guru dan Dosen. </w:t>
      </w:r>
      <w:r w:rsidR="00B00DFA" w:rsidRPr="002D0D5E">
        <w:rPr>
          <w:rFonts w:ascii="Times New Roman" w:hAnsi="Times New Roman" w:cs="Times New Roman"/>
          <w:lang w:val="en-US"/>
        </w:rPr>
        <w:t>D</w:t>
      </w:r>
      <w:r w:rsidR="00A37D0F" w:rsidRPr="002D0D5E">
        <w:rPr>
          <w:rFonts w:ascii="Times New Roman" w:hAnsi="Times New Roman" w:cs="Times New Roman"/>
          <w:lang w:val="en-US"/>
        </w:rPr>
        <w:t xml:space="preserve">ata </w:t>
      </w:r>
      <w:r w:rsidR="00B00DFA" w:rsidRPr="002D0D5E">
        <w:rPr>
          <w:rFonts w:ascii="Times New Roman" w:hAnsi="Times New Roman" w:cs="Times New Roman"/>
          <w:lang w:val="en-US"/>
        </w:rPr>
        <w:t xml:space="preserve">penelitian </w:t>
      </w:r>
      <w:r w:rsidR="00A37D0F" w:rsidRPr="002D0D5E">
        <w:rPr>
          <w:rFonts w:ascii="Times New Roman" w:hAnsi="Times New Roman" w:cs="Times New Roman"/>
          <w:lang w:val="en-US"/>
        </w:rPr>
        <w:t>dijelaskan secara naratif atau deskriptif dari awal hingga kesimpulan</w:t>
      </w:r>
      <w:r w:rsidR="00B00DFA" w:rsidRPr="002D0D5E">
        <w:rPr>
          <w:rFonts w:ascii="Times New Roman" w:hAnsi="Times New Roman" w:cs="Times New Roman"/>
          <w:lang w:val="en-US"/>
        </w:rPr>
        <w:t xml:space="preserve">. </w:t>
      </w:r>
      <w:r w:rsidR="00A37D0F" w:rsidRPr="002D0D5E">
        <w:rPr>
          <w:rFonts w:ascii="Times New Roman" w:hAnsi="Times New Roman" w:cs="Times New Roman"/>
          <w:lang w:val="en-US"/>
        </w:rPr>
        <w:t>Jadi</w:t>
      </w:r>
      <w:r w:rsidR="00B00DFA" w:rsidRPr="002D0D5E">
        <w:rPr>
          <w:rFonts w:ascii="Times New Roman" w:hAnsi="Times New Roman" w:cs="Times New Roman"/>
          <w:lang w:val="en-US"/>
        </w:rPr>
        <w:t>,</w:t>
      </w:r>
      <w:r w:rsidR="00A37D0F" w:rsidRPr="002D0D5E">
        <w:rPr>
          <w:rFonts w:ascii="Times New Roman" w:hAnsi="Times New Roman" w:cs="Times New Roman"/>
          <w:lang w:val="en-US"/>
        </w:rPr>
        <w:t xml:space="preserve"> penelitian ini tergolong pada penelitian kualitatif deskriptif.</w:t>
      </w:r>
      <w:r w:rsidR="00A37D0F" w:rsidRPr="002D0D5E">
        <w:rPr>
          <w:rFonts w:ascii="Times New Roman" w:hAnsi="Times New Roman" w:cs="Times New Roman"/>
        </w:rPr>
        <w:t xml:space="preserve"> </w:t>
      </w:r>
      <w:r w:rsidR="00A37D0F" w:rsidRPr="002D0D5E">
        <w:rPr>
          <w:rFonts w:ascii="Times New Roman" w:hAnsi="Times New Roman" w:cs="Times New Roman"/>
          <w:lang w:val="en-US"/>
        </w:rPr>
        <w:t xml:space="preserve">Subjek dipilih dengan metode </w:t>
      </w:r>
      <w:r w:rsidR="00A37D0F" w:rsidRPr="002D0D5E">
        <w:rPr>
          <w:rFonts w:ascii="Times New Roman" w:hAnsi="Times New Roman" w:cs="Times New Roman"/>
          <w:i/>
        </w:rPr>
        <w:t>purposive sampling</w:t>
      </w:r>
      <w:r w:rsidR="00B00DFA" w:rsidRPr="002D0D5E">
        <w:rPr>
          <w:rFonts w:ascii="Times New Roman" w:hAnsi="Times New Roman" w:cs="Times New Roman"/>
          <w:i/>
          <w:lang w:val="en-US"/>
        </w:rPr>
        <w:t xml:space="preserve">, </w:t>
      </w:r>
      <w:r w:rsidR="00A37D0F" w:rsidRPr="002D0D5E">
        <w:rPr>
          <w:rFonts w:ascii="Times New Roman" w:hAnsi="Times New Roman" w:cs="Times New Roman"/>
          <w:lang w:val="en-US"/>
        </w:rPr>
        <w:t>subjek dipilih dengan tujua</w:t>
      </w:r>
      <w:r w:rsidR="00A37D0F" w:rsidRPr="002D0D5E">
        <w:rPr>
          <w:rFonts w:ascii="Times New Roman" w:hAnsi="Times New Roman" w:cs="Times New Roman"/>
          <w:lang w:val="en-US"/>
        </w:rPr>
        <w:t>n</w:t>
      </w:r>
      <w:r w:rsidR="00A37D0F" w:rsidRPr="002D0D5E">
        <w:rPr>
          <w:rFonts w:ascii="Times New Roman" w:hAnsi="Times New Roman" w:cs="Times New Roman"/>
        </w:rPr>
        <w:t xml:space="preserve"> ingin me</w:t>
      </w:r>
      <w:r w:rsidR="000A73E2">
        <w:rPr>
          <w:rFonts w:ascii="Times New Roman" w:hAnsi="Times New Roman" w:cs="Times New Roman"/>
        </w:rPr>
        <w:t>ngetahui tentang profesionalise</w:t>
      </w:r>
      <w:r w:rsidR="00A37D0F" w:rsidRPr="002D0D5E">
        <w:rPr>
          <w:rFonts w:ascii="Times New Roman" w:hAnsi="Times New Roman" w:cs="Times New Roman"/>
        </w:rPr>
        <w:t xml:space="preserve"> guru di TK Aisyiah Desa Pasiran.</w:t>
      </w:r>
      <w:r w:rsidR="00A37D0F" w:rsidRPr="002D0D5E">
        <w:rPr>
          <w:rFonts w:ascii="Times New Roman" w:hAnsi="Times New Roman" w:cs="Times New Roman"/>
          <w:lang w:val="en-US"/>
        </w:rPr>
        <w:t xml:space="preserve"> </w:t>
      </w:r>
      <w:r w:rsidRPr="002D0D5E">
        <w:rPr>
          <w:rFonts w:ascii="Times New Roman" w:hAnsi="Times New Roman" w:cs="Times New Roman"/>
        </w:rPr>
        <w:t>Berdasarkan hasil penelitian, guru hampir memenuhi semua prinsip profesionalisme pada Undang-undang nomor 14 tahun 2005 tentang guru dan dosen. Namun, ditemukan juga beberapa prinsip profesionalisme yang belum terpenuhi diantaranya yaitu, pendidikan guru yang tidak linier dengan Pendidikan Anak Usia Dini</w:t>
      </w:r>
      <w:r w:rsidR="00752BBE" w:rsidRPr="002D0D5E">
        <w:rPr>
          <w:rFonts w:ascii="Times New Roman" w:hAnsi="Times New Roman" w:cs="Times New Roman"/>
          <w:lang w:val="en-US"/>
        </w:rPr>
        <w:t xml:space="preserve"> (PAUD)</w:t>
      </w:r>
      <w:r w:rsidRPr="002D0D5E">
        <w:rPr>
          <w:rFonts w:ascii="Times New Roman" w:hAnsi="Times New Roman" w:cs="Times New Roman"/>
        </w:rPr>
        <w:t xml:space="preserve"> dan </w:t>
      </w:r>
      <w:r w:rsidRPr="002D0D5E">
        <w:rPr>
          <w:rFonts w:ascii="Times New Roman" w:hAnsi="Times New Roman" w:cs="Times New Roman"/>
          <w:lang w:eastAsia="id-ID"/>
        </w:rPr>
        <w:t>penghasilan guru yang ditentukan tidak sesuai dengan prestasi kerja</w:t>
      </w:r>
      <w:r w:rsidRPr="002D0D5E">
        <w:rPr>
          <w:rFonts w:ascii="Times New Roman" w:hAnsi="Times New Roman" w:cs="Times New Roman"/>
        </w:rPr>
        <w:t xml:space="preserve"> serta belum sesuai dengan UMR yang ditetapkan.</w:t>
      </w:r>
    </w:p>
    <w:p w:rsidR="00D56771" w:rsidRPr="002D0D5E" w:rsidRDefault="004D609A" w:rsidP="000D58E3">
      <w:pPr>
        <w:pStyle w:val="abstrak"/>
        <w:ind w:left="0" w:right="57"/>
        <w:rPr>
          <w:bCs/>
          <w:i/>
          <w:iCs/>
          <w:sz w:val="22"/>
          <w:szCs w:val="22"/>
        </w:rPr>
      </w:pPr>
      <w:r w:rsidRPr="002D0D5E">
        <w:rPr>
          <w:b/>
          <w:sz w:val="22"/>
          <w:szCs w:val="22"/>
          <w:lang w:val="id-ID"/>
        </w:rPr>
        <w:t xml:space="preserve">Kata Kunci: </w:t>
      </w:r>
      <w:r w:rsidR="00A378EA" w:rsidRPr="002D0D5E">
        <w:rPr>
          <w:bCs/>
          <w:i/>
          <w:iCs/>
          <w:sz w:val="22"/>
          <w:szCs w:val="22"/>
        </w:rPr>
        <w:t xml:space="preserve">Profesionalisme Guru; PAUD; </w:t>
      </w:r>
      <w:r w:rsidR="00A378EA" w:rsidRPr="002D0D5E">
        <w:rPr>
          <w:bCs/>
          <w:i/>
          <w:sz w:val="22"/>
          <w:szCs w:val="22"/>
        </w:rPr>
        <w:t>Prinsip-Prinsip Profesional</w:t>
      </w:r>
      <w:r w:rsidR="00A378EA" w:rsidRPr="002D0D5E">
        <w:rPr>
          <w:bCs/>
          <w:i/>
          <w:iCs/>
          <w:sz w:val="22"/>
          <w:szCs w:val="22"/>
        </w:rPr>
        <w:t xml:space="preserve"> Guru</w:t>
      </w:r>
      <w:r w:rsidR="00B00DFA" w:rsidRPr="002D0D5E">
        <w:rPr>
          <w:bCs/>
          <w:i/>
          <w:iCs/>
          <w:sz w:val="22"/>
          <w:szCs w:val="22"/>
        </w:rPr>
        <w:t>.</w:t>
      </w:r>
    </w:p>
    <w:p w:rsidR="000D58E3" w:rsidRPr="002D0D5E" w:rsidRDefault="000D58E3" w:rsidP="000D58E3">
      <w:pPr>
        <w:pStyle w:val="abstrak"/>
        <w:ind w:left="0" w:right="57"/>
        <w:rPr>
          <w:bCs/>
          <w:iCs/>
          <w:sz w:val="22"/>
          <w:szCs w:val="22"/>
        </w:rPr>
      </w:pPr>
    </w:p>
    <w:p w:rsidR="00B00DFA" w:rsidRPr="002D0D5E" w:rsidRDefault="00B00DFA" w:rsidP="000D58E3">
      <w:pPr>
        <w:pStyle w:val="StyleAuthorBold"/>
        <w:spacing w:before="0" w:after="0"/>
        <w:jc w:val="left"/>
      </w:pPr>
      <w:r w:rsidRPr="002D0D5E">
        <w:rPr>
          <w:lang w:val="id-ID"/>
        </w:rPr>
        <w:t>Abstract</w:t>
      </w:r>
    </w:p>
    <w:p w:rsidR="008043BE" w:rsidRPr="002D0D5E" w:rsidRDefault="008043BE" w:rsidP="00273FC7">
      <w:pPr>
        <w:pStyle w:val="abstrak"/>
        <w:ind w:left="0" w:right="57"/>
        <w:rPr>
          <w:i/>
          <w:sz w:val="22"/>
          <w:szCs w:val="22"/>
        </w:rPr>
      </w:pPr>
      <w:r w:rsidRPr="002D0D5E">
        <w:rPr>
          <w:i/>
          <w:sz w:val="22"/>
          <w:szCs w:val="22"/>
        </w:rPr>
        <w:t>Teachers have a very fundamental role in providing developmental stimulation for children at the early childhood education level. For this reason, teachers must continue to develop their professionalism as a step in the achievement of national education goals. This study aims to conduct a descriptive study of the professionalism of PAUD teachers based on the principles of teacher professionalism in Law Number 14 of 2005 concerning Teachers and Lecturers. Research data is explained in a narrative or descriptive manner from the beginning to the conclusion. So, this research belongs to descriptive qualitative research. Subjects were selected by purposive sampling method, the subject was chosen with the aim of wanting to know about the professionalism of teachers at Aisyiah Kindergarten, Pasiran Village. Based on the research results, teachers almost meet all the principles of professionalism in Law number 14 of 2005 concerning teachers and lecturers. However, it was also found that several principles of professionalism had not been fulfilled including, namely, teacher education which was not linear with Early Childhood Education (PAUD) and the teacher's income was determined not to be in accordance with work performance and was not in accordance with the stipulated UMR.</w:t>
      </w:r>
    </w:p>
    <w:p w:rsidR="00B00DFA" w:rsidRPr="002D0D5E" w:rsidRDefault="00B00DFA" w:rsidP="000D58E3">
      <w:pPr>
        <w:pStyle w:val="abstrak"/>
        <w:ind w:left="0" w:right="57"/>
        <w:rPr>
          <w:i/>
          <w:sz w:val="22"/>
          <w:szCs w:val="22"/>
        </w:rPr>
      </w:pPr>
      <w:r w:rsidRPr="002D0D5E">
        <w:rPr>
          <w:b/>
          <w:sz w:val="22"/>
          <w:szCs w:val="22"/>
        </w:rPr>
        <w:t>Keywords:</w:t>
      </w:r>
      <w:r w:rsidRPr="002D0D5E">
        <w:rPr>
          <w:sz w:val="22"/>
          <w:szCs w:val="22"/>
        </w:rPr>
        <w:t xml:space="preserve"> </w:t>
      </w:r>
      <w:r w:rsidRPr="002D0D5E">
        <w:rPr>
          <w:i/>
          <w:sz w:val="22"/>
          <w:szCs w:val="22"/>
        </w:rPr>
        <w:t>Teacher Professionalism; PAUD; Teacher Professional Principles.</w:t>
      </w:r>
    </w:p>
    <w:p w:rsidR="000D58E3" w:rsidRPr="002D0D5E" w:rsidRDefault="000D58E3" w:rsidP="000D58E3">
      <w:pPr>
        <w:pStyle w:val="abstrak"/>
        <w:ind w:left="0" w:right="57"/>
        <w:rPr>
          <w:i/>
          <w:sz w:val="22"/>
          <w:szCs w:val="22"/>
        </w:rPr>
      </w:pPr>
    </w:p>
    <w:p w:rsidR="000D58E3" w:rsidRPr="002D0D5E" w:rsidRDefault="004D609A" w:rsidP="000D58E3">
      <w:pPr>
        <w:spacing w:after="0" w:line="240" w:lineRule="auto"/>
        <w:ind w:left="5040"/>
        <w:jc w:val="both"/>
        <w:rPr>
          <w:rFonts w:ascii="Times New Roman" w:hAnsi="Times New Roman" w:cs="Times New Roman"/>
          <w:lang w:val="en-US"/>
        </w:rPr>
      </w:pPr>
      <w:r w:rsidRPr="002D0D5E">
        <w:rPr>
          <w:rFonts w:ascii="Times New Roman" w:hAnsi="Times New Roman" w:cs="Times New Roman"/>
        </w:rPr>
        <w:t>Copyright (c) 202</w:t>
      </w:r>
      <w:r w:rsidRPr="002D0D5E">
        <w:rPr>
          <w:rFonts w:ascii="Times New Roman" w:hAnsi="Times New Roman" w:cs="Times New Roman"/>
          <w:lang w:val="en-US"/>
        </w:rPr>
        <w:t xml:space="preserve">1 </w:t>
      </w:r>
      <w:r w:rsidR="00A378EA" w:rsidRPr="002D0D5E">
        <w:rPr>
          <w:rFonts w:ascii="Times New Roman" w:hAnsi="Times New Roman" w:cs="Times New Roman"/>
        </w:rPr>
        <w:t>Delfi eliza, Amalia Husna, Nuri utami &amp; Yolanda Dwi Putri</w:t>
      </w:r>
      <w:r w:rsidR="00A378EA" w:rsidRPr="002D0D5E">
        <w:rPr>
          <w:rFonts w:ascii="Times New Roman" w:hAnsi="Times New Roman" w:cs="Times New Roman"/>
          <w:lang w:val="en-US"/>
        </w:rPr>
        <w:t xml:space="preserve"> </w:t>
      </w:r>
    </w:p>
    <w:p w:rsidR="00D56771" w:rsidRPr="002D0D5E" w:rsidRDefault="004D609A" w:rsidP="000D58E3">
      <w:pPr>
        <w:spacing w:after="0" w:line="240" w:lineRule="auto"/>
        <w:jc w:val="both"/>
        <w:rPr>
          <w:rFonts w:ascii="Times New Roman" w:hAnsi="Times New Roman" w:cs="Times New Roman"/>
          <w:lang w:val="en-US"/>
        </w:rPr>
        <w:sectPr w:rsidR="00D56771" w:rsidRPr="002D0D5E">
          <w:headerReference w:type="default" r:id="rId16"/>
          <w:footerReference w:type="default" r:id="rId17"/>
          <w:pgSz w:w="11906" w:h="16838"/>
          <w:pgMar w:top="1440" w:right="1080" w:bottom="1440" w:left="1080" w:header="851" w:footer="709" w:gutter="0"/>
          <w:pgNumType w:start="1"/>
          <w:cols w:space="708"/>
          <w:docGrid w:linePitch="360"/>
        </w:sectPr>
      </w:pPr>
      <w:r w:rsidRPr="002D0D5E">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1CEBA8E6" wp14:editId="17BB4BC2">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424CC7" w:rsidRPr="002D0D5E" w:rsidRDefault="00424CC7" w:rsidP="00424CC7">
      <w:pPr>
        <w:tabs>
          <w:tab w:val="left" w:pos="6030"/>
        </w:tabs>
        <w:spacing w:after="0"/>
        <w:jc w:val="both"/>
        <w:rPr>
          <w:rFonts w:ascii="Times New Roman" w:hAnsi="Times New Roman" w:cs="Times New Roman"/>
          <w:color w:val="000000" w:themeColor="text1"/>
          <w:lang w:val="en-US"/>
        </w:rPr>
        <w:sectPr w:rsidR="00424CC7" w:rsidRPr="002D0D5E">
          <w:headerReference w:type="default" r:id="rId18"/>
          <w:type w:val="continuous"/>
          <w:pgSz w:w="11906" w:h="16838"/>
          <w:pgMar w:top="1440" w:right="1080" w:bottom="1440" w:left="1080" w:header="851" w:footer="709" w:gutter="0"/>
          <w:pgNumType w:start="2"/>
          <w:cols w:num="2" w:space="708"/>
          <w:docGrid w:linePitch="360"/>
        </w:sectPr>
      </w:pPr>
    </w:p>
    <w:p w:rsidR="000D58E3" w:rsidRPr="002D0D5E" w:rsidRDefault="000D58E3" w:rsidP="000D58E3">
      <w:pPr>
        <w:tabs>
          <w:tab w:val="left" w:pos="6237"/>
        </w:tabs>
        <w:autoSpaceDE w:val="0"/>
        <w:autoSpaceDN w:val="0"/>
        <w:adjustRightInd w:val="0"/>
        <w:spacing w:after="0" w:line="240" w:lineRule="auto"/>
        <w:rPr>
          <w:rFonts w:ascii="Times New Roman" w:hAnsi="Times New Roman" w:cs="Times New Roman"/>
          <w:color w:val="000000"/>
        </w:rPr>
      </w:pPr>
      <w:r w:rsidRPr="002D0D5E">
        <w:rPr>
          <w:rFonts w:ascii="Times New Roman" w:hAnsi="Times New Roman" w:cs="Times New Roman"/>
          <w:color w:val="000000"/>
        </w:rPr>
        <w:lastRenderedPageBreak/>
        <w:sym w:font="Wingdings" w:char="F02A"/>
      </w:r>
      <w:r w:rsidRPr="002D0D5E">
        <w:rPr>
          <w:rFonts w:ascii="Times New Roman" w:hAnsi="Times New Roman" w:cs="Times New Roman"/>
          <w:color w:val="000000"/>
        </w:rPr>
        <w:t xml:space="preserve"> </w:t>
      </w:r>
      <w:r w:rsidRPr="002D0D5E">
        <w:rPr>
          <w:rFonts w:ascii="Times New Roman" w:hAnsi="Times New Roman" w:cs="Times New Roman"/>
        </w:rPr>
        <w:t>Corresponding author :</w:t>
      </w:r>
      <w:r w:rsidRPr="002D0D5E">
        <w:rPr>
          <w:rFonts w:ascii="Times New Roman" w:hAnsi="Times New Roman" w:cs="Times New Roman"/>
        </w:rPr>
        <w:tab/>
      </w:r>
    </w:p>
    <w:p w:rsidR="000D58E3" w:rsidRPr="002D0D5E" w:rsidRDefault="000D58E3" w:rsidP="000D58E3">
      <w:pPr>
        <w:tabs>
          <w:tab w:val="left" w:pos="6237"/>
        </w:tabs>
        <w:autoSpaceDE w:val="0"/>
        <w:autoSpaceDN w:val="0"/>
        <w:adjustRightInd w:val="0"/>
        <w:spacing w:after="0" w:line="240" w:lineRule="auto"/>
        <w:rPr>
          <w:rFonts w:ascii="Times New Roman" w:hAnsi="Times New Roman" w:cs="Times New Roman"/>
        </w:rPr>
      </w:pPr>
      <w:r w:rsidRPr="002D0D5E">
        <w:rPr>
          <w:rFonts w:ascii="Times New Roman" w:hAnsi="Times New Roman" w:cs="Times New Roman"/>
          <w:color w:val="000000"/>
          <w:lang w:val="en-US"/>
        </w:rPr>
        <w:t xml:space="preserve">Email    </w:t>
      </w:r>
      <w:r w:rsidRPr="002D0D5E">
        <w:rPr>
          <w:rFonts w:ascii="Times New Roman" w:hAnsi="Times New Roman" w:cs="Times New Roman"/>
          <w:color w:val="000000"/>
        </w:rPr>
        <w:t xml:space="preserve">  :</w:t>
      </w:r>
      <w:r w:rsidRPr="002D0D5E">
        <w:rPr>
          <w:rFonts w:ascii="Times New Roman" w:hAnsi="Times New Roman" w:cs="Times New Roman"/>
          <w:color w:val="000000"/>
          <w:lang w:val="en-US"/>
        </w:rPr>
        <w:t xml:space="preserve"> </w:t>
      </w:r>
      <w:hyperlink r:id="rId19" w:history="1">
        <w:r w:rsidRPr="002D0D5E">
          <w:rPr>
            <w:rStyle w:val="Hyperlink"/>
            <w:rFonts w:ascii="Times New Roman" w:hAnsi="Times New Roman" w:cs="Times New Roman"/>
            <w:color w:val="auto"/>
            <w:sz w:val="24"/>
            <w:szCs w:val="24"/>
            <w:u w:val="none"/>
          </w:rPr>
          <w:t>amaliahusna622000@gmail.com</w:t>
        </w:r>
      </w:hyperlink>
      <w:r w:rsidRPr="002D0D5E">
        <w:rPr>
          <w:rFonts w:ascii="Times New Roman" w:hAnsi="Times New Roman" w:cs="Times New Roman"/>
          <w:color w:val="000000"/>
        </w:rPr>
        <w:tab/>
        <w:t>ISSN</w:t>
      </w:r>
      <w:r w:rsidRPr="002D0D5E">
        <w:rPr>
          <w:rFonts w:ascii="Times New Roman" w:hAnsi="Times New Roman" w:cs="Times New Roman"/>
        </w:rPr>
        <w:t> </w:t>
      </w:r>
      <w:r w:rsidRPr="002D0D5E">
        <w:rPr>
          <w:rFonts w:ascii="Times New Roman" w:hAnsi="Times New Roman" w:cs="Times New Roman"/>
          <w:lang w:val="en-US"/>
        </w:rPr>
        <w:t>2580-3735</w:t>
      </w:r>
      <w:r w:rsidRPr="002D0D5E">
        <w:rPr>
          <w:rFonts w:ascii="Times New Roman" w:hAnsi="Times New Roman" w:cs="Times New Roman"/>
        </w:rPr>
        <w:t xml:space="preserve"> (Media Cetak)</w:t>
      </w:r>
    </w:p>
    <w:p w:rsidR="000D58E3" w:rsidRPr="002D0D5E" w:rsidRDefault="000D58E3" w:rsidP="000D58E3">
      <w:pPr>
        <w:tabs>
          <w:tab w:val="left" w:pos="851"/>
          <w:tab w:val="left" w:pos="6237"/>
        </w:tabs>
        <w:autoSpaceDE w:val="0"/>
        <w:autoSpaceDN w:val="0"/>
        <w:adjustRightInd w:val="0"/>
        <w:spacing w:after="0" w:line="240" w:lineRule="auto"/>
        <w:rPr>
          <w:rFonts w:ascii="Times New Roman" w:hAnsi="Times New Roman" w:cs="Times New Roman"/>
        </w:rPr>
      </w:pPr>
      <w:r w:rsidRPr="002D0D5E">
        <w:rPr>
          <w:rFonts w:ascii="Times New Roman" w:hAnsi="Times New Roman" w:cs="Times New Roman"/>
          <w:lang w:val="en-US"/>
        </w:rPr>
        <w:t>HP</w:t>
      </w:r>
      <w:r w:rsidRPr="002D0D5E">
        <w:rPr>
          <w:rFonts w:ascii="Times New Roman" w:hAnsi="Times New Roman" w:cs="Times New Roman"/>
          <w:lang w:val="en-US"/>
        </w:rPr>
        <w:tab/>
        <w:t>: 082281249863</w:t>
      </w:r>
      <w:r w:rsidRPr="002D0D5E">
        <w:rPr>
          <w:rFonts w:ascii="Times New Roman" w:hAnsi="Times New Roman" w:cs="Times New Roman"/>
        </w:rPr>
        <w:tab/>
      </w:r>
      <w:r w:rsidRPr="002D0D5E">
        <w:rPr>
          <w:rFonts w:ascii="Times New Roman" w:hAnsi="Times New Roman" w:cs="Times New Roman"/>
          <w:color w:val="000000"/>
        </w:rPr>
        <w:t>ISS</w:t>
      </w:r>
      <w:r w:rsidRPr="002D0D5E">
        <w:rPr>
          <w:rFonts w:ascii="Times New Roman" w:hAnsi="Times New Roman" w:cs="Times New Roman"/>
          <w:color w:val="000000"/>
          <w:lang w:val="en-US"/>
        </w:rPr>
        <w:t>N 2580-1147</w:t>
      </w:r>
      <w:r w:rsidRPr="002D0D5E">
        <w:rPr>
          <w:rFonts w:ascii="Times New Roman" w:hAnsi="Times New Roman" w:cs="Times New Roman"/>
        </w:rPr>
        <w:t xml:space="preserve"> (Media Online)</w:t>
      </w:r>
    </w:p>
    <w:p w:rsidR="00273FC7" w:rsidRPr="002D0D5E" w:rsidRDefault="00273FC7" w:rsidP="00424CC7">
      <w:pPr>
        <w:tabs>
          <w:tab w:val="left" w:pos="6030"/>
        </w:tabs>
        <w:spacing w:after="0"/>
        <w:jc w:val="both"/>
        <w:rPr>
          <w:rFonts w:ascii="Times New Roman" w:hAnsi="Times New Roman" w:cs="Times New Roman"/>
          <w:color w:val="000000" w:themeColor="text1"/>
          <w:lang w:val="en-US"/>
        </w:rPr>
      </w:pPr>
    </w:p>
    <w:p w:rsidR="00273FC7" w:rsidRPr="002D0D5E" w:rsidRDefault="00273FC7" w:rsidP="00424CC7">
      <w:pPr>
        <w:tabs>
          <w:tab w:val="left" w:pos="6030"/>
        </w:tabs>
        <w:spacing w:after="0"/>
        <w:jc w:val="both"/>
        <w:rPr>
          <w:rFonts w:ascii="Times New Roman" w:hAnsi="Times New Roman" w:cs="Times New Roman"/>
          <w:color w:val="000000" w:themeColor="text1"/>
          <w:lang w:val="en-US"/>
        </w:rPr>
        <w:sectPr w:rsidR="00273FC7" w:rsidRPr="002D0D5E">
          <w:type w:val="continuous"/>
          <w:pgSz w:w="11906" w:h="16838"/>
          <w:pgMar w:top="1440" w:right="1080" w:bottom="1440" w:left="1080" w:header="851" w:footer="709" w:gutter="0"/>
          <w:pgNumType w:start="201"/>
          <w:cols w:space="708"/>
          <w:docGrid w:linePitch="360"/>
        </w:sectPr>
      </w:pPr>
    </w:p>
    <w:p w:rsidR="000D58E3" w:rsidRPr="002D0D5E" w:rsidRDefault="000D58E3" w:rsidP="00424CC7">
      <w:pPr>
        <w:pStyle w:val="Heading1"/>
        <w:numPr>
          <w:ilvl w:val="0"/>
          <w:numId w:val="0"/>
        </w:numPr>
        <w:spacing w:before="0" w:after="0" w:line="276" w:lineRule="auto"/>
        <w:jc w:val="both"/>
        <w:rPr>
          <w:b/>
          <w:sz w:val="22"/>
          <w:szCs w:val="22"/>
        </w:rPr>
      </w:pPr>
    </w:p>
    <w:p w:rsidR="00424CC7" w:rsidRPr="002D0D5E" w:rsidRDefault="00424CC7" w:rsidP="00424CC7">
      <w:pPr>
        <w:pStyle w:val="Heading1"/>
        <w:numPr>
          <w:ilvl w:val="0"/>
          <w:numId w:val="0"/>
        </w:numPr>
        <w:spacing w:before="0" w:after="0" w:line="276" w:lineRule="auto"/>
        <w:jc w:val="both"/>
        <w:rPr>
          <w:b/>
          <w:sz w:val="22"/>
          <w:szCs w:val="22"/>
        </w:rPr>
      </w:pPr>
      <w:r w:rsidRPr="002D0D5E">
        <w:rPr>
          <w:b/>
          <w:sz w:val="22"/>
          <w:szCs w:val="22"/>
          <w:lang w:val="id-ID"/>
        </w:rPr>
        <w:t>PENDAHULUAN</w:t>
      </w:r>
    </w:p>
    <w:p w:rsidR="00A378EA" w:rsidRPr="002D0D5E" w:rsidRDefault="00A378EA" w:rsidP="005B6E95">
      <w:pPr>
        <w:spacing w:after="0"/>
        <w:ind w:firstLine="720"/>
        <w:jc w:val="both"/>
        <w:rPr>
          <w:rFonts w:ascii="Times New Roman" w:hAnsi="Times New Roman" w:cs="Times New Roman"/>
        </w:rPr>
      </w:pPr>
      <w:r w:rsidRPr="002D0D5E">
        <w:rPr>
          <w:rFonts w:ascii="Times New Roman" w:hAnsi="Times New Roman" w:cs="Times New Roman"/>
        </w:rPr>
        <w:t xml:space="preserve">Menurut </w:t>
      </w:r>
      <w:r w:rsidRPr="002D0D5E">
        <w:rPr>
          <w:rFonts w:ascii="Times New Roman" w:hAnsi="Times New Roman" w:cs="Times New Roman"/>
        </w:rPr>
        <w:fldChar w:fldCharType="begin" w:fldLock="1"/>
      </w:r>
      <w:r w:rsidRPr="002D0D5E">
        <w:rPr>
          <w:rFonts w:ascii="Times New Roman" w:hAnsi="Times New Roman" w:cs="Times New Roman"/>
        </w:rPr>
        <w:instrText>ADDIN CSL_CITATION {"citationItems":[{"id":"ITEM-1","itemData":{"author":[{"dropping-particle":"","family":"Suyadi","given":"","non-dropping-particle":"","parse-names":false,"suffix":""},{"dropping-particle":"","family":"Ulfah","given":"maulidya","non-dropping-particle":"","parse-names":false,"suffix":""}],"id":"ITEM-1","issued":{"date-parts":[["2013"]]},"publisher":"PT Remaja Rosdakarya","publisher-place":"Bandung","title":"Konsep dasar PAUD","type":"book"},"uris":["http://www.mendeley.com/documents/?uuid=d24fb317-7f73-4033-b23f-b7127d9f826f","http://www.mendeley.com/documents/?uuid=5f6fdd3b-662a-4bfd-b258-040c45f859cb"]}],"mendeley":{"formattedCitation":"(Suyadi &amp; Ulfah, 2013)","plainTextFormattedCitation":"(Suyadi &amp; Ulfah, 2013)","previouslyFormattedCitation":"(Suyadi &amp; Ulfah, 2013)"},"properties":{"noteIndex":0},"schema":"https://github.com/citation-style-language/schema/raw/master/csl-citation.json"}</w:instrText>
      </w:r>
      <w:r w:rsidRPr="002D0D5E">
        <w:rPr>
          <w:rFonts w:ascii="Times New Roman" w:hAnsi="Times New Roman" w:cs="Times New Roman"/>
        </w:rPr>
        <w:fldChar w:fldCharType="separate"/>
      </w:r>
      <w:r w:rsidRPr="002D0D5E">
        <w:rPr>
          <w:rFonts w:ascii="Times New Roman" w:hAnsi="Times New Roman" w:cs="Times New Roman"/>
          <w:noProof/>
        </w:rPr>
        <w:t>(Suyadi &amp; Ulfah, 2013)</w:t>
      </w:r>
      <w:r w:rsidRPr="002D0D5E">
        <w:rPr>
          <w:rFonts w:ascii="Times New Roman" w:hAnsi="Times New Roman" w:cs="Times New Roman"/>
        </w:rPr>
        <w:fldChar w:fldCharType="end"/>
      </w:r>
      <w:r w:rsidR="00752BBE" w:rsidRPr="002D0D5E">
        <w:rPr>
          <w:rFonts w:ascii="Times New Roman" w:hAnsi="Times New Roman" w:cs="Times New Roman"/>
        </w:rPr>
        <w:t xml:space="preserve"> </w:t>
      </w:r>
      <w:r w:rsidR="00752BBE" w:rsidRPr="002D0D5E">
        <w:rPr>
          <w:rFonts w:ascii="Times New Roman" w:hAnsi="Times New Roman" w:cs="Times New Roman"/>
          <w:lang w:val="en-US"/>
        </w:rPr>
        <w:t>PAUD</w:t>
      </w:r>
      <w:r w:rsidR="00752BBE" w:rsidRPr="002D0D5E">
        <w:rPr>
          <w:rFonts w:ascii="Times New Roman" w:hAnsi="Times New Roman" w:cs="Times New Roman"/>
        </w:rPr>
        <w:t xml:space="preserve"> </w:t>
      </w:r>
      <w:r w:rsidR="00273FC7" w:rsidRPr="002D0D5E">
        <w:rPr>
          <w:rFonts w:ascii="Times New Roman" w:hAnsi="Times New Roman" w:cs="Times New Roman"/>
          <w:lang w:val="en-US"/>
        </w:rPr>
        <w:t xml:space="preserve">adalah pendidikan yang ditempuh bagai anak usia 0-6 tahun atau dikenal dengan anak usia dini yang </w:t>
      </w:r>
      <w:r w:rsidR="000A73E2">
        <w:rPr>
          <w:rFonts w:ascii="Times New Roman" w:hAnsi="Times New Roman" w:cs="Times New Roman"/>
          <w:lang w:val="en-US"/>
        </w:rPr>
        <w:t xml:space="preserve">bertujuan </w:t>
      </w:r>
      <w:r w:rsidR="00273FC7" w:rsidRPr="002D0D5E">
        <w:rPr>
          <w:rFonts w:ascii="Times New Roman" w:hAnsi="Times New Roman" w:cs="Times New Roman"/>
          <w:lang w:val="en-US"/>
        </w:rPr>
        <w:t>membantu</w:t>
      </w:r>
      <w:r w:rsidR="00752BBE" w:rsidRPr="002D0D5E">
        <w:rPr>
          <w:rFonts w:ascii="Times New Roman" w:hAnsi="Times New Roman" w:cs="Times New Roman"/>
          <w:lang w:val="en-US"/>
        </w:rPr>
        <w:t xml:space="preserve"> menstimulasi perkembangan</w:t>
      </w:r>
      <w:r w:rsidR="00273FC7" w:rsidRPr="002D0D5E">
        <w:rPr>
          <w:rFonts w:ascii="Times New Roman" w:hAnsi="Times New Roman" w:cs="Times New Roman"/>
          <w:lang w:val="en-US"/>
        </w:rPr>
        <w:t xml:space="preserve"> anak </w:t>
      </w:r>
      <w:r w:rsidR="00752BBE" w:rsidRPr="002D0D5E">
        <w:rPr>
          <w:rFonts w:ascii="Times New Roman" w:hAnsi="Times New Roman" w:cs="Times New Roman"/>
          <w:lang w:val="en-US"/>
        </w:rPr>
        <w:t>sehingga dapat belangsung optimal</w:t>
      </w:r>
      <w:r w:rsidRPr="002D0D5E">
        <w:rPr>
          <w:rFonts w:ascii="Times New Roman" w:hAnsi="Times New Roman" w:cs="Times New Roman"/>
        </w:rPr>
        <w:t xml:space="preserve">. </w:t>
      </w:r>
      <w:r w:rsidR="000A73E2">
        <w:rPr>
          <w:rFonts w:ascii="Times New Roman" w:hAnsi="Times New Roman" w:cs="Times New Roman"/>
          <w:lang w:val="en-US"/>
        </w:rPr>
        <w:t>P</w:t>
      </w:r>
      <w:r w:rsidRPr="002D0D5E">
        <w:rPr>
          <w:rFonts w:ascii="Times New Roman" w:hAnsi="Times New Roman" w:cs="Times New Roman"/>
        </w:rPr>
        <w:t>entingnya pendidikan anak usia dini dalam menciptakan potensi</w:t>
      </w:r>
      <w:r w:rsidR="00752BBE" w:rsidRPr="002D0D5E">
        <w:rPr>
          <w:rFonts w:ascii="Times New Roman" w:hAnsi="Times New Roman" w:cs="Times New Roman"/>
          <w:lang w:val="en-US"/>
        </w:rPr>
        <w:t xml:space="preserve"> serta bakat</w:t>
      </w:r>
      <w:r w:rsidRPr="002D0D5E">
        <w:rPr>
          <w:rFonts w:ascii="Times New Roman" w:hAnsi="Times New Roman" w:cs="Times New Roman"/>
        </w:rPr>
        <w:t xml:space="preserve"> anak sejak lahir sebagai harapan masa depan </w:t>
      </w:r>
      <w:r w:rsidRPr="002D0D5E">
        <w:rPr>
          <w:rFonts w:ascii="Times New Roman" w:hAnsi="Times New Roman" w:cs="Times New Roman"/>
        </w:rPr>
        <w:fldChar w:fldCharType="begin" w:fldLock="1"/>
      </w:r>
      <w:r w:rsidRPr="002D0D5E">
        <w:rPr>
          <w:rFonts w:ascii="Times New Roman" w:hAnsi="Times New Roman" w:cs="Times New Roman"/>
        </w:rPr>
        <w:instrText>ADDIN CSL_CITATION {"citationItems":[{"id":"ITEM-1","itemData":{"author":[{"dropping-particle":"","family":"Husna","given":"Amalia","non-dropping-particle":"","parse-names":false,"suffix":""},{"dropping-particle":"","family":"Suryana","given":"Dadan","non-dropping-particle":"","parse-names":false,"suffix":""}],"container-title":"Jurnal Pendidikan Tambusai","id":"ITEM-1","issue":"3","issued":{"date-parts":[["2021"]]},"page":"10128-10140","title":"Analisis Pola Asuh Demokrtis Orang Tua dan Implikasinya pada Perkembangan Sosial Anak di Desa Koto Iman Kabupaten Kerinci","type":"article-journal","volume":"5"},"uris":["http://www.mendeley.com/documents/?uuid=26103f15-9f08-43d0-8cc7-4b28948c432f"]}],"mendeley":{"formattedCitation":"(Husna &amp; Suryana, 2021)","manualFormatting":"(Husna &amp; Suryana, 2021: 10136)","plainTextFormattedCitation":"(Husna &amp; Suryana, 2021)","previouslyFormattedCitation":"(Husna &amp; Suryana, 2021)"},"properties":{"noteIndex":0},"schema":"https://github.com/citation-style-language/schema/raw/master/csl-citation.json"}</w:instrText>
      </w:r>
      <w:r w:rsidRPr="002D0D5E">
        <w:rPr>
          <w:rFonts w:ascii="Times New Roman" w:hAnsi="Times New Roman" w:cs="Times New Roman"/>
        </w:rPr>
        <w:fldChar w:fldCharType="separate"/>
      </w:r>
      <w:r w:rsidRPr="002D0D5E">
        <w:rPr>
          <w:rFonts w:ascii="Times New Roman" w:hAnsi="Times New Roman" w:cs="Times New Roman"/>
          <w:noProof/>
        </w:rPr>
        <w:t>(Husna &amp; Suryana, 2021: 10136)</w:t>
      </w:r>
      <w:r w:rsidRPr="002D0D5E">
        <w:rPr>
          <w:rFonts w:ascii="Times New Roman" w:hAnsi="Times New Roman" w:cs="Times New Roman"/>
        </w:rPr>
        <w:fldChar w:fldCharType="end"/>
      </w:r>
      <w:r w:rsidRPr="002D0D5E">
        <w:rPr>
          <w:rFonts w:ascii="Times New Roman" w:hAnsi="Times New Roman" w:cs="Times New Roman"/>
        </w:rPr>
        <w:t xml:space="preserve">. Dalam hal ini didukung dengan guru profesional untuk menjadikan mutu lembaga sekolah lebih berkualitas. </w:t>
      </w:r>
      <w:r w:rsidR="00752BBE" w:rsidRPr="002D0D5E">
        <w:rPr>
          <w:rFonts w:ascii="Times New Roman" w:hAnsi="Times New Roman" w:cs="Times New Roman"/>
          <w:lang w:val="en-US"/>
        </w:rPr>
        <w:t>Dalam mencapai tujuan pendidikan nasional g</w:t>
      </w:r>
      <w:r w:rsidRPr="002D0D5E">
        <w:rPr>
          <w:rFonts w:ascii="Times New Roman" w:hAnsi="Times New Roman" w:cs="Times New Roman"/>
        </w:rPr>
        <w:t>uru</w:t>
      </w:r>
      <w:r w:rsidR="00752BBE" w:rsidRPr="002D0D5E">
        <w:rPr>
          <w:rFonts w:ascii="Times New Roman" w:hAnsi="Times New Roman" w:cs="Times New Roman"/>
          <w:lang w:val="en-US"/>
        </w:rPr>
        <w:t xml:space="preserve"> memiliki peranan penting dalam mewujudkannya</w:t>
      </w:r>
      <w:r w:rsidRPr="002D0D5E">
        <w:rPr>
          <w:rFonts w:ascii="Times New Roman" w:hAnsi="Times New Roman" w:cs="Times New Roman"/>
        </w:rPr>
        <w:t xml:space="preserve">. Melalui kompetensi pendidik yang baik, diharapkan pendidikan dapat berlangsung secara optimal </w:t>
      </w:r>
      <w:r w:rsidRPr="002D0D5E">
        <w:rPr>
          <w:rFonts w:ascii="Times New Roman" w:hAnsi="Times New Roman" w:cs="Times New Roman"/>
        </w:rPr>
        <w:fldChar w:fldCharType="begin" w:fldLock="1"/>
      </w:r>
      <w:r w:rsidRPr="002D0D5E">
        <w:rPr>
          <w:rFonts w:ascii="Times New Roman" w:hAnsi="Times New Roman" w:cs="Times New Roman"/>
        </w:rPr>
        <w:instrText>ADDIN CSL_CITATION {"citationItems":[{"id":"ITEM-1","itemData":{"abstract":"… Hasil penelitian menunjukkan bahwa etika profesi guru, dan etika professionalisme guru dalam pendidikan memiliki pengaruh yang kuat … guru juga perlu ditinjau dari standar dan etika profesi guru. Berikut adalah penjelasan mengenai standar dan etika profesionalisme guru …","author":[{"dropping-particle":"","family":"Maghfiroh","given":"Shofia","non-dropping-particle":"","parse-names":false,"suffix":""},{"dropping-particle":"","family":"Eliza","given":"Delfi","non-dropping-particle":"","parse-names":false,"suffix":""}],"container-title":"Jurnal Pendidikan Tambusai","id":"ITEM-1","issue":"2","issued":{"date-parts":[["2021"]]},"page":"2707-2711","title":"Mengenal Standar dan Etika Profesionalisme Guru PAUD","type":"article-journal","volume":"5"},"uris":["http://www.mendeley.com/documents/?uuid=09731b37-cd79-46a3-b793-2da1d070baba"]}],"mendeley":{"formattedCitation":"(Maghfiroh &amp; Eliza, 2021)","manualFormatting":"(Maghfiroh &amp; Eliza, 2021: 2707)","plainTextFormattedCitation":"(Maghfiroh &amp; Eliza, 2021)","previouslyFormattedCitation":"(Maghfiroh &amp; Eliza, 2021)"},"properties":{"noteIndex":0},"schema":"https://github.com/citation-style-language/schema/raw/master/csl-citation.json"}</w:instrText>
      </w:r>
      <w:r w:rsidRPr="002D0D5E">
        <w:rPr>
          <w:rFonts w:ascii="Times New Roman" w:hAnsi="Times New Roman" w:cs="Times New Roman"/>
        </w:rPr>
        <w:fldChar w:fldCharType="separate"/>
      </w:r>
      <w:r w:rsidRPr="002D0D5E">
        <w:rPr>
          <w:rFonts w:ascii="Times New Roman" w:hAnsi="Times New Roman" w:cs="Times New Roman"/>
          <w:noProof/>
        </w:rPr>
        <w:t>(Maghfiroh &amp; Eliza, 2021: 2707)</w:t>
      </w:r>
      <w:r w:rsidRPr="002D0D5E">
        <w:rPr>
          <w:rFonts w:ascii="Times New Roman" w:hAnsi="Times New Roman" w:cs="Times New Roman"/>
        </w:rPr>
        <w:fldChar w:fldCharType="end"/>
      </w:r>
      <w:r w:rsidRPr="002D0D5E">
        <w:rPr>
          <w:rFonts w:ascii="Times New Roman" w:hAnsi="Times New Roman" w:cs="Times New Roman"/>
        </w:rPr>
        <w:t>.</w:t>
      </w:r>
    </w:p>
    <w:p w:rsidR="00FA16B8" w:rsidRPr="002D0D5E" w:rsidRDefault="00FA16B8" w:rsidP="005B6E95">
      <w:pPr>
        <w:spacing w:after="0"/>
        <w:ind w:firstLine="709"/>
        <w:jc w:val="both"/>
        <w:rPr>
          <w:rFonts w:ascii="Times New Roman" w:hAnsi="Times New Roman" w:cs="Times New Roman"/>
          <w:lang w:val="en-US"/>
        </w:rPr>
      </w:pPr>
      <w:r w:rsidRPr="002D0D5E">
        <w:rPr>
          <w:rFonts w:ascii="Times New Roman" w:hAnsi="Times New Roman" w:cs="Times New Roman"/>
          <w:lang w:val="en-US"/>
        </w:rPr>
        <w:t xml:space="preserve">Pendidikan anak usia dini yang lebih sering disebut PAUD, bisa menjadi tingkat pengajaran awal bagi anak atau pengajaran dasar sebagai kerangka pembinaan untuk anak-anak berusia 0-6 tahun, yang </w:t>
      </w:r>
      <w:r w:rsidR="00BC4CCE" w:rsidRPr="002D0D5E">
        <w:rPr>
          <w:rFonts w:ascii="Times New Roman" w:hAnsi="Times New Roman" w:cs="Times New Roman"/>
          <w:lang w:val="en-US"/>
        </w:rPr>
        <w:t xml:space="preserve">untuk membantu perkembangan fisik, sosial, emosional </w:t>
      </w:r>
      <w:r w:rsidRPr="002D0D5E">
        <w:rPr>
          <w:rFonts w:ascii="Times New Roman" w:hAnsi="Times New Roman" w:cs="Times New Roman"/>
          <w:lang w:val="en-US"/>
        </w:rPr>
        <w:t xml:space="preserve">dan perkembangan dunia lain sehingga anak-anak memiliki persiapan untuk </w:t>
      </w:r>
      <w:r w:rsidR="00BC4CCE" w:rsidRPr="002D0D5E">
        <w:rPr>
          <w:rFonts w:ascii="Times New Roman" w:hAnsi="Times New Roman" w:cs="Times New Roman"/>
          <w:lang w:val="en-US"/>
        </w:rPr>
        <w:t>menempuh pendidikan selanjutnya atau SD</w:t>
      </w:r>
      <w:r w:rsidRPr="002D0D5E">
        <w:rPr>
          <w:rFonts w:ascii="Times New Roman" w:hAnsi="Times New Roman" w:cs="Times New Roman"/>
          <w:lang w:val="en-US"/>
        </w:rPr>
        <w:t xml:space="preserve">. Pengajaran anak ini dapat dilakukan dalam berbagai jalur, baik formal, nonformal maupun </w:t>
      </w:r>
      <w:r w:rsidR="00BC4CCE" w:rsidRPr="002D0D5E">
        <w:rPr>
          <w:rFonts w:ascii="Times New Roman" w:hAnsi="Times New Roman" w:cs="Times New Roman"/>
          <w:lang w:val="en-US"/>
        </w:rPr>
        <w:t xml:space="preserve">informal </w:t>
      </w:r>
      <w:r w:rsidRPr="002D0D5E">
        <w:rPr>
          <w:rFonts w:ascii="Times New Roman" w:hAnsi="Times New Roman" w:cs="Times New Roman"/>
          <w:lang w:val="en-US"/>
        </w:rPr>
        <w:t>(Madyawati, 2016:2).</w:t>
      </w:r>
    </w:p>
    <w:p w:rsidR="00A378EA" w:rsidRPr="002D0D5E" w:rsidRDefault="00BC4CCE" w:rsidP="002835DD">
      <w:pPr>
        <w:spacing w:after="0"/>
        <w:ind w:firstLine="709"/>
        <w:jc w:val="both"/>
        <w:rPr>
          <w:rFonts w:ascii="Times New Roman" w:hAnsi="Times New Roman" w:cs="Times New Roman"/>
          <w:lang w:val="en-US"/>
        </w:rPr>
      </w:pPr>
      <w:r w:rsidRPr="002D0D5E">
        <w:rPr>
          <w:rFonts w:ascii="Times New Roman" w:hAnsi="Times New Roman" w:cs="Times New Roman"/>
          <w:lang w:val="en-US"/>
        </w:rPr>
        <w:t>Anak-anak pada akhir tahap paling awal</w:t>
      </w:r>
      <w:r w:rsidR="00E634A7" w:rsidRPr="002D0D5E">
        <w:rPr>
          <w:rFonts w:ascii="Times New Roman" w:hAnsi="Times New Roman" w:cs="Times New Roman"/>
          <w:lang w:val="en-US"/>
        </w:rPr>
        <w:t xml:space="preserve"> usianya, yaitu</w:t>
      </w:r>
      <w:r w:rsidRPr="002D0D5E">
        <w:rPr>
          <w:rFonts w:ascii="Times New Roman" w:hAnsi="Times New Roman" w:cs="Times New Roman"/>
          <w:lang w:val="en-US"/>
        </w:rPr>
        <w:t xml:space="preserve"> sekitar </w:t>
      </w:r>
      <w:r w:rsidR="00E634A7" w:rsidRPr="002D0D5E">
        <w:rPr>
          <w:rFonts w:ascii="Times New Roman" w:hAnsi="Times New Roman" w:cs="Times New Roman"/>
          <w:lang w:val="en-US"/>
        </w:rPr>
        <w:t>2-</w:t>
      </w:r>
      <w:r w:rsidRPr="002D0D5E">
        <w:rPr>
          <w:rFonts w:ascii="Times New Roman" w:hAnsi="Times New Roman" w:cs="Times New Roman"/>
          <w:lang w:val="en-US"/>
        </w:rPr>
        <w:t xml:space="preserve">6 tahun dikenal sebagai anak usia dini. Periode ini juga periode prasekolah </w:t>
      </w:r>
      <w:r w:rsidR="00E73EEF" w:rsidRPr="002D0D5E">
        <w:rPr>
          <w:rFonts w:ascii="Times New Roman" w:hAnsi="Times New Roman" w:cs="Times New Roman"/>
          <w:lang w:val="en-US"/>
        </w:rPr>
        <w:t xml:space="preserve">bagi </w:t>
      </w:r>
      <w:r w:rsidRPr="002D0D5E">
        <w:rPr>
          <w:rFonts w:ascii="Times New Roman" w:hAnsi="Times New Roman" w:cs="Times New Roman"/>
          <w:lang w:val="en-US"/>
        </w:rPr>
        <w:t xml:space="preserve">anak. Pada periode ini anak belajar mandiri, membentuk kapasitas diri, mempersiapkan diri untuk memasuki dunia sekolah, dan bermain dengan teman sebaya (Husna &amp; Suryana, 2022: 14-15). Perkembangan </w:t>
      </w:r>
      <w:r w:rsidR="00E634A7" w:rsidRPr="002D0D5E">
        <w:rPr>
          <w:rFonts w:ascii="Times New Roman" w:hAnsi="Times New Roman" w:cs="Times New Roman"/>
          <w:lang w:val="en-US"/>
        </w:rPr>
        <w:t xml:space="preserve">anak </w:t>
      </w:r>
      <w:r w:rsidRPr="002D0D5E">
        <w:rPr>
          <w:rFonts w:ascii="Times New Roman" w:hAnsi="Times New Roman" w:cs="Times New Roman"/>
          <w:lang w:val="en-US"/>
        </w:rPr>
        <w:t xml:space="preserve">sangat penting untuk </w:t>
      </w:r>
      <w:r w:rsidR="00E634A7" w:rsidRPr="002D0D5E">
        <w:rPr>
          <w:rFonts w:ascii="Times New Roman" w:hAnsi="Times New Roman" w:cs="Times New Roman"/>
          <w:lang w:val="en-US"/>
        </w:rPr>
        <w:t xml:space="preserve">menjadi prioritas utama agar </w:t>
      </w:r>
      <w:r w:rsidRPr="002D0D5E">
        <w:rPr>
          <w:rFonts w:ascii="Times New Roman" w:hAnsi="Times New Roman" w:cs="Times New Roman"/>
          <w:lang w:val="en-US"/>
        </w:rPr>
        <w:t xml:space="preserve">dapat menyiapkan </w:t>
      </w:r>
      <w:r w:rsidR="00910529" w:rsidRPr="002D0D5E">
        <w:rPr>
          <w:rFonts w:ascii="Times New Roman" w:hAnsi="Times New Roman" w:cs="Times New Roman"/>
          <w:lang w:val="en-US"/>
        </w:rPr>
        <w:t xml:space="preserve">stimulasi yang tepat </w:t>
      </w:r>
      <w:r w:rsidR="00E634A7" w:rsidRPr="002D0D5E">
        <w:rPr>
          <w:rFonts w:ascii="Times New Roman" w:hAnsi="Times New Roman" w:cs="Times New Roman"/>
          <w:lang w:val="en-US"/>
        </w:rPr>
        <w:t>untuk</w:t>
      </w:r>
      <w:r w:rsidR="00910529" w:rsidRPr="002D0D5E">
        <w:rPr>
          <w:rFonts w:ascii="Times New Roman" w:hAnsi="Times New Roman" w:cs="Times New Roman"/>
          <w:lang w:val="en-US"/>
        </w:rPr>
        <w:t xml:space="preserve"> perkembangannnya </w:t>
      </w:r>
      <w:r w:rsidR="00E634A7" w:rsidRPr="002D0D5E">
        <w:rPr>
          <w:rFonts w:ascii="Times New Roman" w:hAnsi="Times New Roman" w:cs="Times New Roman"/>
          <w:lang w:val="en-US"/>
        </w:rPr>
        <w:t xml:space="preserve">berlangsung </w:t>
      </w:r>
      <w:r w:rsidR="00910529" w:rsidRPr="002D0D5E">
        <w:rPr>
          <w:rFonts w:ascii="Times New Roman" w:hAnsi="Times New Roman" w:cs="Times New Roman"/>
          <w:lang w:val="en-US"/>
        </w:rPr>
        <w:t xml:space="preserve">optimal dan </w:t>
      </w:r>
      <w:r w:rsidRPr="002D0D5E">
        <w:rPr>
          <w:rFonts w:ascii="Times New Roman" w:hAnsi="Times New Roman" w:cs="Times New Roman"/>
          <w:lang w:val="en-US"/>
        </w:rPr>
        <w:t xml:space="preserve">ideal (Khaironi, 2018:11). Anak Usia Dini atau biasa dikenal bisa menjadi sosok individu yang unik (Husna &amp; Eliza, 2021: 38; Khaironi, 2018:11). </w:t>
      </w:r>
      <w:r w:rsidR="000A73E2" w:rsidRPr="002D0D5E">
        <w:rPr>
          <w:rFonts w:ascii="Times New Roman" w:hAnsi="Times New Roman" w:cs="Times New Roman"/>
          <w:lang w:val="en-US"/>
        </w:rPr>
        <w:t>R</w:t>
      </w:r>
      <w:r w:rsidR="000A73E2" w:rsidRPr="002D0D5E">
        <w:rPr>
          <w:rFonts w:ascii="Times New Roman" w:hAnsi="Times New Roman" w:cs="Times New Roman"/>
        </w:rPr>
        <w:t xml:space="preserve">entang usia pada anak usia dini antara </w:t>
      </w:r>
      <w:r w:rsidR="000A73E2" w:rsidRPr="002D0D5E">
        <w:rPr>
          <w:rFonts w:ascii="Times New Roman" w:hAnsi="Times New Roman" w:cs="Times New Roman"/>
          <w:lang w:val="en-US"/>
        </w:rPr>
        <w:t>0-6</w:t>
      </w:r>
      <w:r w:rsidR="000A73E2" w:rsidRPr="002D0D5E">
        <w:rPr>
          <w:rFonts w:ascii="Times New Roman" w:hAnsi="Times New Roman" w:cs="Times New Roman"/>
        </w:rPr>
        <w:t xml:space="preserve"> tahun</w:t>
      </w:r>
      <w:r w:rsidR="000A73E2" w:rsidRPr="002D0D5E">
        <w:rPr>
          <w:rFonts w:ascii="Times New Roman" w:hAnsi="Times New Roman" w:cs="Times New Roman"/>
          <w:lang w:val="en-US"/>
        </w:rPr>
        <w:t xml:space="preserve"> </w:t>
      </w:r>
      <w:r w:rsidR="000A73E2" w:rsidRPr="002D0D5E">
        <w:rPr>
          <w:rFonts w:ascii="Times New Roman" w:hAnsi="Times New Roman" w:cs="Times New Roman"/>
        </w:rPr>
        <w:fldChar w:fldCharType="begin" w:fldLock="1"/>
      </w:r>
      <w:r w:rsidR="000A73E2" w:rsidRPr="002D0D5E">
        <w:rPr>
          <w:rFonts w:ascii="Times New Roman" w:hAnsi="Times New Roman" w:cs="Times New Roman"/>
        </w:rPr>
        <w:instrText>ADDIN CSL_CITATION {"citationItems":[{"id":"ITEM-1","itemData":{"author":[{"dropping-particle":"","family":"Susanto","given":"ahmad","non-dropping-particle":"","parse-names":false,"suffix":""}],"id":"ITEM-1","issued":{"date-parts":[["2016"]]},"publisher":"PT Bumi Aksara","publisher-place":"Jakarta","title":"Pendidikan anak usia dini","type":"book"},"uris":["http://www.mendeley.com/documents/?uuid=660c1e56-91fd-4002-8062-064898933230","http://www.mendeley.com/documents/?uuid=1d48dfe2-a232-455c-825e-f74924ef816f"]}],"mendeley":{"formattedCitation":"(Susanto, 2016)","plainTextFormattedCitation":"(Susanto, 2016)","previouslyFormattedCitation":"(Susanto, 2016)"},"properties":{"noteIndex":0},"schema":"https://github.com/citation-style-language/schema/raw/master/csl-citation.json"}</w:instrText>
      </w:r>
      <w:r w:rsidR="000A73E2" w:rsidRPr="002D0D5E">
        <w:rPr>
          <w:rFonts w:ascii="Times New Roman" w:hAnsi="Times New Roman" w:cs="Times New Roman"/>
        </w:rPr>
        <w:fldChar w:fldCharType="separate"/>
      </w:r>
      <w:r w:rsidR="000A73E2" w:rsidRPr="002D0D5E">
        <w:rPr>
          <w:rFonts w:ascii="Times New Roman" w:hAnsi="Times New Roman" w:cs="Times New Roman"/>
          <w:noProof/>
        </w:rPr>
        <w:t>(Susanto, 2016</w:t>
      </w:r>
      <w:r w:rsidR="000A73E2" w:rsidRPr="002D0D5E">
        <w:rPr>
          <w:rFonts w:ascii="Times New Roman" w:hAnsi="Times New Roman" w:cs="Times New Roman"/>
          <w:noProof/>
          <w:lang w:val="en-US"/>
        </w:rPr>
        <w:t>;</w:t>
      </w:r>
      <w:r w:rsidR="000A73E2" w:rsidRPr="002D0D5E">
        <w:rPr>
          <w:rFonts w:ascii="Times New Roman" w:hAnsi="Times New Roman" w:cs="Times New Roman"/>
        </w:rPr>
        <w:fldChar w:fldCharType="end"/>
      </w:r>
      <w:r w:rsidR="000A73E2" w:rsidRPr="002D0D5E">
        <w:rPr>
          <w:rFonts w:ascii="Times New Roman" w:hAnsi="Times New Roman" w:cs="Times New Roman"/>
          <w:lang w:val="en-US"/>
        </w:rPr>
        <w:t xml:space="preserve"> Santrock, 2007: 190)</w:t>
      </w:r>
      <w:r w:rsidR="000A73E2">
        <w:rPr>
          <w:rFonts w:ascii="Times New Roman" w:hAnsi="Times New Roman" w:cs="Times New Roman"/>
          <w:lang w:val="en-US"/>
        </w:rPr>
        <w:t xml:space="preserve"> </w:t>
      </w:r>
      <w:r w:rsidR="00E634A7" w:rsidRPr="002D0D5E">
        <w:rPr>
          <w:rFonts w:ascii="Times New Roman" w:hAnsi="Times New Roman" w:cs="Times New Roman"/>
          <w:lang w:val="en-US"/>
        </w:rPr>
        <w:t xml:space="preserve">Pada </w:t>
      </w:r>
      <w:r w:rsidR="00273FC7" w:rsidRPr="002D0D5E">
        <w:rPr>
          <w:rFonts w:ascii="Times New Roman" w:hAnsi="Times New Roman" w:cs="Times New Roman"/>
          <w:lang w:val="en-US"/>
        </w:rPr>
        <w:t>masa ini, ia</w:t>
      </w:r>
      <w:r w:rsidR="00E634A7" w:rsidRPr="002D0D5E">
        <w:rPr>
          <w:rFonts w:ascii="Times New Roman" w:hAnsi="Times New Roman" w:cs="Times New Roman"/>
          <w:lang w:val="en-US"/>
        </w:rPr>
        <w:t xml:space="preserve"> akan mengalami perkembangn otak yang </w:t>
      </w:r>
      <w:r w:rsidR="00273FC7" w:rsidRPr="002D0D5E">
        <w:rPr>
          <w:rFonts w:ascii="Times New Roman" w:hAnsi="Times New Roman" w:cs="Times New Roman"/>
          <w:lang w:val="en-US"/>
        </w:rPr>
        <w:t xml:space="preserve">pesat </w:t>
      </w:r>
      <w:r w:rsidR="00E634A7" w:rsidRPr="002D0D5E">
        <w:rPr>
          <w:rFonts w:ascii="Times New Roman" w:hAnsi="Times New Roman" w:cs="Times New Roman"/>
          <w:lang w:val="en-US"/>
        </w:rPr>
        <w:t xml:space="preserve">dan </w:t>
      </w:r>
      <w:r w:rsidR="00273FC7" w:rsidRPr="002D0D5E">
        <w:rPr>
          <w:rFonts w:ascii="Times New Roman" w:hAnsi="Times New Roman" w:cs="Times New Roman"/>
          <w:lang w:val="en-US"/>
        </w:rPr>
        <w:t xml:space="preserve">mempunyai </w:t>
      </w:r>
      <w:r w:rsidR="00E634A7" w:rsidRPr="002D0D5E">
        <w:rPr>
          <w:rFonts w:ascii="Times New Roman" w:hAnsi="Times New Roman" w:cs="Times New Roman"/>
          <w:lang w:val="en-US"/>
        </w:rPr>
        <w:t xml:space="preserve">potensi yang luar biasa. Oleh sebab itu, pada masa ini anak harus mendapatkan rangsangan dari lingkungan sekitanya baik berupa dukungan, stimulasi terhdap bakat, minat dan aspek perkembangannya sehingga perkembangan anak berlangsung ideal </w:t>
      </w:r>
      <w:r w:rsidRPr="002D0D5E">
        <w:rPr>
          <w:rFonts w:ascii="Times New Roman" w:hAnsi="Times New Roman" w:cs="Times New Roman"/>
          <w:lang w:val="en-US"/>
        </w:rPr>
        <w:t xml:space="preserve">(Marni &amp; Eliza, 2020: 340). </w:t>
      </w:r>
    </w:p>
    <w:p w:rsidR="00A378EA" w:rsidRPr="002D0D5E" w:rsidRDefault="00A378EA" w:rsidP="005B6E95">
      <w:pPr>
        <w:spacing w:after="0"/>
        <w:ind w:firstLine="720"/>
        <w:jc w:val="both"/>
        <w:rPr>
          <w:rFonts w:ascii="Times New Roman" w:hAnsi="Times New Roman" w:cs="Times New Roman"/>
          <w:lang w:val="en-US"/>
        </w:rPr>
      </w:pPr>
      <w:r w:rsidRPr="002D0D5E">
        <w:rPr>
          <w:rFonts w:ascii="Times New Roman" w:hAnsi="Times New Roman" w:cs="Times New Roman"/>
        </w:rPr>
        <w:t xml:space="preserve">Guru memilki peran penting dalam menstimulasi perkembangan anak di sekolah (Husna, 2021). Pengembangan profesional guru berfokus pada pembelajaran guru, belajar bagaimana belajar dan bagaimana pengetahuan guru dapat dipraktikkan untuk memberi manfaat bagi pembelajaran siswa. </w:t>
      </w:r>
      <w:r w:rsidR="00910529" w:rsidRPr="002D0D5E">
        <w:rPr>
          <w:rFonts w:ascii="Times New Roman" w:hAnsi="Times New Roman" w:cs="Times New Roman"/>
        </w:rPr>
        <w:t>Hal ini digambarkan sebagai pegangan yang kompleks, yang membutuhkan asosiasi kognitif dan antusias dari instruktur secara terpisah dan kolektif, kapasitas dan keinginan untuk melihat posisi satu sama lain dalam hal keyakinan, dan alokasi dan penerapan pilihan yang tepat untuk kemajuan atau perubahan</w:t>
      </w:r>
      <w:r w:rsidR="00910529" w:rsidRPr="002D0D5E">
        <w:rPr>
          <w:rFonts w:ascii="Times New Roman" w:hAnsi="Times New Roman" w:cs="Times New Roman"/>
          <w:lang w:val="en-US"/>
        </w:rPr>
        <w:t xml:space="preserve"> </w:t>
      </w:r>
      <w:r w:rsidRPr="002D0D5E">
        <w:rPr>
          <w:rFonts w:ascii="Times New Roman" w:hAnsi="Times New Roman" w:cs="Times New Roman"/>
        </w:rPr>
        <w:fldChar w:fldCharType="begin" w:fldLock="1"/>
      </w:r>
      <w:r w:rsidRPr="002D0D5E">
        <w:rPr>
          <w:rFonts w:ascii="Times New Roman" w:hAnsi="Times New Roman" w:cs="Times New Roman"/>
        </w:rPr>
        <w:instrText>ADDIN CSL_CITATION {"citationItems":[{"id":"ITEM-1","itemData":{"DOI":"10.1016/j.tate.2010.08.007","ISSN":"0742051X","abstract":"A review of publications in Teaching and Teacher Education over ten years (2000-2010) on teacher professional development is the subject of the paper. The first part synthesises production referred to learning, facilitation and collaboration, factors influencing professional development, effectiveness of professional development and issues around the themes. The second part, selects from the production nine articles for closer examination. The paper concludes by noting how the production brings out the complexities of teacher professional learning and how research and development have taken cognisance of these factors and provided food for optimism about their effects, although not yet about their sustainability in time. © 2010 Elsevier Ltd.","author":[{"dropping-particle":"","family":"Avalos","given":"Beatrice","non-dropping-particle":"","parse-names":false,"suffix":""}],"container-title":"Teaching and Teacher Education","id":"ITEM-1","issue":"1","issued":{"date-parts":[["2011"]]},"page":"10-20","publisher":"Elsevier Ltd","title":"Teacher professional development in Teaching and Teacher Education over ten years","type":"article-journal","volume":"27"},"uris":["http://www.mendeley.com/documents/?uuid=aec5a979-17bb-422d-9239-37af805b4379"]}],"mendeley":{"formattedCitation":"(Avalos, 2011)","plainTextFormattedCitation":"(Avalos, 2011)","previouslyFormattedCitation":"(Avalos, 2011)"},"properties":{"noteIndex":0},"schema":"https://github.com/citation-style-language/schema/raw/master/csl-citation.json"}</w:instrText>
      </w:r>
      <w:r w:rsidRPr="002D0D5E">
        <w:rPr>
          <w:rFonts w:ascii="Times New Roman" w:hAnsi="Times New Roman" w:cs="Times New Roman"/>
        </w:rPr>
        <w:fldChar w:fldCharType="separate"/>
      </w:r>
      <w:r w:rsidRPr="002D0D5E">
        <w:rPr>
          <w:rFonts w:ascii="Times New Roman" w:hAnsi="Times New Roman" w:cs="Times New Roman"/>
          <w:noProof/>
        </w:rPr>
        <w:t>(Avalos, 2011)</w:t>
      </w:r>
      <w:r w:rsidRPr="002D0D5E">
        <w:rPr>
          <w:rFonts w:ascii="Times New Roman" w:hAnsi="Times New Roman" w:cs="Times New Roman"/>
        </w:rPr>
        <w:fldChar w:fldCharType="end"/>
      </w:r>
      <w:r w:rsidRPr="002D0D5E">
        <w:rPr>
          <w:rFonts w:ascii="Times New Roman" w:hAnsi="Times New Roman" w:cs="Times New Roman"/>
        </w:rPr>
        <w:t>.</w:t>
      </w:r>
    </w:p>
    <w:p w:rsidR="00A378EA" w:rsidRPr="002D0D5E" w:rsidRDefault="00A378EA" w:rsidP="005B6E95">
      <w:pPr>
        <w:spacing w:after="0"/>
        <w:ind w:firstLine="720"/>
        <w:jc w:val="both"/>
        <w:rPr>
          <w:rFonts w:ascii="Times New Roman" w:hAnsi="Times New Roman" w:cs="Times New Roman"/>
        </w:rPr>
      </w:pPr>
      <w:r w:rsidRPr="002D0D5E">
        <w:rPr>
          <w:rFonts w:ascii="Times New Roman" w:hAnsi="Times New Roman" w:cs="Times New Roman"/>
        </w:rPr>
        <w:t xml:space="preserve">Gilbert hunt </w:t>
      </w:r>
      <w:r w:rsidRPr="002D0D5E">
        <w:rPr>
          <w:rFonts w:ascii="Times New Roman" w:hAnsi="Times New Roman" w:cs="Times New Roman"/>
        </w:rPr>
        <w:fldChar w:fldCharType="begin" w:fldLock="1"/>
      </w:r>
      <w:r w:rsidRPr="002D0D5E">
        <w:rPr>
          <w:rFonts w:ascii="Times New Roman" w:hAnsi="Times New Roman" w:cs="Times New Roman"/>
        </w:rPr>
        <w:instrText>ADDIN CSL_CITATION {"citationItems":[{"id":"ITEM-1","itemData":{"author":[{"dropping-particle":"","family":"Jailani","given":"M Syahran","non-dropping-particle":"","parse-names":false,"suffix":""}],"container-title":"Jurnal Al-Ta ’ lim","id":"ITEM-1","issued":{"date-parts":[["2009"]]},"page":"1-9","title":"Guru Profesional d an Tantangan Dunia Pendidikan","type":"article-journal"},"uris":["http://www.mendeley.com/documents/?uuid=036ea0ed-bf3c-45c5-8e29-c6e43b22f94e","http://www.mendeley.com/documents/?uuid=eea67155-4d26-4613-8081-38efc0dbdac2","http://www.mendeley.com/documents/?uuid=fb3e4bdf-d241-4be7-bf77-b7b7aaac9cf8"]}],"mendeley":{"formattedCitation":"(Jailani, 2009)","manualFormatting":"(Jailani, 2014)","plainTextFormattedCitation":"(Jailani, 2009)","previouslyFormattedCitation":"(Jailani, 2009)"},"properties":{"noteIndex":0},"schema":"https://github.com/citation-style-language/schema/raw/master/csl-citation.json"}</w:instrText>
      </w:r>
      <w:r w:rsidRPr="002D0D5E">
        <w:rPr>
          <w:rFonts w:ascii="Times New Roman" w:hAnsi="Times New Roman" w:cs="Times New Roman"/>
        </w:rPr>
        <w:fldChar w:fldCharType="separate"/>
      </w:r>
      <w:r w:rsidRPr="002D0D5E">
        <w:rPr>
          <w:rFonts w:ascii="Times New Roman" w:hAnsi="Times New Roman" w:cs="Times New Roman"/>
          <w:noProof/>
        </w:rPr>
        <w:t>(Jailani, 2014)</w:t>
      </w:r>
      <w:r w:rsidRPr="002D0D5E">
        <w:rPr>
          <w:rFonts w:ascii="Times New Roman" w:hAnsi="Times New Roman" w:cs="Times New Roman"/>
        </w:rPr>
        <w:fldChar w:fldCharType="end"/>
      </w:r>
      <w:r w:rsidRPr="002D0D5E">
        <w:rPr>
          <w:rFonts w:ascii="Times New Roman" w:hAnsi="Times New Roman" w:cs="Times New Roman"/>
        </w:rPr>
        <w:t xml:space="preserve"> menjelaskan guru profesional memiliki semangat dalam mengajar  dan memberikan dukungan kepada </w:t>
      </w:r>
      <w:r w:rsidR="00E634A7" w:rsidRPr="002D0D5E">
        <w:rPr>
          <w:rFonts w:ascii="Times New Roman" w:hAnsi="Times New Roman" w:cs="Times New Roman"/>
          <w:lang w:val="en-US"/>
        </w:rPr>
        <w:t xml:space="preserve">peserta didik </w:t>
      </w:r>
      <w:r w:rsidRPr="002D0D5E">
        <w:rPr>
          <w:rFonts w:ascii="Times New Roman" w:hAnsi="Times New Roman" w:cs="Times New Roman"/>
        </w:rPr>
        <w:t xml:space="preserve">untuk lebih maju </w:t>
      </w:r>
      <w:r w:rsidR="00E634A7" w:rsidRPr="002D0D5E">
        <w:rPr>
          <w:rFonts w:ascii="Times New Roman" w:hAnsi="Times New Roman" w:cs="Times New Roman"/>
          <w:lang w:val="en-US"/>
        </w:rPr>
        <w:t>pada proses pembelajaran</w:t>
      </w:r>
      <w:r w:rsidRPr="002D0D5E">
        <w:rPr>
          <w:rFonts w:ascii="Times New Roman" w:hAnsi="Times New Roman" w:cs="Times New Roman"/>
        </w:rPr>
        <w:t>, guru memiliki sebu</w:t>
      </w:r>
      <w:r w:rsidR="00E634A7" w:rsidRPr="002D0D5E">
        <w:rPr>
          <w:rFonts w:ascii="Times New Roman" w:hAnsi="Times New Roman" w:cs="Times New Roman"/>
        </w:rPr>
        <w:t>ah pengetahuan yang cukup baik</w:t>
      </w:r>
      <w:r w:rsidR="00E634A7" w:rsidRPr="002D0D5E">
        <w:rPr>
          <w:rFonts w:ascii="Times New Roman" w:hAnsi="Times New Roman" w:cs="Times New Roman"/>
          <w:lang w:val="en-US"/>
        </w:rPr>
        <w:t xml:space="preserve">, </w:t>
      </w:r>
      <w:r w:rsidRPr="002D0D5E">
        <w:rPr>
          <w:rFonts w:ascii="Times New Roman" w:hAnsi="Times New Roman" w:cs="Times New Roman"/>
        </w:rPr>
        <w:t xml:space="preserve">ilmu pengetahuan dimiliki olehnya mumpuni dalam materi yang disampaikan kepada peserta didik dan selalu mengikuti kemajuan perkembangan pengetahuan dalam bidangnya, </w:t>
      </w:r>
      <w:r w:rsidR="00E634A7" w:rsidRPr="002D0D5E">
        <w:rPr>
          <w:rFonts w:ascii="Times New Roman" w:hAnsi="Times New Roman" w:cs="Times New Roman"/>
          <w:lang w:val="en-US"/>
        </w:rPr>
        <w:t>pembahasan materi secara menyeluruh</w:t>
      </w:r>
      <w:r w:rsidRPr="002D0D5E">
        <w:rPr>
          <w:rFonts w:ascii="Times New Roman" w:hAnsi="Times New Roman" w:cs="Times New Roman"/>
        </w:rPr>
        <w:t>,</w:t>
      </w:r>
      <w:r w:rsidR="00E634A7" w:rsidRPr="002D0D5E">
        <w:rPr>
          <w:rFonts w:ascii="Times New Roman" w:hAnsi="Times New Roman" w:cs="Times New Roman"/>
          <w:lang w:val="en-US"/>
        </w:rPr>
        <w:t xml:space="preserve"> </w:t>
      </w:r>
      <w:r w:rsidRPr="002D0D5E">
        <w:rPr>
          <w:rFonts w:ascii="Times New Roman" w:hAnsi="Times New Roman" w:cs="Times New Roman"/>
        </w:rPr>
        <w:t xml:space="preserve">memberikan kepercayaan kepada siswa dan membangkitkan minat orang tua dalam memajukan skolastik, mampu </w:t>
      </w:r>
      <w:r w:rsidR="00E634A7" w:rsidRPr="002D0D5E">
        <w:rPr>
          <w:rFonts w:ascii="Times New Roman" w:hAnsi="Times New Roman" w:cs="Times New Roman"/>
          <w:lang w:val="en-US"/>
        </w:rPr>
        <w:t>menghapi tantangan profesi</w:t>
      </w:r>
      <w:r w:rsidRPr="002D0D5E">
        <w:rPr>
          <w:rFonts w:ascii="Times New Roman" w:hAnsi="Times New Roman" w:cs="Times New Roman"/>
        </w:rPr>
        <w:t xml:space="preserve">, selalu memberikan </w:t>
      </w:r>
      <w:r w:rsidR="00E634A7" w:rsidRPr="002D0D5E">
        <w:rPr>
          <w:rFonts w:ascii="Times New Roman" w:hAnsi="Times New Roman" w:cs="Times New Roman"/>
          <w:lang w:val="en-US"/>
        </w:rPr>
        <w:t>semangat dan motivasi kepada peserta didik</w:t>
      </w:r>
      <w:r w:rsidRPr="002D0D5E">
        <w:rPr>
          <w:rFonts w:ascii="Times New Roman" w:hAnsi="Times New Roman" w:cs="Times New Roman"/>
        </w:rPr>
        <w:t>, dan guru menunjukkan keahlian dalam perencanaan</w:t>
      </w:r>
      <w:r w:rsidR="00E634A7" w:rsidRPr="002D0D5E">
        <w:rPr>
          <w:rFonts w:ascii="Times New Roman" w:hAnsi="Times New Roman" w:cs="Times New Roman"/>
          <w:lang w:val="en-US"/>
        </w:rPr>
        <w:t xml:space="preserve"> pembelajaran</w:t>
      </w:r>
      <w:r w:rsidRPr="002D0D5E">
        <w:rPr>
          <w:rFonts w:ascii="Times New Roman" w:hAnsi="Times New Roman" w:cs="Times New Roman"/>
        </w:rPr>
        <w:t>.</w:t>
      </w:r>
    </w:p>
    <w:p w:rsidR="00A378EA" w:rsidRPr="002D0D5E" w:rsidRDefault="00A378EA" w:rsidP="005B6E95">
      <w:pPr>
        <w:spacing w:after="0"/>
        <w:ind w:firstLine="720"/>
        <w:jc w:val="both"/>
        <w:rPr>
          <w:rFonts w:ascii="Times New Roman" w:hAnsi="Times New Roman" w:cs="Times New Roman"/>
          <w:lang w:val="en-US"/>
        </w:rPr>
      </w:pPr>
      <w:r w:rsidRPr="002D0D5E">
        <w:rPr>
          <w:rFonts w:ascii="Times New Roman" w:hAnsi="Times New Roman" w:cs="Times New Roman"/>
        </w:rPr>
        <w:t xml:space="preserve">Pengembangan profesional guru umumnya dianggap mendukung dan efektif untuk meningkatkan kompetensi guru </w:t>
      </w:r>
      <w:r w:rsidRPr="002D0D5E">
        <w:rPr>
          <w:rFonts w:ascii="Times New Roman" w:hAnsi="Times New Roman" w:cs="Times New Roman"/>
        </w:rPr>
        <w:fldChar w:fldCharType="begin" w:fldLock="1"/>
      </w:r>
      <w:r w:rsidRPr="002D0D5E">
        <w:rPr>
          <w:rFonts w:ascii="Times New Roman" w:hAnsi="Times New Roman" w:cs="Times New Roman"/>
        </w:rPr>
        <w:instrText>ADDIN CSL_CITATION {"citationItems":[{"id":"ITEM-1","itemData":{"DOI":"10.1016/j.tate.2007.01.004","ISSN":"0742051X","abstract":"After an overview of the characteristics of professional learning communities (PLCs), this manuscript presents a review of 10 American studies and one English study on the impact of PLCs on teaching practices and student learning. Although, few studies move beyond self-reports of positive impact, a small number of empirical studies explore the impact on teaching practice and student learning. The collective results of these studies suggest that well-developed PLCs have positive impact on both teaching practice and student achievement. Implications of this research and suggestions for next steps in the efforts to document the impact of PLCs on teaching and learning are included. © 2007 Elsevier Ltd. All rights reserved.","author":[{"dropping-particle":"","family":"Vescio","given":"Vicki","non-dropping-particle":"","parse-names":false,"suffix":""},{"dropping-particle":"","family":"Ross","given":"Dorene","non-dropping-particle":"","parse-names":false,"suffix":""},{"dropping-particle":"","family":"Adams","given":"Alyson","non-dropping-particle":"","parse-names":false,"suffix":""}],"container-title":"Teaching and Teacher Education","id":"ITEM-1","issue":"1","issued":{"date-parts":[["2008"]]},"page":"80-91","title":"A review of research on the impact of professional learning communities on teaching practice and student learning","type":"article-journal","volume":"24"},"uris":["http://www.mendeley.com/documents/?uuid=7e8a12ff-7376-4249-9f0e-14c814edac5a"]}],"mendeley":{"formattedCitation":"(Vescio et al., 2008)","manualFormatting":"(Vescio et al., 2008;","plainTextFormattedCitation":"(Vescio et al., 2008)","previouslyFormattedCitation":"(Vescio et al., 2008)"},"properties":{"noteIndex":0},"schema":"https://github.com/citation-style-language/schema/raw/master/csl-citation.json"}</w:instrText>
      </w:r>
      <w:r w:rsidRPr="002D0D5E">
        <w:rPr>
          <w:rFonts w:ascii="Times New Roman" w:hAnsi="Times New Roman" w:cs="Times New Roman"/>
        </w:rPr>
        <w:fldChar w:fldCharType="separate"/>
      </w:r>
      <w:r w:rsidRPr="002D0D5E">
        <w:rPr>
          <w:rFonts w:ascii="Times New Roman" w:hAnsi="Times New Roman" w:cs="Times New Roman"/>
          <w:noProof/>
        </w:rPr>
        <w:t>(Vescio et al., 2008;</w:t>
      </w:r>
      <w:r w:rsidRPr="002D0D5E">
        <w:rPr>
          <w:rFonts w:ascii="Times New Roman" w:hAnsi="Times New Roman" w:cs="Times New Roman"/>
        </w:rPr>
        <w:fldChar w:fldCharType="end"/>
      </w:r>
      <w:r w:rsidRPr="002D0D5E">
        <w:rPr>
          <w:rFonts w:ascii="Times New Roman" w:hAnsi="Times New Roman" w:cs="Times New Roman"/>
        </w:rPr>
        <w:t xml:space="preserve"> </w:t>
      </w:r>
      <w:r w:rsidRPr="002D0D5E">
        <w:rPr>
          <w:rFonts w:ascii="Times New Roman" w:hAnsi="Times New Roman" w:cs="Times New Roman"/>
        </w:rPr>
        <w:fldChar w:fldCharType="begin" w:fldLock="1"/>
      </w:r>
      <w:r w:rsidRPr="002D0D5E">
        <w:rPr>
          <w:rFonts w:ascii="Times New Roman" w:hAnsi="Times New Roman" w:cs="Times New Roman"/>
        </w:rPr>
        <w:instrText>ADDIN CSL_CITATION {"citationItems":[{"id":"ITEM-1","itemData":{"DOI":"10.1080/10508406.2017.1381962","ISSN":"10508406","abstract":"Professional learning communities can be effective vehicles for teacher learning and instructional improvement, partly because they help change professional culture. However, little is known about how these changes occur. We used activity systems analysis to investigate the development of professional learning communities and their teacher leaders (N = 9) based on interviews and observations over 2 years. Activity systems analysis enables researchers to understand change within complex qualitative data sets by finding systemic relations within the activity, specifying contradictions in the system, and explicating outcomes. The resulting activity system illuminates the transformation of a mostly private, autonomous, and egalitarian culture to one of nascent collaboration, reflection, and shared values, as well as teacher leaders’ development of agency.","author":[{"dropping-particle":"","family":"Turner","given":"Julianne C.","non-dropping-particle":"","parse-names":false,"suffix":""},{"dropping-particle":"","family":"Christensen","given":"Andrea","non-dropping-particle":"","parse-names":false,"suffix":""},{"dropping-particle":"","family":"Kackar-Cam","given":"Hayal Z.","non-dropping-particle":"","parse-names":false,"suffix":""},{"dropping-particle":"","family":"Fulmer","given":"Sara M.","non-dropping-particle":"","parse-names":false,"suffix":""},{"dropping-particle":"","family":"Trucano","given":"Meg","non-dropping-particle":"","parse-names":false,"suffix":""}],"container-title":"Journal of the Learning Sciences","id":"ITEM-1","issue":"1","issued":{"date-parts":[["2018"]]},"page":"49-88","publisher":"Routledge","title":"The Development of Professional Learning Communities and Their Teacher Leaders: An Activity Systems Analysis","type":"article-journal","volume":"27"},"uris":["http://www.mendeley.com/documents/?uuid=9684b417-9508-4697-84f1-28df6660356c"]}],"mendeley":{"formattedCitation":"(Turner et al., 2018)","manualFormatting":"Turner et al., 2018)","plainTextFormattedCitation":"(Turner et al., 2018)","previouslyFormattedCitation":"(Turner et al., 2018)"},"properties":{"noteIndex":0},"schema":"https://github.com/citation-style-language/schema/raw/master/csl-citation.json"}</w:instrText>
      </w:r>
      <w:r w:rsidRPr="002D0D5E">
        <w:rPr>
          <w:rFonts w:ascii="Times New Roman" w:hAnsi="Times New Roman" w:cs="Times New Roman"/>
        </w:rPr>
        <w:fldChar w:fldCharType="separate"/>
      </w:r>
      <w:r w:rsidRPr="002D0D5E">
        <w:rPr>
          <w:rFonts w:ascii="Times New Roman" w:hAnsi="Times New Roman" w:cs="Times New Roman"/>
          <w:noProof/>
        </w:rPr>
        <w:t>Turner et al., 2018)</w:t>
      </w:r>
      <w:r w:rsidRPr="002D0D5E">
        <w:rPr>
          <w:rFonts w:ascii="Times New Roman" w:hAnsi="Times New Roman" w:cs="Times New Roman"/>
        </w:rPr>
        <w:fldChar w:fldCharType="end"/>
      </w:r>
      <w:r w:rsidRPr="002D0D5E">
        <w:rPr>
          <w:rFonts w:ascii="Times New Roman" w:hAnsi="Times New Roman" w:cs="Times New Roman"/>
        </w:rPr>
        <w:t xml:space="preserve">. Meskipun satu tantangannya adalah bahwa banyak kelompok guru berdiskusi dan menerima masukan serta menyesuaikan pembelajaran dengan perkembangan zaman, dari pada mempertanyakan, asumsi dalam praktik pengajaran mereka (Timperley et al., 2008). Kelompok pendidik perlu fokus yang intens pada pembelajaran siswa </w:t>
      </w:r>
      <w:r w:rsidRPr="002D0D5E">
        <w:rPr>
          <w:rFonts w:ascii="Times New Roman" w:hAnsi="Times New Roman" w:cs="Times New Roman"/>
        </w:rPr>
        <w:fldChar w:fldCharType="begin" w:fldLock="1"/>
      </w:r>
      <w:r w:rsidRPr="002D0D5E">
        <w:rPr>
          <w:rFonts w:ascii="Times New Roman" w:hAnsi="Times New Roman" w:cs="Times New Roman"/>
        </w:rPr>
        <w:instrText>ADDIN CSL_CITATION {"citationItems":[{"id":"ITEM-1","itemData":{"DOI":"10.1016/j.tate.2007.01.004","ISSN":"0742051X","abstract":"After an overview of the characteristics of professional learning communities (PLCs), this manuscript presents a review of 10 American studies and one English study on the impact of PLCs on teaching practices and student learning. Although, few studies move beyond self-reports of positive impact, a small number of empirical studies explore the impact on teaching practice and student learning. The collective results of these studies suggest that well-developed PLCs have positive impact on both teaching practice and student achievement. Implications of this research and suggestions for next steps in the efforts to document the impact of PLCs on teaching and learning are included. © 2007 Elsevier Ltd. All rights reserved.","author":[{"dropping-particle":"","family":"Vescio","given":"Vicki","non-dropping-particle":"","parse-names":false,"suffix":""},{"dropping-particle":"","family":"Ross","given":"Dorene","non-dropping-particle":"","parse-names":false,"suffix":""},{"dropping-particle":"","family":"Adams","given":"Alyson","non-dropping-particle":"","parse-names":false,"suffix":""}],"container-title":"Teaching and Teacher Education","id":"ITEM-1","issue":"1","issued":{"date-parts":[["2008"]]},"page":"80-91","title":"A review of research on the impact of professional learning communities on teaching practice and student learning","type":"article-journal","volume":"24"},"uris":["http://www.mendeley.com/documents/?uuid=7e8a12ff-7376-4249-9f0e-14c814edac5a"]}],"mendeley":{"formattedCitation":"(Vescio et al., 2008)","plainTextFormattedCitation":"(Vescio et al., 2008)","previouslyFormattedCitation":"(Vescio et al., 2008)"},"properties":{"noteIndex":0},"schema":"https://github.com/citation-style-language/schema/raw/master/csl-citation.json"}</w:instrText>
      </w:r>
      <w:r w:rsidRPr="002D0D5E">
        <w:rPr>
          <w:rFonts w:ascii="Times New Roman" w:hAnsi="Times New Roman" w:cs="Times New Roman"/>
        </w:rPr>
        <w:fldChar w:fldCharType="separate"/>
      </w:r>
      <w:r w:rsidRPr="002D0D5E">
        <w:rPr>
          <w:rFonts w:ascii="Times New Roman" w:hAnsi="Times New Roman" w:cs="Times New Roman"/>
          <w:noProof/>
        </w:rPr>
        <w:t>(Vescio et al., 2008)</w:t>
      </w:r>
      <w:r w:rsidRPr="002D0D5E">
        <w:rPr>
          <w:rFonts w:ascii="Times New Roman" w:hAnsi="Times New Roman" w:cs="Times New Roman"/>
        </w:rPr>
        <w:fldChar w:fldCharType="end"/>
      </w:r>
      <w:r w:rsidRPr="002D0D5E">
        <w:rPr>
          <w:rFonts w:ascii="Times New Roman" w:hAnsi="Times New Roman" w:cs="Times New Roman"/>
        </w:rPr>
        <w:t xml:space="preserve">. Guru dalam kelompok dapat berkontribusi pada pengajaran yang berpusat pada siswa dan meningkatkan kolaborasi dengan teman sebaya </w:t>
      </w:r>
      <w:r w:rsidRPr="002D0D5E">
        <w:rPr>
          <w:rFonts w:ascii="Times New Roman" w:hAnsi="Times New Roman" w:cs="Times New Roman"/>
        </w:rPr>
        <w:fldChar w:fldCharType="begin" w:fldLock="1"/>
      </w:r>
      <w:r w:rsidRPr="002D0D5E">
        <w:rPr>
          <w:rFonts w:ascii="Times New Roman" w:hAnsi="Times New Roman" w:cs="Times New Roman"/>
        </w:rPr>
        <w:instrText>ADDIN CSL_CITATION {"citationItems":[{"id":"ITEM-1","itemData":{"DOI":"10.1111/1467-9620.00214","ISBN":"9783030181994","abstract":"The research journey is often long and not without its highs and lows. As discussed in the previous chapter, it is an apprenticeship the research student undertakes to assist in the transition from research novice to research expert. For anyone undertaking a long journey it is advisable to pack an appropriately stocked toolbox. For the research student, tools with the potential to assist with research skills development, and that aid in developing resilience and professional and personal development, are advantageous. One such tool is a Community of Practice: a group of like-minded people who come together to share and develop ideas and knowledge in the hope they may arrive at solutions to their problems or dilemmas. Communities of practice are also entities that allow for skills development through interactive relationships with peers and other experts. This chapter offers the research student information explaining the concept of a community of practice and the important gains they offer for participants. The chapter aims to encourage research students to consider either participating in an existing community of practice or convening their own. Not only the ‘why’ but also the ‘how’ of this is explained in the chapter.","author":[{"dropping-particle":"","family":"SUPOVITZ","given":"JONATHAN A.","non-dropping-particle":"","parse-names":false,"suffix":""}],"container-title":"Teachers College Record demonstrates","id":"ITEM-1","issue":"8","issued":{"date-parts":[["2002"]]},"page":"1591-1626","title":"Developing communities of practice","type":"article-journal"},"uris":["http://www.mendeley.com/documents/?uuid=a33894dd-5d6f-4fe9-ab6d-70b53117fcaf"]}],"mendeley":{"formattedCitation":"(SUPOVITZ, 2002)","manualFormatting":"(Supovitz, 2002","plainTextFormattedCitation":"(SUPOVITZ, 2002)","previouslyFormattedCitation":"(SUPOVITZ, 2002)"},"properties":{"noteIndex":0},"schema":"https://github.com/citation-style-language/schema/raw/master/csl-citation.json"}</w:instrText>
      </w:r>
      <w:r w:rsidRPr="002D0D5E">
        <w:rPr>
          <w:rFonts w:ascii="Times New Roman" w:hAnsi="Times New Roman" w:cs="Times New Roman"/>
        </w:rPr>
        <w:fldChar w:fldCharType="separate"/>
      </w:r>
      <w:r w:rsidRPr="002D0D5E">
        <w:rPr>
          <w:rFonts w:ascii="Times New Roman" w:hAnsi="Times New Roman" w:cs="Times New Roman"/>
          <w:noProof/>
        </w:rPr>
        <w:t>(Supovitz, 2002</w:t>
      </w:r>
      <w:r w:rsidRPr="002D0D5E">
        <w:rPr>
          <w:rFonts w:ascii="Times New Roman" w:hAnsi="Times New Roman" w:cs="Times New Roman"/>
        </w:rPr>
        <w:fldChar w:fldCharType="end"/>
      </w:r>
      <w:r w:rsidRPr="002D0D5E">
        <w:rPr>
          <w:rFonts w:ascii="Times New Roman" w:hAnsi="Times New Roman" w:cs="Times New Roman"/>
        </w:rPr>
        <w:t xml:space="preserve">; </w:t>
      </w:r>
      <w:r w:rsidRPr="002D0D5E">
        <w:rPr>
          <w:rFonts w:ascii="Times New Roman" w:hAnsi="Times New Roman" w:cs="Times New Roman"/>
        </w:rPr>
        <w:fldChar w:fldCharType="begin" w:fldLock="1"/>
      </w:r>
      <w:r w:rsidRPr="002D0D5E">
        <w:rPr>
          <w:rFonts w:ascii="Times New Roman" w:hAnsi="Times New Roman" w:cs="Times New Roman"/>
        </w:rPr>
        <w:instrText>ADDIN CSL_CITATION {"citationItems":[{"id":"ITEM-1","itemData":{"DOI":"10.1080/10508406.2017.1381962","ISSN":"10508406","abstract":"Professional learning communities can be effective vehicles for teacher learning and instructional improvement, partly because they help change professional culture. However, little is known about how these changes occur. We used activity systems analysis to investigate the development of professional learning communities and their teacher leaders (N = 9) based on interviews and observations over 2 years. Activity systems analysis enables researchers to understand change within complex qualitative data sets by finding systemic relations within the activity, specifying contradictions in the system, and explicating outcomes. The resulting activity system illuminates the transformation of a mostly private, autonomous, and egalitarian culture to one of nascent collaboration, reflection, and shared values, as well as teacher leaders’ development of agency.","author":[{"dropping-particle":"","family":"Turner","given":"Julianne C.","non-dropping-particle":"","parse-names":false,"suffix":""},{"dropping-particle":"","family":"Christensen","given":"Andrea","non-dropping-particle":"","parse-names":false,"suffix":""},{"dropping-particle":"","family":"Kackar-Cam","given":"Hayal Z.","non-dropping-particle":"","parse-names":false,"suffix":""},{"dropping-particle":"","family":"Fulmer","given":"Sara M.","non-dropping-particle":"","parse-names":false,"suffix":""},{"dropping-particle":"","family":"Trucano","given":"Meg","non-dropping-particle":"","parse-names":false,"suffix":""}],"container-title":"Journal of the Learning Sciences","id":"ITEM-1","issue":"1","issued":{"date-parts":[["2018"]]},"page":"49-88","publisher":"Routledge","title":"The Development of Professional Learning Communities and Their Teacher Leaders: An Activity Systems Analysis","type":"article-journal","volume":"27"},"uris":["http://www.mendeley.com/documents/?uuid=9684b417-9508-4697-84f1-28df6660356c"]}],"mendeley":{"formattedCitation":"(Turner et al., 2018)","manualFormatting":"Turner et al., 2018)","plainTextFormattedCitation":"(Turner et al., 2018)","previouslyFormattedCitation":"(Turner et al., 2018)"},"properties":{"noteIndex":0},"schema":"https://github.com/citation-style-language/schema/raw/master/csl-citation.json"}</w:instrText>
      </w:r>
      <w:r w:rsidRPr="002D0D5E">
        <w:rPr>
          <w:rFonts w:ascii="Times New Roman" w:hAnsi="Times New Roman" w:cs="Times New Roman"/>
        </w:rPr>
        <w:fldChar w:fldCharType="separate"/>
      </w:r>
      <w:r w:rsidRPr="002D0D5E">
        <w:rPr>
          <w:rFonts w:ascii="Times New Roman" w:hAnsi="Times New Roman" w:cs="Times New Roman"/>
          <w:noProof/>
        </w:rPr>
        <w:t>Turner et al., 2018)</w:t>
      </w:r>
      <w:r w:rsidRPr="002D0D5E">
        <w:rPr>
          <w:rFonts w:ascii="Times New Roman" w:hAnsi="Times New Roman" w:cs="Times New Roman"/>
        </w:rPr>
        <w:fldChar w:fldCharType="end"/>
      </w:r>
      <w:r w:rsidRPr="002D0D5E">
        <w:rPr>
          <w:rFonts w:ascii="Times New Roman" w:hAnsi="Times New Roman" w:cs="Times New Roman"/>
        </w:rPr>
        <w:t>.</w:t>
      </w:r>
    </w:p>
    <w:p w:rsidR="00A378EA" w:rsidRPr="002D0D5E" w:rsidRDefault="00910529" w:rsidP="005B6E95">
      <w:pPr>
        <w:spacing w:after="0"/>
        <w:ind w:firstLine="720"/>
        <w:jc w:val="both"/>
        <w:rPr>
          <w:rFonts w:ascii="Times New Roman" w:hAnsi="Times New Roman" w:cs="Times New Roman"/>
          <w:lang w:val="en-US"/>
        </w:rPr>
      </w:pPr>
      <w:r w:rsidRPr="002D0D5E">
        <w:rPr>
          <w:rFonts w:ascii="Times New Roman" w:hAnsi="Times New Roman" w:cs="Times New Roman"/>
          <w:lang w:val="en-US"/>
        </w:rPr>
        <w:lastRenderedPageBreak/>
        <w:t xml:space="preserve">Guru dan dosen </w:t>
      </w:r>
      <w:r w:rsidR="00E634A7" w:rsidRPr="002D0D5E">
        <w:rPr>
          <w:rFonts w:ascii="Times New Roman" w:hAnsi="Times New Roman" w:cs="Times New Roman"/>
          <w:lang w:val="en-US"/>
        </w:rPr>
        <w:t xml:space="preserve">adalah </w:t>
      </w:r>
      <w:r w:rsidRPr="002D0D5E">
        <w:rPr>
          <w:rFonts w:ascii="Times New Roman" w:hAnsi="Times New Roman" w:cs="Times New Roman"/>
          <w:lang w:val="en-US"/>
        </w:rPr>
        <w:t xml:space="preserve">tenaga pendidik memiliki kedudukan sebagai tenaga ahli yang merupakan bagian dari pengawasan kerangka pengajaran nasional dengan memperhatikan berbagai ketentuan undang-undang dan arahan dalam bidang pengajaran. Sesuai dengan Undang-Undang Nomor 14 Tahun 2005 tentang Guru dan Dosen dalam Pasal 10 ayat (1), </w:t>
      </w:r>
      <w:r w:rsidR="004C7FE7" w:rsidRPr="002D0D5E">
        <w:rPr>
          <w:rFonts w:ascii="Times New Roman" w:hAnsi="Times New Roman" w:cs="Times New Roman"/>
          <w:lang w:val="en-US"/>
        </w:rPr>
        <w:t>“</w:t>
      </w:r>
      <w:r w:rsidRPr="002D0D5E">
        <w:rPr>
          <w:rFonts w:ascii="Times New Roman" w:hAnsi="Times New Roman" w:cs="Times New Roman"/>
          <w:lang w:val="en-US"/>
        </w:rPr>
        <w:t>kompetensi pendidik terdiri atas kompetensi pedagogik, kompetensi pribadi, kompetensi sosial, dan kompetensi profesional</w:t>
      </w:r>
      <w:r w:rsidR="004C7FE7" w:rsidRPr="002D0D5E">
        <w:rPr>
          <w:rFonts w:ascii="Times New Roman" w:hAnsi="Times New Roman" w:cs="Times New Roman"/>
          <w:lang w:val="en-US"/>
        </w:rPr>
        <w:t>”</w:t>
      </w:r>
      <w:r w:rsidR="00A378EA" w:rsidRPr="002D0D5E">
        <w:rPr>
          <w:rFonts w:ascii="Times New Roman" w:hAnsi="Times New Roman" w:cs="Times New Roman"/>
        </w:rPr>
        <w:t xml:space="preserve"> (Mulyani, 2009).</w:t>
      </w:r>
      <w:r w:rsidRPr="002D0D5E">
        <w:rPr>
          <w:rFonts w:ascii="Times New Roman" w:hAnsi="Times New Roman" w:cs="Times New Roman"/>
          <w:lang w:val="en-US"/>
        </w:rPr>
        <w:t xml:space="preserve"> </w:t>
      </w:r>
      <w:r w:rsidR="00A378EA" w:rsidRPr="002D0D5E">
        <w:rPr>
          <w:rFonts w:ascii="Times New Roman" w:hAnsi="Times New Roman" w:cs="Times New Roman"/>
        </w:rPr>
        <w:t>Kompetensi pedagogik merupakan kompetensi atau kemampuan dalam mengelolah pembelajaran peserta didik</w:t>
      </w:r>
      <w:r w:rsidRPr="002D0D5E">
        <w:rPr>
          <w:rFonts w:ascii="Times New Roman" w:hAnsi="Times New Roman" w:cs="Times New Roman"/>
          <w:lang w:val="en-US"/>
        </w:rPr>
        <w:t>. K</w:t>
      </w:r>
      <w:r w:rsidR="00A378EA" w:rsidRPr="002D0D5E">
        <w:rPr>
          <w:rFonts w:ascii="Times New Roman" w:hAnsi="Times New Roman" w:cs="Times New Roman"/>
        </w:rPr>
        <w:t>ompetensi kepribadian yaitu  mencakup kemampuan dalam menampilkan pribadi yang jujur, berwibawa dan menja</w:t>
      </w:r>
      <w:r w:rsidRPr="002D0D5E">
        <w:rPr>
          <w:rFonts w:ascii="Times New Roman" w:hAnsi="Times New Roman" w:cs="Times New Roman"/>
        </w:rPr>
        <w:t>di teladan untuk peserta didik</w:t>
      </w:r>
      <w:r w:rsidRPr="002D0D5E">
        <w:rPr>
          <w:rFonts w:ascii="Times New Roman" w:hAnsi="Times New Roman" w:cs="Times New Roman"/>
          <w:lang w:val="en-US"/>
        </w:rPr>
        <w:t>. K</w:t>
      </w:r>
      <w:r w:rsidR="00A378EA" w:rsidRPr="002D0D5E">
        <w:rPr>
          <w:rFonts w:ascii="Times New Roman" w:hAnsi="Times New Roman" w:cs="Times New Roman"/>
        </w:rPr>
        <w:t>ompetensi sosial adalah kemampuan dalam berkomunikasi dan bergaul secara efektif terhadap anak didik, guru, orangtua/wali p</w:t>
      </w:r>
      <w:r w:rsidRPr="002D0D5E">
        <w:rPr>
          <w:rFonts w:ascii="Times New Roman" w:hAnsi="Times New Roman" w:cs="Times New Roman"/>
        </w:rPr>
        <w:t>eserta didik dan masyarakat.</w:t>
      </w:r>
      <w:r w:rsidRPr="002D0D5E">
        <w:rPr>
          <w:rFonts w:ascii="Times New Roman" w:hAnsi="Times New Roman" w:cs="Times New Roman"/>
          <w:lang w:val="en-US"/>
        </w:rPr>
        <w:t xml:space="preserve"> K</w:t>
      </w:r>
      <w:r w:rsidR="00A378EA" w:rsidRPr="002D0D5E">
        <w:rPr>
          <w:rFonts w:ascii="Times New Roman" w:hAnsi="Times New Roman" w:cs="Times New Roman"/>
        </w:rPr>
        <w:t>ompetensi profesional merupakan kemampuan dalam menguasai pembelajaran (Mulyani, 2009).</w:t>
      </w:r>
    </w:p>
    <w:p w:rsidR="00A378EA" w:rsidRPr="002D0D5E" w:rsidRDefault="00A378EA" w:rsidP="005B6E95">
      <w:pPr>
        <w:spacing w:after="0"/>
        <w:ind w:firstLine="720"/>
        <w:jc w:val="both"/>
        <w:rPr>
          <w:rFonts w:ascii="Times New Roman" w:hAnsi="Times New Roman" w:cs="Times New Roman"/>
          <w:lang w:val="en-US"/>
        </w:rPr>
      </w:pPr>
      <w:r w:rsidRPr="002D0D5E">
        <w:rPr>
          <w:rFonts w:ascii="Times New Roman" w:hAnsi="Times New Roman" w:cs="Times New Roman"/>
        </w:rPr>
        <w:t>Dalam Yulsyofriend (2013: 6-7), (UU No. 14 Tahun 2005 pasal 1 butir 14). Prinsip profesionalitas adalah:</w:t>
      </w:r>
      <w:r w:rsidR="00273FC7" w:rsidRPr="002D0D5E">
        <w:rPr>
          <w:rFonts w:ascii="Times New Roman" w:hAnsi="Times New Roman" w:cs="Times New Roman"/>
          <w:lang w:val="en-US"/>
        </w:rPr>
        <w:t xml:space="preserve"> </w:t>
      </w:r>
    </w:p>
    <w:p w:rsidR="00A378EA" w:rsidRPr="002D0D5E" w:rsidRDefault="00A378EA" w:rsidP="005B6E95">
      <w:pPr>
        <w:pStyle w:val="ListParagraph"/>
        <w:numPr>
          <w:ilvl w:val="0"/>
          <w:numId w:val="3"/>
        </w:numPr>
        <w:spacing w:after="0"/>
        <w:jc w:val="both"/>
        <w:rPr>
          <w:rFonts w:ascii="Times New Roman" w:hAnsi="Times New Roman" w:cs="Times New Roman"/>
          <w:sz w:val="22"/>
          <w:szCs w:val="22"/>
          <w:shd w:val="clear" w:color="auto" w:fill="FFFFFF"/>
        </w:rPr>
      </w:pPr>
      <w:r w:rsidRPr="002D0D5E">
        <w:rPr>
          <w:rFonts w:ascii="Times New Roman" w:hAnsi="Times New Roman" w:cs="Times New Roman"/>
          <w:sz w:val="22"/>
          <w:szCs w:val="22"/>
          <w:shd w:val="clear" w:color="auto" w:fill="FFFFFF"/>
        </w:rPr>
        <w:t>Memiliki bakat, minat, panggilan jiwa dan idealism.</w:t>
      </w:r>
    </w:p>
    <w:p w:rsidR="00A378EA" w:rsidRPr="002D0D5E" w:rsidRDefault="00A378EA" w:rsidP="005B6E95">
      <w:pPr>
        <w:pStyle w:val="ListParagraph"/>
        <w:numPr>
          <w:ilvl w:val="0"/>
          <w:numId w:val="3"/>
        </w:numPr>
        <w:spacing w:after="0"/>
        <w:jc w:val="both"/>
        <w:rPr>
          <w:rFonts w:ascii="Times New Roman" w:hAnsi="Times New Roman" w:cs="Times New Roman"/>
          <w:sz w:val="22"/>
          <w:szCs w:val="22"/>
          <w:shd w:val="clear" w:color="auto" w:fill="FFFFFF"/>
        </w:rPr>
      </w:pPr>
      <w:r w:rsidRPr="002D0D5E">
        <w:rPr>
          <w:rFonts w:ascii="Times New Roman" w:hAnsi="Times New Roman" w:cs="Times New Roman"/>
          <w:sz w:val="22"/>
          <w:szCs w:val="22"/>
          <w:shd w:val="clear" w:color="auto" w:fill="FFFFFF"/>
        </w:rPr>
        <w:t>Berkomitmen mutu, imtak, serta akhlak.</w:t>
      </w:r>
    </w:p>
    <w:p w:rsidR="00A378EA" w:rsidRPr="002D0D5E" w:rsidRDefault="00A378EA" w:rsidP="005B6E95">
      <w:pPr>
        <w:pStyle w:val="ListParagraph"/>
        <w:numPr>
          <w:ilvl w:val="0"/>
          <w:numId w:val="3"/>
        </w:numPr>
        <w:spacing w:after="0"/>
        <w:jc w:val="both"/>
        <w:rPr>
          <w:rFonts w:ascii="Times New Roman" w:hAnsi="Times New Roman" w:cs="Times New Roman"/>
          <w:sz w:val="22"/>
          <w:szCs w:val="22"/>
          <w:shd w:val="clear" w:color="auto" w:fill="FFFFFF"/>
        </w:rPr>
      </w:pPr>
      <w:r w:rsidRPr="002D0D5E">
        <w:rPr>
          <w:rFonts w:ascii="Times New Roman" w:hAnsi="Times New Roman" w:cs="Times New Roman"/>
          <w:sz w:val="22"/>
          <w:szCs w:val="22"/>
          <w:shd w:val="clear" w:color="auto" w:fill="FFFFFF"/>
          <w:lang w:val="id-ID"/>
        </w:rPr>
        <w:t>Ber</w:t>
      </w:r>
      <w:r w:rsidRPr="002D0D5E">
        <w:rPr>
          <w:rFonts w:ascii="Times New Roman" w:hAnsi="Times New Roman" w:cs="Times New Roman"/>
          <w:sz w:val="22"/>
          <w:szCs w:val="22"/>
          <w:shd w:val="clear" w:color="auto" w:fill="FFFFFF"/>
        </w:rPr>
        <w:t>kualifikasi akademik dan latar belakang pendidikan sesuai bidang tugas.</w:t>
      </w:r>
    </w:p>
    <w:p w:rsidR="00A378EA" w:rsidRPr="002D0D5E" w:rsidRDefault="00A378EA" w:rsidP="005B6E95">
      <w:pPr>
        <w:pStyle w:val="ListParagraph"/>
        <w:numPr>
          <w:ilvl w:val="0"/>
          <w:numId w:val="3"/>
        </w:numPr>
        <w:spacing w:after="0"/>
        <w:jc w:val="both"/>
        <w:rPr>
          <w:rFonts w:ascii="Times New Roman" w:hAnsi="Times New Roman" w:cs="Times New Roman"/>
          <w:sz w:val="22"/>
          <w:szCs w:val="22"/>
          <w:shd w:val="clear" w:color="auto" w:fill="FFFFFF"/>
        </w:rPr>
      </w:pPr>
      <w:r w:rsidRPr="002D0D5E">
        <w:rPr>
          <w:rFonts w:ascii="Times New Roman" w:hAnsi="Times New Roman" w:cs="Times New Roman"/>
          <w:sz w:val="22"/>
          <w:szCs w:val="22"/>
          <w:shd w:val="clear" w:color="auto" w:fill="FFFFFF"/>
        </w:rPr>
        <w:t>Memiliki kompetensi yang diperlukan sesuai bidang tugas.</w:t>
      </w:r>
    </w:p>
    <w:p w:rsidR="00A378EA" w:rsidRPr="002D0D5E" w:rsidRDefault="00A378EA" w:rsidP="005B6E95">
      <w:pPr>
        <w:pStyle w:val="ListParagraph"/>
        <w:numPr>
          <w:ilvl w:val="0"/>
          <w:numId w:val="3"/>
        </w:numPr>
        <w:spacing w:after="0"/>
        <w:jc w:val="both"/>
        <w:rPr>
          <w:rFonts w:ascii="Times New Roman" w:hAnsi="Times New Roman" w:cs="Times New Roman"/>
          <w:sz w:val="22"/>
          <w:szCs w:val="22"/>
          <w:shd w:val="clear" w:color="auto" w:fill="FFFFFF"/>
        </w:rPr>
      </w:pPr>
      <w:r w:rsidRPr="002D0D5E">
        <w:rPr>
          <w:rFonts w:ascii="Times New Roman" w:hAnsi="Times New Roman" w:cs="Times New Roman"/>
          <w:sz w:val="22"/>
          <w:szCs w:val="22"/>
          <w:shd w:val="clear" w:color="auto" w:fill="FFFFFF"/>
        </w:rPr>
        <w:t>Memiliki tanggung jawab atas pelaksanaan tugas keprofesionalan.</w:t>
      </w:r>
    </w:p>
    <w:p w:rsidR="00A378EA" w:rsidRPr="002D0D5E" w:rsidRDefault="00A378EA" w:rsidP="005B6E95">
      <w:pPr>
        <w:pStyle w:val="ListParagraph"/>
        <w:numPr>
          <w:ilvl w:val="0"/>
          <w:numId w:val="3"/>
        </w:numPr>
        <w:spacing w:after="0"/>
        <w:jc w:val="both"/>
        <w:rPr>
          <w:rFonts w:ascii="Times New Roman" w:hAnsi="Times New Roman" w:cs="Times New Roman"/>
          <w:sz w:val="22"/>
          <w:szCs w:val="22"/>
          <w:shd w:val="clear" w:color="auto" w:fill="FFFFFF"/>
        </w:rPr>
      </w:pPr>
      <w:r w:rsidRPr="002D0D5E">
        <w:rPr>
          <w:rFonts w:ascii="Times New Roman" w:eastAsia="Times New Roman" w:hAnsi="Times New Roman" w:cs="Times New Roman"/>
          <w:sz w:val="22"/>
          <w:szCs w:val="22"/>
          <w:lang w:eastAsia="id-ID"/>
        </w:rPr>
        <w:t>Memperoleh penghasilan yang ditentukan sesuai dengan prestasi kerja</w:t>
      </w:r>
      <w:r w:rsidRPr="002D0D5E">
        <w:rPr>
          <w:rFonts w:ascii="Times New Roman" w:hAnsi="Times New Roman" w:cs="Times New Roman"/>
          <w:sz w:val="22"/>
          <w:szCs w:val="22"/>
          <w:shd w:val="clear" w:color="auto" w:fill="FFFFFF"/>
        </w:rPr>
        <w:t xml:space="preserve"> </w:t>
      </w:r>
    </w:p>
    <w:p w:rsidR="00A378EA" w:rsidRPr="002D0D5E" w:rsidRDefault="00A378EA" w:rsidP="005B6E95">
      <w:pPr>
        <w:pStyle w:val="ListParagraph"/>
        <w:numPr>
          <w:ilvl w:val="0"/>
          <w:numId w:val="3"/>
        </w:numPr>
        <w:spacing w:after="0"/>
        <w:jc w:val="both"/>
        <w:rPr>
          <w:rFonts w:ascii="Times New Roman" w:hAnsi="Times New Roman" w:cs="Times New Roman"/>
          <w:sz w:val="22"/>
          <w:szCs w:val="22"/>
          <w:shd w:val="clear" w:color="auto" w:fill="FFFFFF"/>
        </w:rPr>
      </w:pPr>
      <w:r w:rsidRPr="002D0D5E">
        <w:rPr>
          <w:rFonts w:ascii="Times New Roman" w:hAnsi="Times New Roman" w:cs="Times New Roman"/>
          <w:sz w:val="22"/>
          <w:szCs w:val="22"/>
          <w:shd w:val="clear" w:color="auto" w:fill="FFFFFF"/>
        </w:rPr>
        <w:t xml:space="preserve">Memiliki </w:t>
      </w:r>
      <w:r w:rsidR="00273FC7" w:rsidRPr="002D0D5E">
        <w:rPr>
          <w:rFonts w:ascii="Times New Roman" w:hAnsi="Times New Roman" w:cs="Times New Roman"/>
          <w:color w:val="FFFFFF" w:themeColor="background1"/>
          <w:sz w:val="22"/>
          <w:szCs w:val="22"/>
          <w:shd w:val="clear" w:color="auto" w:fill="FFFFFF"/>
        </w:rPr>
        <w:t>“</w:t>
      </w:r>
      <w:r w:rsidRPr="002D0D5E">
        <w:rPr>
          <w:rFonts w:ascii="Times New Roman" w:hAnsi="Times New Roman" w:cs="Times New Roman"/>
          <w:sz w:val="22"/>
          <w:szCs w:val="22"/>
          <w:shd w:val="clear" w:color="auto" w:fill="FFFFFF"/>
        </w:rPr>
        <w:t>kesempatan dalam mengembangkan keprofesionalan secara berkelanjutan</w:t>
      </w:r>
      <w:r w:rsidR="00273FC7" w:rsidRPr="002D0D5E">
        <w:rPr>
          <w:rFonts w:ascii="Times New Roman" w:hAnsi="Times New Roman" w:cs="Times New Roman"/>
          <w:sz w:val="22"/>
          <w:szCs w:val="22"/>
          <w:shd w:val="clear" w:color="auto" w:fill="FFFFFF"/>
        </w:rPr>
        <w:t xml:space="preserve"> dengan belajar sepanjang hayat.</w:t>
      </w:r>
      <w:r w:rsidR="00273FC7" w:rsidRPr="002D0D5E">
        <w:rPr>
          <w:rFonts w:ascii="Times New Roman" w:hAnsi="Times New Roman" w:cs="Times New Roman"/>
          <w:color w:val="FFFFFF" w:themeColor="background1"/>
          <w:sz w:val="22"/>
          <w:szCs w:val="22"/>
          <w:shd w:val="clear" w:color="auto" w:fill="FFFFFF"/>
        </w:rPr>
        <w:t>”</w:t>
      </w:r>
    </w:p>
    <w:p w:rsidR="00A378EA" w:rsidRPr="002D0D5E" w:rsidRDefault="00A378EA" w:rsidP="005B6E95">
      <w:pPr>
        <w:pStyle w:val="ListParagraph"/>
        <w:numPr>
          <w:ilvl w:val="0"/>
          <w:numId w:val="3"/>
        </w:numPr>
        <w:spacing w:after="0"/>
        <w:jc w:val="both"/>
        <w:rPr>
          <w:rFonts w:ascii="Times New Roman" w:hAnsi="Times New Roman" w:cs="Times New Roman"/>
          <w:sz w:val="22"/>
          <w:szCs w:val="22"/>
          <w:shd w:val="clear" w:color="auto" w:fill="FFFFFF"/>
        </w:rPr>
      </w:pPr>
      <w:r w:rsidRPr="002D0D5E">
        <w:rPr>
          <w:rFonts w:ascii="Times New Roman" w:hAnsi="Times New Roman" w:cs="Times New Roman"/>
          <w:sz w:val="22"/>
          <w:szCs w:val="22"/>
          <w:shd w:val="clear" w:color="auto" w:fill="FFFFFF"/>
        </w:rPr>
        <w:t>Ada jaminan perlindungan hukum dalam melaksanakan tugas keprofesionalan.</w:t>
      </w:r>
    </w:p>
    <w:p w:rsidR="00910529" w:rsidRPr="002D0D5E" w:rsidRDefault="00A378EA" w:rsidP="005B6E95">
      <w:pPr>
        <w:pStyle w:val="ListParagraph"/>
        <w:numPr>
          <w:ilvl w:val="0"/>
          <w:numId w:val="3"/>
        </w:numPr>
        <w:spacing w:after="0"/>
        <w:jc w:val="both"/>
        <w:rPr>
          <w:rFonts w:ascii="Times New Roman" w:hAnsi="Times New Roman" w:cs="Times New Roman"/>
          <w:sz w:val="22"/>
          <w:szCs w:val="22"/>
          <w:shd w:val="clear" w:color="auto" w:fill="FFFFFF"/>
        </w:rPr>
      </w:pPr>
      <w:r w:rsidRPr="002D0D5E">
        <w:rPr>
          <w:rFonts w:ascii="Times New Roman" w:eastAsia="Times New Roman" w:hAnsi="Times New Roman" w:cs="Times New Roman"/>
          <w:sz w:val="22"/>
          <w:szCs w:val="22"/>
          <w:lang w:val="id-ID" w:eastAsia="id-ID"/>
        </w:rPr>
        <w:t xml:space="preserve">Mempunyai </w:t>
      </w:r>
      <w:r w:rsidR="00273FC7" w:rsidRPr="002D0D5E">
        <w:rPr>
          <w:rFonts w:ascii="Times New Roman" w:eastAsia="Times New Roman" w:hAnsi="Times New Roman" w:cs="Times New Roman"/>
          <w:color w:val="FFFFFF" w:themeColor="background1"/>
          <w:sz w:val="22"/>
          <w:szCs w:val="22"/>
          <w:lang w:eastAsia="id-ID"/>
        </w:rPr>
        <w:t>“</w:t>
      </w:r>
      <w:r w:rsidRPr="002D0D5E">
        <w:rPr>
          <w:rFonts w:ascii="Times New Roman" w:eastAsia="Times New Roman" w:hAnsi="Times New Roman" w:cs="Times New Roman"/>
          <w:sz w:val="22"/>
          <w:szCs w:val="22"/>
          <w:lang w:val="id-ID" w:eastAsia="id-ID"/>
        </w:rPr>
        <w:t>organisasi profesi  dalam mengatur hal-hal yang berkaitan de</w:t>
      </w:r>
      <w:r w:rsidR="00273FC7" w:rsidRPr="002D0D5E">
        <w:rPr>
          <w:rFonts w:ascii="Times New Roman" w:eastAsia="Times New Roman" w:hAnsi="Times New Roman" w:cs="Times New Roman"/>
          <w:sz w:val="22"/>
          <w:szCs w:val="22"/>
          <w:lang w:val="id-ID" w:eastAsia="id-ID"/>
        </w:rPr>
        <w:t>ngan tugas keprofesionalan guru</w:t>
      </w:r>
      <w:r w:rsidR="00273FC7" w:rsidRPr="002D0D5E">
        <w:rPr>
          <w:rFonts w:ascii="Times New Roman" w:eastAsia="Times New Roman" w:hAnsi="Times New Roman" w:cs="Times New Roman"/>
          <w:sz w:val="22"/>
          <w:szCs w:val="22"/>
          <w:lang w:eastAsia="id-ID"/>
        </w:rPr>
        <w:t>.</w:t>
      </w:r>
      <w:r w:rsidR="00273FC7" w:rsidRPr="002D0D5E">
        <w:rPr>
          <w:rFonts w:ascii="Times New Roman" w:eastAsia="Times New Roman" w:hAnsi="Times New Roman" w:cs="Times New Roman"/>
          <w:color w:val="FFFFFF" w:themeColor="background1"/>
          <w:sz w:val="22"/>
          <w:szCs w:val="22"/>
          <w:lang w:eastAsia="id-ID"/>
        </w:rPr>
        <w:t>”</w:t>
      </w:r>
    </w:p>
    <w:p w:rsidR="0043214D" w:rsidRPr="002D0D5E" w:rsidRDefault="00910529" w:rsidP="005B6E95">
      <w:pPr>
        <w:spacing w:after="0"/>
        <w:ind w:firstLine="720"/>
        <w:jc w:val="both"/>
        <w:rPr>
          <w:rFonts w:ascii="Times New Roman" w:hAnsi="Times New Roman" w:cs="Times New Roman"/>
          <w:shd w:val="clear" w:color="auto" w:fill="FFFFFF"/>
          <w:lang w:val="en-US"/>
        </w:rPr>
      </w:pPr>
      <w:r w:rsidRPr="002D0D5E">
        <w:rPr>
          <w:rFonts w:ascii="Times New Roman" w:hAnsi="Times New Roman" w:cs="Times New Roman"/>
          <w:shd w:val="clear" w:color="auto" w:fill="FFFFFF"/>
          <w:lang w:val="en-US"/>
        </w:rPr>
        <w:t>Senada dengan Suyadi &amp; Ulfah (2013) predikat pendidik yang cakap dapat dicapai melalui empat c</w:t>
      </w:r>
      <w:r w:rsidR="007A4AD7" w:rsidRPr="002D0D5E">
        <w:rPr>
          <w:rFonts w:ascii="Times New Roman" w:hAnsi="Times New Roman" w:cs="Times New Roman"/>
          <w:shd w:val="clear" w:color="auto" w:fill="FFFFFF"/>
          <w:lang w:val="en-US"/>
        </w:rPr>
        <w:t>iri cakap, lebih spesifiknya: (1)</w:t>
      </w:r>
      <w:r w:rsidRPr="002D0D5E">
        <w:rPr>
          <w:rFonts w:ascii="Times New Roman" w:hAnsi="Times New Roman" w:cs="Times New Roman"/>
          <w:shd w:val="clear" w:color="auto" w:fill="FFFFFF"/>
          <w:lang w:val="en-US"/>
        </w:rPr>
        <w:t xml:space="preserve"> </w:t>
      </w:r>
      <w:r w:rsidR="007A4AD7" w:rsidRPr="002D0D5E">
        <w:rPr>
          <w:rFonts w:ascii="Times New Roman" w:hAnsi="Times New Roman" w:cs="Times New Roman"/>
          <w:i/>
          <w:lang w:val="en-US"/>
        </w:rPr>
        <w:t>P</w:t>
      </w:r>
      <w:r w:rsidR="007A4AD7" w:rsidRPr="002D0D5E">
        <w:rPr>
          <w:rFonts w:ascii="Times New Roman" w:hAnsi="Times New Roman" w:cs="Times New Roman"/>
          <w:i/>
        </w:rPr>
        <w:t>rofessional capacity</w:t>
      </w:r>
      <w:r w:rsidRPr="002D0D5E">
        <w:rPr>
          <w:rFonts w:ascii="Times New Roman" w:hAnsi="Times New Roman" w:cs="Times New Roman"/>
          <w:shd w:val="clear" w:color="auto" w:fill="FFFFFF"/>
          <w:lang w:val="en-US"/>
        </w:rPr>
        <w:t>, adalah kapasitas wawasan, sikap, nilai, serta kemampuan dan prestasi. Secara langsung, instruktur harus menguasai s</w:t>
      </w:r>
      <w:r w:rsidR="007A4AD7" w:rsidRPr="002D0D5E">
        <w:rPr>
          <w:rFonts w:ascii="Times New Roman" w:hAnsi="Times New Roman" w:cs="Times New Roman"/>
          <w:shd w:val="clear" w:color="auto" w:fill="FFFFFF"/>
          <w:lang w:val="en-US"/>
        </w:rPr>
        <w:t>emua materi yang diinstruksikan; (2)</w:t>
      </w:r>
      <w:r w:rsidRPr="002D0D5E">
        <w:rPr>
          <w:rFonts w:ascii="Times New Roman" w:hAnsi="Times New Roman" w:cs="Times New Roman"/>
          <w:shd w:val="clear" w:color="auto" w:fill="FFFFFF"/>
          <w:lang w:val="en-US"/>
        </w:rPr>
        <w:t xml:space="preserve"> </w:t>
      </w:r>
      <w:r w:rsidR="007A4AD7" w:rsidRPr="002D0D5E">
        <w:rPr>
          <w:rFonts w:ascii="Times New Roman" w:hAnsi="Times New Roman" w:cs="Times New Roman"/>
          <w:i/>
        </w:rPr>
        <w:t>professional effort</w:t>
      </w:r>
      <w:r w:rsidRPr="002D0D5E">
        <w:rPr>
          <w:rFonts w:ascii="Times New Roman" w:hAnsi="Times New Roman" w:cs="Times New Roman"/>
          <w:shd w:val="clear" w:color="auto" w:fill="FFFFFF"/>
          <w:lang w:val="en-US"/>
        </w:rPr>
        <w:t xml:space="preserve">, adalah kompetensi dalam </w:t>
      </w:r>
      <w:r w:rsidR="007A4AD7" w:rsidRPr="002D0D5E">
        <w:rPr>
          <w:rFonts w:ascii="Times New Roman" w:hAnsi="Times New Roman" w:cs="Times New Roman"/>
          <w:shd w:val="clear" w:color="auto" w:fill="FFFFFF"/>
          <w:lang w:val="en-US"/>
        </w:rPr>
        <w:t>keterampilan mengajar siswa; (3)</w:t>
      </w:r>
      <w:r w:rsidR="007A4AD7" w:rsidRPr="002D0D5E">
        <w:rPr>
          <w:rFonts w:ascii="Times New Roman" w:hAnsi="Times New Roman" w:cs="Times New Roman"/>
          <w:i/>
        </w:rPr>
        <w:t xml:space="preserve"> time devotion</w:t>
      </w:r>
      <w:r w:rsidR="007A4AD7" w:rsidRPr="002D0D5E">
        <w:rPr>
          <w:rFonts w:ascii="Times New Roman" w:hAnsi="Times New Roman" w:cs="Times New Roman"/>
          <w:i/>
          <w:lang w:val="en-US"/>
        </w:rPr>
        <w:t>,</w:t>
      </w:r>
      <w:r w:rsidR="007A4AD7" w:rsidRPr="002D0D5E">
        <w:rPr>
          <w:rFonts w:ascii="Times New Roman" w:hAnsi="Times New Roman" w:cs="Times New Roman"/>
          <w:lang w:val="en-US"/>
        </w:rPr>
        <w:t xml:space="preserve"> yaitu</w:t>
      </w:r>
      <w:r w:rsidR="007A4AD7" w:rsidRPr="002D0D5E">
        <w:rPr>
          <w:rFonts w:ascii="Times New Roman" w:hAnsi="Times New Roman" w:cs="Times New Roman"/>
          <w:shd w:val="clear" w:color="auto" w:fill="FFFFFF"/>
          <w:lang w:val="en-US"/>
        </w:rPr>
        <w:t xml:space="preserve"> m</w:t>
      </w:r>
      <w:r w:rsidRPr="002D0D5E">
        <w:rPr>
          <w:rFonts w:ascii="Times New Roman" w:hAnsi="Times New Roman" w:cs="Times New Roman"/>
          <w:shd w:val="clear" w:color="auto" w:fill="FFFFFF"/>
          <w:lang w:val="en-US"/>
        </w:rPr>
        <w:t xml:space="preserve">ahir dalam administrasi waktu. 4. </w:t>
      </w:r>
      <w:r w:rsidR="007A4AD7" w:rsidRPr="002D0D5E">
        <w:rPr>
          <w:rFonts w:ascii="Times New Roman" w:hAnsi="Times New Roman" w:cs="Times New Roman"/>
          <w:i/>
        </w:rPr>
        <w:t>professional rent</w:t>
      </w:r>
      <w:r w:rsidR="007A4AD7" w:rsidRPr="002D0D5E">
        <w:rPr>
          <w:rFonts w:ascii="Times New Roman" w:hAnsi="Times New Roman" w:cs="Times New Roman"/>
          <w:shd w:val="clear" w:color="auto" w:fill="FFFFFF"/>
          <w:lang w:val="en-US"/>
        </w:rPr>
        <w:t>, yaitu p</w:t>
      </w:r>
      <w:r w:rsidRPr="002D0D5E">
        <w:rPr>
          <w:rFonts w:ascii="Times New Roman" w:hAnsi="Times New Roman" w:cs="Times New Roman"/>
          <w:shd w:val="clear" w:color="auto" w:fill="FFFFFF"/>
          <w:lang w:val="en-US"/>
        </w:rPr>
        <w:t xml:space="preserve">enghargaan profesional </w:t>
      </w:r>
      <w:r w:rsidR="007A4AD7" w:rsidRPr="002D0D5E">
        <w:rPr>
          <w:rFonts w:ascii="Times New Roman" w:hAnsi="Times New Roman" w:cs="Times New Roman"/>
          <w:shd w:val="clear" w:color="auto" w:fill="FFFFFF"/>
          <w:lang w:val="en-US"/>
        </w:rPr>
        <w:t xml:space="preserve">dengan </w:t>
      </w:r>
      <w:r w:rsidRPr="002D0D5E">
        <w:rPr>
          <w:rFonts w:ascii="Times New Roman" w:hAnsi="Times New Roman" w:cs="Times New Roman"/>
          <w:shd w:val="clear" w:color="auto" w:fill="FFFFFF"/>
          <w:lang w:val="en-US"/>
        </w:rPr>
        <w:t>dapat memajukan kesejahteraan diri sendiri dan keluarga</w:t>
      </w:r>
      <w:r w:rsidR="0043214D" w:rsidRPr="002D0D5E">
        <w:rPr>
          <w:rFonts w:ascii="Times New Roman" w:hAnsi="Times New Roman" w:cs="Times New Roman"/>
          <w:shd w:val="clear" w:color="auto" w:fill="FFFFFF"/>
          <w:lang w:val="en-US"/>
        </w:rPr>
        <w:t>.</w:t>
      </w:r>
    </w:p>
    <w:p w:rsidR="00424CC7" w:rsidRPr="002D0D5E" w:rsidRDefault="00424CC7" w:rsidP="00424CC7">
      <w:pPr>
        <w:spacing w:after="0" w:line="360" w:lineRule="auto"/>
        <w:ind w:left="91" w:firstLine="720"/>
        <w:jc w:val="both"/>
        <w:rPr>
          <w:rFonts w:ascii="Times New Roman" w:hAnsi="Times New Roman" w:cs="Times New Roman"/>
          <w:color w:val="000000"/>
        </w:rPr>
      </w:pPr>
    </w:p>
    <w:p w:rsidR="00424CC7" w:rsidRPr="002D0D5E" w:rsidRDefault="00424CC7" w:rsidP="00424CC7">
      <w:pPr>
        <w:spacing w:after="0" w:line="360" w:lineRule="auto"/>
        <w:rPr>
          <w:rFonts w:ascii="Times New Roman" w:hAnsi="Times New Roman" w:cs="Times New Roman"/>
          <w:b/>
          <w:lang w:val="en-US"/>
        </w:rPr>
      </w:pPr>
      <w:r w:rsidRPr="002D0D5E">
        <w:rPr>
          <w:rFonts w:ascii="Times New Roman" w:hAnsi="Times New Roman" w:cs="Times New Roman"/>
          <w:b/>
          <w:lang w:val="en-US"/>
        </w:rPr>
        <w:t xml:space="preserve">METODE </w:t>
      </w:r>
    </w:p>
    <w:p w:rsidR="00A378EA" w:rsidRPr="002D0D5E" w:rsidRDefault="007A4AD7" w:rsidP="005B6E95">
      <w:pPr>
        <w:spacing w:after="0"/>
        <w:ind w:firstLine="720"/>
        <w:jc w:val="both"/>
        <w:rPr>
          <w:rFonts w:ascii="Times New Roman" w:hAnsi="Times New Roman" w:cs="Times New Roman"/>
          <w:lang w:val="en-US"/>
        </w:rPr>
      </w:pPr>
      <w:r w:rsidRPr="002D0D5E">
        <w:rPr>
          <w:rFonts w:ascii="Times New Roman" w:hAnsi="Times New Roman" w:cs="Times New Roman"/>
          <w:lang w:val="en-US"/>
        </w:rPr>
        <w:t xml:space="preserve">Penelitian ini </w:t>
      </w:r>
      <w:r w:rsidR="004E782A" w:rsidRPr="002D0D5E">
        <w:rPr>
          <w:rFonts w:ascii="Times New Roman" w:hAnsi="Times New Roman" w:cs="Times New Roman"/>
          <w:lang w:val="en-US"/>
        </w:rPr>
        <w:t>dilakukan dengan</w:t>
      </w:r>
      <w:r w:rsidRPr="002D0D5E">
        <w:rPr>
          <w:rFonts w:ascii="Times New Roman" w:hAnsi="Times New Roman" w:cs="Times New Roman"/>
          <w:lang w:val="en-US"/>
        </w:rPr>
        <w:t xml:space="preserve"> penyelidikan subjektif untuk mencari pemahaman tentang kejadian atau peristiwa serta fenome yang terjadi </w:t>
      </w:r>
      <w:r w:rsidR="00D80279" w:rsidRPr="002D0D5E">
        <w:rPr>
          <w:rFonts w:ascii="Times New Roman" w:hAnsi="Times New Roman" w:cs="Times New Roman"/>
          <w:lang w:val="en-US"/>
        </w:rPr>
        <w:t>selama</w:t>
      </w:r>
      <w:r w:rsidRPr="002D0D5E">
        <w:rPr>
          <w:rFonts w:ascii="Times New Roman" w:hAnsi="Times New Roman" w:cs="Times New Roman"/>
          <w:lang w:val="en-US"/>
        </w:rPr>
        <w:t xml:space="preserve"> penyelidikan yang </w:t>
      </w:r>
      <w:r w:rsidR="00D80279" w:rsidRPr="002D0D5E">
        <w:rPr>
          <w:rFonts w:ascii="Times New Roman" w:hAnsi="Times New Roman" w:cs="Times New Roman"/>
          <w:lang w:val="en-US"/>
        </w:rPr>
        <w:t xml:space="preserve">dilakukan secara </w:t>
      </w:r>
      <w:r w:rsidRPr="002D0D5E">
        <w:rPr>
          <w:rFonts w:ascii="Times New Roman" w:hAnsi="Times New Roman" w:cs="Times New Roman"/>
          <w:lang w:val="en-US"/>
        </w:rPr>
        <w:t xml:space="preserve">komprehensif. </w:t>
      </w:r>
      <w:r w:rsidR="004E782A" w:rsidRPr="002D0D5E">
        <w:rPr>
          <w:rFonts w:ascii="Times New Roman" w:hAnsi="Times New Roman" w:cs="Times New Roman"/>
          <w:lang w:val="en-US"/>
        </w:rPr>
        <w:t xml:space="preserve"> Dalam mengumpulkan data, peneliti </w:t>
      </w:r>
      <w:r w:rsidRPr="002D0D5E">
        <w:rPr>
          <w:rFonts w:ascii="Times New Roman" w:hAnsi="Times New Roman" w:cs="Times New Roman"/>
          <w:lang w:val="en-US"/>
        </w:rPr>
        <w:t xml:space="preserve">melalui langkah demi langkah dan setelah itu data dijelaskan secara naratif atau deskriptif </w:t>
      </w:r>
      <w:r w:rsidR="004E782A" w:rsidRPr="002D0D5E">
        <w:rPr>
          <w:rFonts w:ascii="Times New Roman" w:hAnsi="Times New Roman" w:cs="Times New Roman"/>
          <w:lang w:val="en-US"/>
        </w:rPr>
        <w:t>dari awal hingga kesimpulan</w:t>
      </w:r>
      <w:r w:rsidRPr="002D0D5E">
        <w:rPr>
          <w:rFonts w:ascii="Times New Roman" w:hAnsi="Times New Roman" w:cs="Times New Roman"/>
          <w:lang w:val="en-US"/>
        </w:rPr>
        <w:t>. J</w:t>
      </w:r>
      <w:r w:rsidR="00D80279" w:rsidRPr="002D0D5E">
        <w:rPr>
          <w:rFonts w:ascii="Times New Roman" w:hAnsi="Times New Roman" w:cs="Times New Roman"/>
          <w:lang w:val="en-US"/>
        </w:rPr>
        <w:t xml:space="preserve">adi </w:t>
      </w:r>
      <w:r w:rsidRPr="002D0D5E">
        <w:rPr>
          <w:rFonts w:ascii="Times New Roman" w:hAnsi="Times New Roman" w:cs="Times New Roman"/>
          <w:lang w:val="en-US"/>
        </w:rPr>
        <w:t>penelitian ini tergolong pada penelitian kualitatif deskriptif.</w:t>
      </w:r>
      <w:r w:rsidR="00A378EA" w:rsidRPr="002D0D5E">
        <w:rPr>
          <w:rFonts w:ascii="Times New Roman" w:hAnsi="Times New Roman" w:cs="Times New Roman"/>
        </w:rPr>
        <w:t xml:space="preserve"> (Yusuf, 2014: 328). </w:t>
      </w:r>
      <w:r w:rsidR="004E782A" w:rsidRPr="002D0D5E">
        <w:rPr>
          <w:rFonts w:ascii="Times New Roman" w:hAnsi="Times New Roman" w:cs="Times New Roman"/>
          <w:lang w:val="en-US"/>
        </w:rPr>
        <w:t xml:space="preserve">Data dikumpulkan </w:t>
      </w:r>
      <w:r w:rsidR="000B3951" w:rsidRPr="002D0D5E">
        <w:rPr>
          <w:rFonts w:ascii="Times New Roman" w:hAnsi="Times New Roman" w:cs="Times New Roman"/>
          <w:lang w:val="en-US"/>
        </w:rPr>
        <w:t xml:space="preserve">dengan pengamatan langsung atau observasi dan wawancara. Subjek dalam penelitian dipilih dengan metode </w:t>
      </w:r>
      <w:r w:rsidR="000B3951" w:rsidRPr="002D0D5E">
        <w:rPr>
          <w:rFonts w:ascii="Times New Roman" w:hAnsi="Times New Roman" w:cs="Times New Roman"/>
          <w:i/>
        </w:rPr>
        <w:t>purposive sampling</w:t>
      </w:r>
      <w:r w:rsidR="000B3951" w:rsidRPr="002D0D5E">
        <w:rPr>
          <w:rFonts w:ascii="Times New Roman" w:hAnsi="Times New Roman" w:cs="Times New Roman"/>
          <w:i/>
          <w:lang w:val="en-US"/>
        </w:rPr>
        <w:t>. P</w:t>
      </w:r>
      <w:r w:rsidR="000B3951" w:rsidRPr="002D0D5E">
        <w:rPr>
          <w:rFonts w:ascii="Times New Roman" w:hAnsi="Times New Roman" w:cs="Times New Roman"/>
          <w:i/>
        </w:rPr>
        <w:t>urposive sampling</w:t>
      </w:r>
      <w:r w:rsidR="000B3951" w:rsidRPr="002D0D5E">
        <w:rPr>
          <w:rFonts w:ascii="Times New Roman" w:hAnsi="Times New Roman" w:cs="Times New Roman"/>
        </w:rPr>
        <w:t xml:space="preserve"> </w:t>
      </w:r>
      <w:r w:rsidR="004E782A" w:rsidRPr="002D0D5E">
        <w:rPr>
          <w:rFonts w:ascii="Times New Roman" w:hAnsi="Times New Roman" w:cs="Times New Roman"/>
          <w:lang w:val="en-US"/>
        </w:rPr>
        <w:t>merupakan cara</w:t>
      </w:r>
      <w:r w:rsidR="000B3951" w:rsidRPr="002D0D5E">
        <w:rPr>
          <w:rFonts w:ascii="Times New Roman" w:hAnsi="Times New Roman" w:cs="Times New Roman"/>
          <w:lang w:val="en-US"/>
        </w:rPr>
        <w:t xml:space="preserve"> pemilihan subjek penelitian dengan tujuan atau pertimbangan tertentu </w:t>
      </w:r>
      <w:r w:rsidR="00A378EA" w:rsidRPr="002D0D5E">
        <w:rPr>
          <w:rFonts w:ascii="Times New Roman" w:hAnsi="Times New Roman" w:cs="Times New Roman"/>
        </w:rPr>
        <w:t xml:space="preserve">(Yusuf, 2014: 369)  </w:t>
      </w:r>
      <w:r w:rsidR="000B3951" w:rsidRPr="002D0D5E">
        <w:rPr>
          <w:rFonts w:ascii="Times New Roman" w:hAnsi="Times New Roman" w:cs="Times New Roman"/>
          <w:lang w:val="en-US"/>
        </w:rPr>
        <w:t>dalam penelitian ini subjek dipilih dengan tujua</w:t>
      </w:r>
      <w:r w:rsidR="00A378EA" w:rsidRPr="002D0D5E">
        <w:rPr>
          <w:rFonts w:ascii="Times New Roman" w:hAnsi="Times New Roman" w:cs="Times New Roman"/>
        </w:rPr>
        <w:t xml:space="preserve"> ingin mengetahui tentang profesionalisem guru di TK Aisyiah Desa Pasiran.</w:t>
      </w:r>
      <w:r w:rsidR="000B3951" w:rsidRPr="002D0D5E">
        <w:rPr>
          <w:rFonts w:ascii="Times New Roman" w:hAnsi="Times New Roman" w:cs="Times New Roman"/>
        </w:rPr>
        <w:t xml:space="preserve"> </w:t>
      </w:r>
      <w:r w:rsidR="000B3951" w:rsidRPr="002D0D5E">
        <w:rPr>
          <w:rFonts w:ascii="Times New Roman" w:hAnsi="Times New Roman" w:cs="Times New Roman"/>
          <w:lang w:val="en-US"/>
        </w:rPr>
        <w:t>Adapun i</w:t>
      </w:r>
      <w:r w:rsidR="00A378EA" w:rsidRPr="002D0D5E">
        <w:rPr>
          <w:rFonts w:ascii="Times New Roman" w:hAnsi="Times New Roman" w:cs="Times New Roman"/>
        </w:rPr>
        <w:t>nformasi subjek</w:t>
      </w:r>
      <w:r w:rsidRPr="002D0D5E">
        <w:rPr>
          <w:rFonts w:ascii="Times New Roman" w:hAnsi="Times New Roman" w:cs="Times New Roman"/>
          <w:lang w:val="en-US"/>
        </w:rPr>
        <w:t xml:space="preserve"> dalam</w:t>
      </w:r>
      <w:r w:rsidR="00A378EA" w:rsidRPr="002D0D5E">
        <w:rPr>
          <w:rFonts w:ascii="Times New Roman" w:hAnsi="Times New Roman" w:cs="Times New Roman"/>
        </w:rPr>
        <w:t xml:space="preserve"> penelitian</w:t>
      </w:r>
      <w:r w:rsidRPr="002D0D5E">
        <w:rPr>
          <w:rFonts w:ascii="Times New Roman" w:hAnsi="Times New Roman" w:cs="Times New Roman"/>
          <w:lang w:val="en-US"/>
        </w:rPr>
        <w:t xml:space="preserve"> ini dapat dilihat pada tabel</w:t>
      </w:r>
      <w:r w:rsidR="00A378EA" w:rsidRPr="002D0D5E">
        <w:rPr>
          <w:rFonts w:ascii="Times New Roman" w:hAnsi="Times New Roman" w:cs="Times New Roman"/>
        </w:rPr>
        <w:t xml:space="preserve"> berikut:</w:t>
      </w:r>
    </w:p>
    <w:p w:rsidR="00A378EA" w:rsidRPr="002D0D5E" w:rsidRDefault="00A378EA" w:rsidP="005B6E95">
      <w:pPr>
        <w:pBdr>
          <w:top w:val="nil"/>
          <w:left w:val="nil"/>
          <w:bottom w:val="nil"/>
          <w:right w:val="nil"/>
          <w:between w:val="nil"/>
        </w:pBdr>
        <w:tabs>
          <w:tab w:val="left" w:pos="426"/>
        </w:tabs>
        <w:spacing w:after="0"/>
        <w:jc w:val="both"/>
        <w:rPr>
          <w:rFonts w:ascii="Times New Roman" w:hAnsi="Times New Roman" w:cs="Times New Roman"/>
        </w:rPr>
      </w:pPr>
    </w:p>
    <w:p w:rsidR="004E782A" w:rsidRPr="002D0D5E" w:rsidRDefault="004E782A">
      <w:pPr>
        <w:spacing w:after="0" w:line="240" w:lineRule="auto"/>
        <w:rPr>
          <w:rFonts w:ascii="Times New Roman" w:hAnsi="Times New Roman" w:cs="Times New Roman"/>
        </w:rPr>
      </w:pPr>
      <w:r w:rsidRPr="002D0D5E">
        <w:rPr>
          <w:rFonts w:ascii="Times New Roman" w:hAnsi="Times New Roman" w:cs="Times New Roman"/>
        </w:rPr>
        <w:br w:type="page"/>
      </w:r>
    </w:p>
    <w:p w:rsidR="00A378EA" w:rsidRPr="002D0D5E" w:rsidRDefault="00A378EA" w:rsidP="005B6E95">
      <w:pPr>
        <w:pBdr>
          <w:top w:val="nil"/>
          <w:left w:val="nil"/>
          <w:bottom w:val="nil"/>
          <w:right w:val="nil"/>
          <w:between w:val="nil"/>
        </w:pBdr>
        <w:tabs>
          <w:tab w:val="left" w:pos="426"/>
        </w:tabs>
        <w:jc w:val="center"/>
        <w:rPr>
          <w:rFonts w:ascii="Times New Roman" w:hAnsi="Times New Roman" w:cs="Times New Roman"/>
        </w:rPr>
      </w:pPr>
      <w:r w:rsidRPr="002D0D5E">
        <w:rPr>
          <w:rFonts w:ascii="Times New Roman" w:hAnsi="Times New Roman" w:cs="Times New Roman"/>
        </w:rPr>
        <w:lastRenderedPageBreak/>
        <w:t>Tabel 1. Data Subjek Penelitian</w:t>
      </w:r>
    </w:p>
    <w:tbl>
      <w:tblPr>
        <w:tblStyle w:val="TableGrid2"/>
        <w:tblW w:w="0" w:type="auto"/>
        <w:jc w:val="center"/>
        <w:tblLook w:val="04A0" w:firstRow="1" w:lastRow="0" w:firstColumn="1" w:lastColumn="0" w:noHBand="0" w:noVBand="1"/>
      </w:tblPr>
      <w:tblGrid>
        <w:gridCol w:w="1668"/>
        <w:gridCol w:w="6378"/>
      </w:tblGrid>
      <w:tr w:rsidR="00A378EA" w:rsidRPr="002D0D5E" w:rsidTr="001740B5">
        <w:trPr>
          <w:jc w:val="center"/>
        </w:trPr>
        <w:tc>
          <w:tcPr>
            <w:tcW w:w="1668" w:type="dxa"/>
          </w:tcPr>
          <w:p w:rsidR="00A378EA" w:rsidRPr="002D0D5E" w:rsidRDefault="00A378EA" w:rsidP="005B6E95">
            <w:pPr>
              <w:tabs>
                <w:tab w:val="left" w:pos="426"/>
              </w:tabs>
              <w:spacing w:after="0"/>
              <w:jc w:val="center"/>
              <w:rPr>
                <w:rFonts w:ascii="Times New Roman" w:hAnsi="Times New Roman" w:cs="Times New Roman"/>
                <w:b/>
              </w:rPr>
            </w:pPr>
            <w:r w:rsidRPr="002D0D5E">
              <w:rPr>
                <w:rFonts w:ascii="Times New Roman" w:hAnsi="Times New Roman" w:cs="Times New Roman"/>
                <w:b/>
              </w:rPr>
              <w:t>Data</w:t>
            </w:r>
          </w:p>
        </w:tc>
        <w:tc>
          <w:tcPr>
            <w:tcW w:w="6378" w:type="dxa"/>
          </w:tcPr>
          <w:p w:rsidR="00A378EA" w:rsidRPr="002D0D5E" w:rsidRDefault="00A378EA" w:rsidP="005B6E95">
            <w:pPr>
              <w:tabs>
                <w:tab w:val="left" w:pos="426"/>
              </w:tabs>
              <w:spacing w:after="0"/>
              <w:jc w:val="center"/>
              <w:rPr>
                <w:rFonts w:ascii="Times New Roman" w:hAnsi="Times New Roman" w:cs="Times New Roman"/>
                <w:b/>
              </w:rPr>
            </w:pPr>
            <w:r w:rsidRPr="002D0D5E">
              <w:rPr>
                <w:rFonts w:ascii="Times New Roman" w:hAnsi="Times New Roman" w:cs="Times New Roman"/>
                <w:b/>
              </w:rPr>
              <w:t>Keterangan</w:t>
            </w:r>
          </w:p>
        </w:tc>
      </w:tr>
      <w:tr w:rsidR="00A378EA" w:rsidRPr="002D0D5E" w:rsidTr="001740B5">
        <w:trPr>
          <w:jc w:val="center"/>
        </w:trPr>
        <w:tc>
          <w:tcPr>
            <w:tcW w:w="1668" w:type="dxa"/>
          </w:tcPr>
          <w:p w:rsidR="00A378EA" w:rsidRPr="002D0D5E" w:rsidRDefault="00A378EA" w:rsidP="005B6E95">
            <w:pPr>
              <w:tabs>
                <w:tab w:val="left" w:pos="426"/>
              </w:tabs>
              <w:spacing w:after="0"/>
              <w:jc w:val="both"/>
              <w:rPr>
                <w:rFonts w:ascii="Times New Roman" w:hAnsi="Times New Roman" w:cs="Times New Roman"/>
              </w:rPr>
            </w:pPr>
            <w:r w:rsidRPr="002D0D5E">
              <w:rPr>
                <w:rFonts w:ascii="Times New Roman" w:hAnsi="Times New Roman" w:cs="Times New Roman"/>
              </w:rPr>
              <w:t>Lokasi Penelitian</w:t>
            </w:r>
          </w:p>
        </w:tc>
        <w:tc>
          <w:tcPr>
            <w:tcW w:w="6378" w:type="dxa"/>
          </w:tcPr>
          <w:p w:rsidR="00A378EA" w:rsidRPr="002D0D5E" w:rsidRDefault="00A378EA" w:rsidP="005B6E95">
            <w:pPr>
              <w:tabs>
                <w:tab w:val="left" w:pos="426"/>
              </w:tabs>
              <w:spacing w:after="0"/>
              <w:jc w:val="both"/>
              <w:rPr>
                <w:rFonts w:ascii="Times New Roman" w:hAnsi="Times New Roman" w:cs="Times New Roman"/>
              </w:rPr>
            </w:pPr>
            <w:r w:rsidRPr="002D0D5E">
              <w:rPr>
                <w:rFonts w:ascii="Times New Roman" w:hAnsi="Times New Roman" w:cs="Times New Roman"/>
              </w:rPr>
              <w:t>TK Aisyiyah Desa Pasiran</w:t>
            </w:r>
          </w:p>
        </w:tc>
      </w:tr>
      <w:tr w:rsidR="00A378EA" w:rsidRPr="002D0D5E" w:rsidTr="001740B5">
        <w:trPr>
          <w:jc w:val="center"/>
        </w:trPr>
        <w:tc>
          <w:tcPr>
            <w:tcW w:w="1668" w:type="dxa"/>
          </w:tcPr>
          <w:p w:rsidR="00A378EA" w:rsidRPr="002D0D5E" w:rsidRDefault="00A378EA" w:rsidP="005B6E95">
            <w:pPr>
              <w:tabs>
                <w:tab w:val="left" w:pos="426"/>
              </w:tabs>
              <w:spacing w:after="0"/>
              <w:jc w:val="both"/>
              <w:rPr>
                <w:rFonts w:ascii="Times New Roman" w:hAnsi="Times New Roman" w:cs="Times New Roman"/>
              </w:rPr>
            </w:pPr>
            <w:r w:rsidRPr="002D0D5E">
              <w:rPr>
                <w:rFonts w:ascii="Times New Roman" w:hAnsi="Times New Roman" w:cs="Times New Roman"/>
              </w:rPr>
              <w:t>Jumlah Pendidik</w:t>
            </w:r>
          </w:p>
        </w:tc>
        <w:tc>
          <w:tcPr>
            <w:tcW w:w="6378" w:type="dxa"/>
          </w:tcPr>
          <w:p w:rsidR="00A378EA" w:rsidRPr="002D0D5E" w:rsidRDefault="00A378EA" w:rsidP="005B6E95">
            <w:pPr>
              <w:tabs>
                <w:tab w:val="left" w:pos="426"/>
              </w:tabs>
              <w:spacing w:after="0"/>
              <w:jc w:val="both"/>
              <w:rPr>
                <w:rFonts w:ascii="Times New Roman" w:hAnsi="Times New Roman" w:cs="Times New Roman"/>
              </w:rPr>
            </w:pPr>
            <w:r w:rsidRPr="002D0D5E">
              <w:rPr>
                <w:rFonts w:ascii="Times New Roman" w:hAnsi="Times New Roman" w:cs="Times New Roman"/>
              </w:rPr>
              <w:t>5 orang (4 orang guru dan 1 Kepala sekolah)</w:t>
            </w:r>
          </w:p>
        </w:tc>
      </w:tr>
      <w:tr w:rsidR="00A378EA" w:rsidRPr="002D0D5E" w:rsidTr="001740B5">
        <w:trPr>
          <w:jc w:val="center"/>
        </w:trPr>
        <w:tc>
          <w:tcPr>
            <w:tcW w:w="1668" w:type="dxa"/>
          </w:tcPr>
          <w:p w:rsidR="00A378EA" w:rsidRPr="002D0D5E" w:rsidRDefault="00A378EA" w:rsidP="005B6E95">
            <w:pPr>
              <w:tabs>
                <w:tab w:val="left" w:pos="426"/>
              </w:tabs>
              <w:spacing w:after="0"/>
              <w:jc w:val="both"/>
              <w:rPr>
                <w:rFonts w:ascii="Times New Roman" w:hAnsi="Times New Roman" w:cs="Times New Roman"/>
              </w:rPr>
            </w:pPr>
            <w:r w:rsidRPr="002D0D5E">
              <w:rPr>
                <w:rFonts w:ascii="Times New Roman" w:hAnsi="Times New Roman" w:cs="Times New Roman"/>
              </w:rPr>
              <w:t>Pendikan Guru</w:t>
            </w:r>
          </w:p>
        </w:tc>
        <w:tc>
          <w:tcPr>
            <w:tcW w:w="6378" w:type="dxa"/>
          </w:tcPr>
          <w:p w:rsidR="00A378EA" w:rsidRPr="002D0D5E" w:rsidRDefault="00A378EA" w:rsidP="005B6E95">
            <w:pPr>
              <w:tabs>
                <w:tab w:val="left" w:pos="426"/>
              </w:tabs>
              <w:spacing w:after="0"/>
              <w:jc w:val="both"/>
              <w:rPr>
                <w:rFonts w:ascii="Times New Roman" w:hAnsi="Times New Roman" w:cs="Times New Roman"/>
              </w:rPr>
            </w:pPr>
            <w:r w:rsidRPr="002D0D5E">
              <w:rPr>
                <w:rFonts w:ascii="Times New Roman" w:hAnsi="Times New Roman" w:cs="Times New Roman"/>
              </w:rPr>
              <w:t>1 Orang Guru S1 Pendidikan Agama Islam</w:t>
            </w:r>
          </w:p>
          <w:p w:rsidR="00A378EA" w:rsidRPr="002D0D5E" w:rsidRDefault="00A378EA" w:rsidP="005B6E95">
            <w:pPr>
              <w:tabs>
                <w:tab w:val="left" w:pos="426"/>
              </w:tabs>
              <w:spacing w:after="0"/>
              <w:jc w:val="both"/>
              <w:rPr>
                <w:rFonts w:ascii="Times New Roman" w:hAnsi="Times New Roman" w:cs="Times New Roman"/>
              </w:rPr>
            </w:pPr>
            <w:r w:rsidRPr="002D0D5E">
              <w:rPr>
                <w:rFonts w:ascii="Times New Roman" w:hAnsi="Times New Roman" w:cs="Times New Roman"/>
              </w:rPr>
              <w:t>1 Orang Guru S1 Tadrib Bahasa Inggris</w:t>
            </w:r>
          </w:p>
          <w:p w:rsidR="00A378EA" w:rsidRPr="002D0D5E" w:rsidRDefault="00A378EA" w:rsidP="005B6E95">
            <w:pPr>
              <w:tabs>
                <w:tab w:val="left" w:pos="426"/>
              </w:tabs>
              <w:spacing w:after="0"/>
              <w:jc w:val="both"/>
              <w:rPr>
                <w:rFonts w:ascii="Times New Roman" w:hAnsi="Times New Roman" w:cs="Times New Roman"/>
              </w:rPr>
            </w:pPr>
            <w:r w:rsidRPr="002D0D5E">
              <w:rPr>
                <w:rFonts w:ascii="Times New Roman" w:hAnsi="Times New Roman" w:cs="Times New Roman"/>
              </w:rPr>
              <w:t>1 Orang Guru D3</w:t>
            </w:r>
          </w:p>
          <w:p w:rsidR="00A378EA" w:rsidRPr="002D0D5E" w:rsidRDefault="00A378EA" w:rsidP="005B6E95">
            <w:pPr>
              <w:tabs>
                <w:tab w:val="left" w:pos="426"/>
              </w:tabs>
              <w:spacing w:after="0"/>
              <w:jc w:val="both"/>
              <w:rPr>
                <w:rFonts w:ascii="Times New Roman" w:hAnsi="Times New Roman" w:cs="Times New Roman"/>
              </w:rPr>
            </w:pPr>
            <w:r w:rsidRPr="002D0D5E">
              <w:rPr>
                <w:rFonts w:ascii="Times New Roman" w:hAnsi="Times New Roman" w:cs="Times New Roman"/>
              </w:rPr>
              <w:t>2 Orang Guru lulusan SMA</w:t>
            </w:r>
          </w:p>
        </w:tc>
      </w:tr>
      <w:tr w:rsidR="00A378EA" w:rsidRPr="002D0D5E" w:rsidTr="001740B5">
        <w:trPr>
          <w:jc w:val="center"/>
        </w:trPr>
        <w:tc>
          <w:tcPr>
            <w:tcW w:w="1668" w:type="dxa"/>
          </w:tcPr>
          <w:p w:rsidR="00A378EA" w:rsidRPr="002D0D5E" w:rsidRDefault="00A378EA" w:rsidP="005B6E95">
            <w:pPr>
              <w:tabs>
                <w:tab w:val="left" w:pos="426"/>
              </w:tabs>
              <w:spacing w:after="0"/>
              <w:jc w:val="both"/>
              <w:rPr>
                <w:rFonts w:ascii="Times New Roman" w:hAnsi="Times New Roman" w:cs="Times New Roman"/>
              </w:rPr>
            </w:pPr>
            <w:r w:rsidRPr="002D0D5E">
              <w:rPr>
                <w:rFonts w:ascii="Times New Roman" w:hAnsi="Times New Roman" w:cs="Times New Roman"/>
              </w:rPr>
              <w:t>Jumlah Anak</w:t>
            </w:r>
          </w:p>
        </w:tc>
        <w:tc>
          <w:tcPr>
            <w:tcW w:w="6378" w:type="dxa"/>
          </w:tcPr>
          <w:p w:rsidR="00A378EA" w:rsidRPr="002D0D5E" w:rsidRDefault="00A378EA" w:rsidP="005B6E95">
            <w:pPr>
              <w:tabs>
                <w:tab w:val="left" w:pos="426"/>
              </w:tabs>
              <w:spacing w:after="0"/>
              <w:jc w:val="both"/>
              <w:rPr>
                <w:rFonts w:ascii="Times New Roman" w:hAnsi="Times New Roman" w:cs="Times New Roman"/>
              </w:rPr>
            </w:pPr>
            <w:r w:rsidRPr="002D0D5E">
              <w:rPr>
                <w:rFonts w:ascii="Times New Roman" w:hAnsi="Times New Roman" w:cs="Times New Roman"/>
              </w:rPr>
              <w:t>27</w:t>
            </w:r>
          </w:p>
        </w:tc>
      </w:tr>
      <w:tr w:rsidR="00A378EA" w:rsidRPr="002D0D5E" w:rsidTr="001740B5">
        <w:trPr>
          <w:jc w:val="center"/>
        </w:trPr>
        <w:tc>
          <w:tcPr>
            <w:tcW w:w="1668" w:type="dxa"/>
          </w:tcPr>
          <w:p w:rsidR="00A378EA" w:rsidRPr="002D0D5E" w:rsidRDefault="00A378EA" w:rsidP="005B6E95">
            <w:pPr>
              <w:tabs>
                <w:tab w:val="left" w:pos="426"/>
              </w:tabs>
              <w:spacing w:after="0"/>
              <w:jc w:val="both"/>
              <w:rPr>
                <w:rFonts w:ascii="Times New Roman" w:hAnsi="Times New Roman" w:cs="Times New Roman"/>
              </w:rPr>
            </w:pPr>
            <w:r w:rsidRPr="002D0D5E">
              <w:rPr>
                <w:rFonts w:ascii="Times New Roman" w:hAnsi="Times New Roman" w:cs="Times New Roman"/>
              </w:rPr>
              <w:t>Jumlah Kelas</w:t>
            </w:r>
          </w:p>
        </w:tc>
        <w:tc>
          <w:tcPr>
            <w:tcW w:w="6378" w:type="dxa"/>
          </w:tcPr>
          <w:p w:rsidR="00A378EA" w:rsidRPr="002D0D5E" w:rsidRDefault="00A378EA" w:rsidP="005B6E95">
            <w:pPr>
              <w:tabs>
                <w:tab w:val="left" w:pos="426"/>
              </w:tabs>
              <w:spacing w:after="0"/>
              <w:jc w:val="both"/>
              <w:rPr>
                <w:rFonts w:ascii="Times New Roman" w:hAnsi="Times New Roman" w:cs="Times New Roman"/>
              </w:rPr>
            </w:pPr>
            <w:r w:rsidRPr="002D0D5E">
              <w:rPr>
                <w:rFonts w:ascii="Times New Roman" w:hAnsi="Times New Roman" w:cs="Times New Roman"/>
              </w:rPr>
              <w:t>2 kelas (1 kelas A dan 1 Kelas B)</w:t>
            </w:r>
          </w:p>
        </w:tc>
      </w:tr>
    </w:tbl>
    <w:p w:rsidR="00A378EA" w:rsidRPr="002D0D5E" w:rsidRDefault="000B3951" w:rsidP="005B6E95">
      <w:pPr>
        <w:pStyle w:val="PotensiaBody"/>
        <w:spacing w:before="120" w:line="276" w:lineRule="auto"/>
        <w:ind w:firstLine="0"/>
        <w:rPr>
          <w:rFonts w:ascii="Times New Roman" w:hAnsi="Times New Roman" w:cs="Times New Roman"/>
          <w:sz w:val="22"/>
          <w:szCs w:val="22"/>
        </w:rPr>
      </w:pPr>
      <w:r w:rsidRPr="002D0D5E">
        <w:rPr>
          <w:rFonts w:ascii="Times New Roman" w:hAnsi="Times New Roman" w:cs="Times New Roman"/>
          <w:sz w:val="22"/>
          <w:szCs w:val="22"/>
        </w:rPr>
        <w:tab/>
        <w:t xml:space="preserve">           </w:t>
      </w:r>
      <w:r w:rsidR="005E7D93" w:rsidRPr="002D0D5E">
        <w:rPr>
          <w:rFonts w:ascii="Times New Roman" w:hAnsi="Times New Roman" w:cs="Times New Roman"/>
          <w:sz w:val="22"/>
          <w:szCs w:val="22"/>
        </w:rPr>
        <w:t xml:space="preserve">Dalam penelitian kualitatif, </w:t>
      </w:r>
      <w:r w:rsidR="004E782A" w:rsidRPr="002D0D5E">
        <w:rPr>
          <w:rFonts w:ascii="Times New Roman" w:hAnsi="Times New Roman" w:cs="Times New Roman"/>
          <w:sz w:val="22"/>
          <w:szCs w:val="22"/>
        </w:rPr>
        <w:t xml:space="preserve">seorang </w:t>
      </w:r>
      <w:r w:rsidR="005E7D93" w:rsidRPr="002D0D5E">
        <w:rPr>
          <w:rFonts w:ascii="Times New Roman" w:hAnsi="Times New Roman" w:cs="Times New Roman"/>
          <w:sz w:val="22"/>
          <w:szCs w:val="22"/>
        </w:rPr>
        <w:t xml:space="preserve">peneliti bekerja </w:t>
      </w:r>
      <w:r w:rsidR="004E782A" w:rsidRPr="002D0D5E">
        <w:rPr>
          <w:rFonts w:ascii="Times New Roman" w:hAnsi="Times New Roman" w:cs="Times New Roman"/>
          <w:sz w:val="22"/>
          <w:szCs w:val="22"/>
        </w:rPr>
        <w:t>seperti</w:t>
      </w:r>
      <w:r w:rsidR="005E7D93" w:rsidRPr="002D0D5E">
        <w:rPr>
          <w:rFonts w:ascii="Times New Roman" w:hAnsi="Times New Roman" w:cs="Times New Roman"/>
          <w:sz w:val="22"/>
          <w:szCs w:val="22"/>
        </w:rPr>
        <w:t xml:space="preserve"> </w:t>
      </w:r>
      <w:r w:rsidR="004E782A" w:rsidRPr="002D0D5E">
        <w:rPr>
          <w:rFonts w:ascii="Times New Roman" w:hAnsi="Times New Roman" w:cs="Times New Roman"/>
          <w:sz w:val="22"/>
          <w:szCs w:val="22"/>
        </w:rPr>
        <w:t xml:space="preserve">peran </w:t>
      </w:r>
      <w:r w:rsidR="005E7D93" w:rsidRPr="002D0D5E">
        <w:rPr>
          <w:rFonts w:ascii="Times New Roman" w:hAnsi="Times New Roman" w:cs="Times New Roman"/>
          <w:sz w:val="22"/>
          <w:szCs w:val="22"/>
        </w:rPr>
        <w:t xml:space="preserve">instrumen </w:t>
      </w:r>
      <w:r w:rsidR="00D80279" w:rsidRPr="002D0D5E">
        <w:rPr>
          <w:rFonts w:ascii="Times New Roman" w:hAnsi="Times New Roman" w:cs="Times New Roman"/>
          <w:sz w:val="22"/>
          <w:szCs w:val="22"/>
        </w:rPr>
        <w:t xml:space="preserve">atau alat pengumpulan data </w:t>
      </w:r>
      <w:r w:rsidR="005E7D93" w:rsidRPr="002D0D5E">
        <w:rPr>
          <w:rFonts w:ascii="Times New Roman" w:hAnsi="Times New Roman" w:cs="Times New Roman"/>
          <w:sz w:val="22"/>
          <w:szCs w:val="22"/>
        </w:rPr>
        <w:t>penelitian. Keberhasilan</w:t>
      </w:r>
      <w:r w:rsidR="00D80279" w:rsidRPr="002D0D5E">
        <w:rPr>
          <w:rFonts w:ascii="Times New Roman" w:hAnsi="Times New Roman" w:cs="Times New Roman"/>
          <w:sz w:val="22"/>
          <w:szCs w:val="22"/>
        </w:rPr>
        <w:t xml:space="preserve"> </w:t>
      </w:r>
      <w:r w:rsidR="005E7D93" w:rsidRPr="002D0D5E">
        <w:rPr>
          <w:rFonts w:ascii="Times New Roman" w:hAnsi="Times New Roman" w:cs="Times New Roman"/>
          <w:sz w:val="22"/>
          <w:szCs w:val="22"/>
        </w:rPr>
        <w:t xml:space="preserve">dan jumlah informasi yang </w:t>
      </w:r>
      <w:r w:rsidR="00D80279" w:rsidRPr="002D0D5E">
        <w:rPr>
          <w:rFonts w:ascii="Times New Roman" w:hAnsi="Times New Roman" w:cs="Times New Roman"/>
          <w:sz w:val="22"/>
          <w:szCs w:val="22"/>
        </w:rPr>
        <w:t>terkumpul,</w:t>
      </w:r>
      <w:r w:rsidR="005E7D93" w:rsidRPr="002D0D5E">
        <w:rPr>
          <w:rFonts w:ascii="Times New Roman" w:hAnsi="Times New Roman" w:cs="Times New Roman"/>
          <w:sz w:val="22"/>
          <w:szCs w:val="22"/>
        </w:rPr>
        <w:t xml:space="preserve"> </w:t>
      </w:r>
      <w:r w:rsidR="00D80279" w:rsidRPr="002D0D5E">
        <w:rPr>
          <w:rFonts w:ascii="Times New Roman" w:hAnsi="Times New Roman" w:cs="Times New Roman"/>
          <w:sz w:val="22"/>
          <w:szCs w:val="22"/>
        </w:rPr>
        <w:t>tergantung dari</w:t>
      </w:r>
      <w:r w:rsidR="005E7D93" w:rsidRPr="002D0D5E">
        <w:rPr>
          <w:rFonts w:ascii="Times New Roman" w:hAnsi="Times New Roman" w:cs="Times New Roman"/>
          <w:sz w:val="22"/>
          <w:szCs w:val="22"/>
        </w:rPr>
        <w:t xml:space="preserve"> kemampuan peneliti untuk menganalisis dan memahami situasi sosial yang menjadi pusat penyelidikan. Pemeriksaan informasi atau analisis data dilakukan dengan melihat ketepatan waktu dari data yang dikumpulkan, keabsahan penggunaan investigasi yang terjadi di daerah lain, mengetahui kredibilitas berupa informasi apakah investigasi yang terjadi dapat diperiksa lebih lanjut</w:t>
      </w:r>
      <w:r w:rsidR="00A378EA" w:rsidRPr="002D0D5E">
        <w:rPr>
          <w:rFonts w:ascii="Times New Roman" w:hAnsi="Times New Roman" w:cs="Times New Roman"/>
          <w:sz w:val="22"/>
          <w:szCs w:val="22"/>
        </w:rPr>
        <w:t xml:space="preserve"> (Yusuf, 2014: 394).</w:t>
      </w:r>
    </w:p>
    <w:p w:rsidR="00A378EA" w:rsidRPr="002D0D5E" w:rsidRDefault="00A378EA" w:rsidP="005B6E95">
      <w:pPr>
        <w:pStyle w:val="PotensiaBody"/>
        <w:spacing w:before="120" w:line="276" w:lineRule="auto"/>
        <w:ind w:firstLine="0"/>
        <w:rPr>
          <w:rFonts w:ascii="Times New Roman" w:hAnsi="Times New Roman" w:cs="Times New Roman"/>
          <w:sz w:val="22"/>
          <w:szCs w:val="22"/>
        </w:rPr>
      </w:pPr>
    </w:p>
    <w:p w:rsidR="00A378EA" w:rsidRPr="002D0D5E" w:rsidRDefault="0057481A" w:rsidP="005B6E95">
      <w:pPr>
        <w:pStyle w:val="PotensiaBody"/>
        <w:spacing w:before="120" w:line="276" w:lineRule="auto"/>
        <w:ind w:firstLine="0"/>
        <w:jc w:val="center"/>
        <w:rPr>
          <w:rFonts w:ascii="Times New Roman" w:hAnsi="Times New Roman" w:cs="Times New Roman"/>
          <w:sz w:val="22"/>
          <w:szCs w:val="22"/>
        </w:rPr>
      </w:pPr>
      <w:r w:rsidRPr="002D0D5E">
        <w:rPr>
          <w:rFonts w:ascii="Times New Roman" w:hAnsi="Times New Roman" w:cs="Times New Roman"/>
          <w:noProof/>
          <w:sz w:val="22"/>
          <w:szCs w:val="22"/>
        </w:rPr>
        <mc:AlternateContent>
          <mc:Choice Requires="wpg">
            <w:drawing>
              <wp:anchor distT="0" distB="0" distL="114300" distR="114300" simplePos="0" relativeHeight="251674624" behindDoc="0" locked="0" layoutInCell="1" allowOverlap="1" wp14:anchorId="075620E8" wp14:editId="0E390614">
                <wp:simplePos x="0" y="0"/>
                <wp:positionH relativeFrom="column">
                  <wp:posOffset>1790700</wp:posOffset>
                </wp:positionH>
                <wp:positionV relativeFrom="paragraph">
                  <wp:posOffset>54610</wp:posOffset>
                </wp:positionV>
                <wp:extent cx="2583180" cy="1733550"/>
                <wp:effectExtent l="0" t="0" r="7620" b="19050"/>
                <wp:wrapNone/>
                <wp:docPr id="4" name="Group 4"/>
                <wp:cNvGraphicFramePr/>
                <a:graphic xmlns:a="http://schemas.openxmlformats.org/drawingml/2006/main">
                  <a:graphicData uri="http://schemas.microsoft.com/office/word/2010/wordprocessingGroup">
                    <wpg:wgp>
                      <wpg:cNvGrpSpPr/>
                      <wpg:grpSpPr>
                        <a:xfrm>
                          <a:off x="0" y="0"/>
                          <a:ext cx="2583180" cy="1733550"/>
                          <a:chOff x="0" y="0"/>
                          <a:chExt cx="2583180" cy="1733550"/>
                        </a:xfrm>
                      </wpg:grpSpPr>
                      <wps:wsp>
                        <wps:cNvPr id="9" name="Rectangle 9"/>
                        <wps:cNvSpPr/>
                        <wps:spPr>
                          <a:xfrm>
                            <a:off x="142875" y="0"/>
                            <a:ext cx="1000125" cy="476250"/>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E782A" w:rsidRDefault="004E782A" w:rsidP="004E782A">
                              <w:pPr>
                                <w:spacing w:after="0"/>
                                <w:jc w:val="center"/>
                                <w:rPr>
                                  <w:rFonts w:ascii="Times New Roman" w:hAnsi="Times New Roman" w:cs="Times New Roman"/>
                                  <w:sz w:val="20"/>
                                  <w:lang w:val="en-US"/>
                                </w:rPr>
                              </w:pPr>
                              <w:r>
                                <w:rPr>
                                  <w:rFonts w:ascii="Times New Roman" w:hAnsi="Times New Roman" w:cs="Times New Roman"/>
                                  <w:sz w:val="20"/>
                                  <w:lang w:val="en-US"/>
                                </w:rPr>
                                <w:t>Mengumpulkan</w:t>
                              </w:r>
                            </w:p>
                            <w:p w:rsidR="004D609A" w:rsidRPr="0057481A" w:rsidRDefault="004D609A" w:rsidP="004E782A">
                              <w:pPr>
                                <w:spacing w:after="0"/>
                                <w:jc w:val="center"/>
                                <w:rPr>
                                  <w:rFonts w:ascii="Times New Roman" w:hAnsi="Times New Roman" w:cs="Times New Roman"/>
                                  <w:sz w:val="20"/>
                                </w:rPr>
                              </w:pPr>
                              <w:r w:rsidRPr="0057481A">
                                <w:rPr>
                                  <w:rFonts w:ascii="Times New Roman" w:hAnsi="Times New Roman" w:cs="Times New Roman"/>
                                  <w:sz w:val="20"/>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1676400" y="0"/>
                            <a:ext cx="819150" cy="476250"/>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D609A" w:rsidRPr="004E782A" w:rsidRDefault="004E782A" w:rsidP="00A378EA">
                              <w:pPr>
                                <w:jc w:val="center"/>
                                <w:rPr>
                                  <w:rFonts w:ascii="Times New Roman" w:hAnsi="Times New Roman" w:cs="Times New Roman"/>
                                  <w:sz w:val="20"/>
                                </w:rPr>
                              </w:pPr>
                              <w:r w:rsidRPr="004E782A">
                                <w:rPr>
                                  <w:rFonts w:ascii="Times New Roman" w:hAnsi="Times New Roman" w:cs="Times New Roman"/>
                                  <w:sz w:val="20"/>
                                  <w:lang w:val="en-US"/>
                                </w:rPr>
                                <w:t>Menyajika</w:t>
                              </w:r>
                              <w:r w:rsidR="004D609A" w:rsidRPr="004E782A">
                                <w:rPr>
                                  <w:rFonts w:ascii="Times New Roman" w:hAnsi="Times New Roman" w:cs="Times New Roman"/>
                                  <w:sz w:val="20"/>
                                </w:rPr>
                                <w:t>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142874" y="1152525"/>
                            <a:ext cx="904875" cy="476250"/>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D609A" w:rsidRPr="0057481A" w:rsidRDefault="004D609A" w:rsidP="00A378EA">
                              <w:pPr>
                                <w:spacing w:after="0"/>
                                <w:jc w:val="center"/>
                                <w:rPr>
                                  <w:rFonts w:ascii="Times New Roman" w:hAnsi="Times New Roman" w:cs="Times New Roman"/>
                                  <w:sz w:val="20"/>
                                </w:rPr>
                              </w:pPr>
                              <w:r w:rsidRPr="0057481A">
                                <w:rPr>
                                  <w:rFonts w:ascii="Times New Roman" w:hAnsi="Times New Roman" w:cs="Times New Roman"/>
                                  <w:sz w:val="20"/>
                                </w:rPr>
                                <w:t xml:space="preserve">Reduksi </w:t>
                              </w:r>
                            </w:p>
                            <w:p w:rsidR="004D609A" w:rsidRPr="0057481A" w:rsidRDefault="004D609A" w:rsidP="00A378EA">
                              <w:pPr>
                                <w:jc w:val="center"/>
                                <w:rPr>
                                  <w:rFonts w:ascii="Times New Roman" w:hAnsi="Times New Roman" w:cs="Times New Roman"/>
                                  <w:sz w:val="20"/>
                                </w:rPr>
                              </w:pPr>
                              <w:r w:rsidRPr="0057481A">
                                <w:rPr>
                                  <w:rFonts w:ascii="Times New Roman" w:hAnsi="Times New Roman" w:cs="Times New Roman"/>
                                  <w:sz w:val="20"/>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676400" y="1152525"/>
                            <a:ext cx="906780" cy="476250"/>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D609A" w:rsidRPr="004E782A" w:rsidRDefault="004D609A" w:rsidP="00A378EA">
                              <w:pPr>
                                <w:spacing w:after="0"/>
                                <w:jc w:val="center"/>
                                <w:rPr>
                                  <w:rFonts w:ascii="Times New Roman" w:hAnsi="Times New Roman" w:cs="Times New Roman"/>
                                  <w:sz w:val="20"/>
                                </w:rPr>
                              </w:pPr>
                              <w:r w:rsidRPr="004E782A">
                                <w:rPr>
                                  <w:rFonts w:ascii="Times New Roman" w:hAnsi="Times New Roman" w:cs="Times New Roman"/>
                                  <w:sz w:val="20"/>
                                </w:rPr>
                                <w:t>Kesimpulan/</w:t>
                              </w:r>
                            </w:p>
                            <w:p w:rsidR="004D609A" w:rsidRPr="000C4A3F" w:rsidRDefault="004D609A" w:rsidP="00A378EA">
                              <w:pPr>
                                <w:jc w:val="center"/>
                                <w:rPr>
                                  <w:sz w:val="20"/>
                                </w:rPr>
                              </w:pPr>
                              <w:r w:rsidRPr="004E782A">
                                <w:rPr>
                                  <w:rFonts w:ascii="Times New Roman" w:hAnsi="Times New Roman" w:cs="Times New Roman"/>
                                  <w:sz w:val="20"/>
                                </w:rPr>
                                <w:t>verifikasi</w:t>
                              </w:r>
                              <w:r w:rsidRPr="000C4A3F">
                                <w:rPr>
                                  <w:sz w:val="20"/>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1181100" y="247650"/>
                            <a:ext cx="48577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2105025" y="533400"/>
                            <a:ext cx="0" cy="5905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619125" y="523875"/>
                            <a:ext cx="0" cy="5905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1047750" y="1371600"/>
                            <a:ext cx="61912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0" y="247650"/>
                            <a:ext cx="14287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0" y="247650"/>
                            <a:ext cx="0" cy="14859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0" y="1724025"/>
                            <a:ext cx="21336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4" o:spid="_x0000_s1026" style="position:absolute;left:0;text-align:left;margin-left:141pt;margin-top:4.3pt;width:203.4pt;height:136.5pt;z-index:251674624" coordsize="25831,17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">
                <v:rect id="Rectangle 9" o:spid="_x0000_s1027" style="position:absolute;left:1428;width:10002;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C6BMEA&#10;AADaAAAADwAAAGRycy9kb3ducmV2LnhtbESPT2sCMRTE70K/Q3gFb5ptD1JXo0gXi1Co/++PzXOz&#10;uHkJm6jrt28EweMwM79hpvPONuJKbagdK/gYZiCIS6drrhQc9svBF4gQkTU2jknBnQLMZ2+9Keba&#10;3XhL112sRIJwyFGBidHnUobSkMUwdJ44eSfXWoxJtpXULd4S3DbyM8tG0mLNacGgp29D5Xl3sQrw&#10;/rP6W17OduzNcVNIX6w3v4VS/fduMQERqYuv8LO90grG8LiSboC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AugTBAAAA2gAAAA8AAAAAAAAAAAAAAAAAmAIAAGRycy9kb3du&#10;cmV2LnhtbFBLBQYAAAAABAAEAPUAAACGAwAAAAA=&#10;" fillcolor="#7b7b7b [2406]" stroked="f" strokeweight="1pt">
                  <v:textbox>
                    <w:txbxContent>
                      <w:p w:rsidR="004E782A" w:rsidRDefault="004E782A" w:rsidP="004E782A">
                        <w:pPr>
                          <w:spacing w:after="0"/>
                          <w:jc w:val="center"/>
                          <w:rPr>
                            <w:rFonts w:ascii="Times New Roman" w:hAnsi="Times New Roman" w:cs="Times New Roman"/>
                            <w:sz w:val="20"/>
                            <w:lang w:val="en-US"/>
                          </w:rPr>
                        </w:pPr>
                        <w:r>
                          <w:rPr>
                            <w:rFonts w:ascii="Times New Roman" w:hAnsi="Times New Roman" w:cs="Times New Roman"/>
                            <w:sz w:val="20"/>
                            <w:lang w:val="en-US"/>
                          </w:rPr>
                          <w:t>Mengumpulkan</w:t>
                        </w:r>
                      </w:p>
                      <w:p w:rsidR="004D609A" w:rsidRPr="0057481A" w:rsidRDefault="004D609A" w:rsidP="004E782A">
                        <w:pPr>
                          <w:spacing w:after="0"/>
                          <w:jc w:val="center"/>
                          <w:rPr>
                            <w:rFonts w:ascii="Times New Roman" w:hAnsi="Times New Roman" w:cs="Times New Roman"/>
                            <w:sz w:val="20"/>
                          </w:rPr>
                        </w:pPr>
                        <w:r w:rsidRPr="0057481A">
                          <w:rPr>
                            <w:rFonts w:ascii="Times New Roman" w:hAnsi="Times New Roman" w:cs="Times New Roman"/>
                            <w:sz w:val="20"/>
                          </w:rPr>
                          <w:t xml:space="preserve"> data</w:t>
                        </w:r>
                      </w:p>
                    </w:txbxContent>
                  </v:textbox>
                </v:rect>
                <v:rect id="Rectangle 10" o:spid="_x0000_s1028" style="position:absolute;left:16764;width:8191;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zhusQA&#10;AADbAAAADwAAAGRycy9kb3ducmV2LnhtbESPT2sCMRDF74V+hzCF3mpWD6VujVJcFKFQ/7S9D5vp&#10;ZnEzCZuo67fvHARvM7w37/1mthh8p87UpzawgfGoAEVcB9tyY+Dne/XyBiplZItdYDJwpQSL+ePD&#10;DEsbLryn8yE3SkI4lWjA5RxLrVPtyGMahUgs2l/oPWZZ+0bbHi8S7js9KYpX7bFlaXAYaemoPh5O&#10;3gBe15uv1enop9H97iodq+3uszLm+Wn4eAeVach38+16YwVf6OUXGUD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s4brEAAAA2wAAAA8AAAAAAAAAAAAAAAAAmAIAAGRycy9k&#10;b3ducmV2LnhtbFBLBQYAAAAABAAEAPUAAACJAwAAAAA=&#10;" fillcolor="#7b7b7b [2406]" stroked="f" strokeweight="1pt">
                  <v:textbox>
                    <w:txbxContent>
                      <w:p w:rsidR="004D609A" w:rsidRPr="004E782A" w:rsidRDefault="004E782A" w:rsidP="00A378EA">
                        <w:pPr>
                          <w:jc w:val="center"/>
                          <w:rPr>
                            <w:rFonts w:ascii="Times New Roman" w:hAnsi="Times New Roman" w:cs="Times New Roman"/>
                            <w:sz w:val="20"/>
                          </w:rPr>
                        </w:pPr>
                        <w:r w:rsidRPr="004E782A">
                          <w:rPr>
                            <w:rFonts w:ascii="Times New Roman" w:hAnsi="Times New Roman" w:cs="Times New Roman"/>
                            <w:sz w:val="20"/>
                            <w:lang w:val="en-US"/>
                          </w:rPr>
                          <w:t>Menyajika</w:t>
                        </w:r>
                        <w:r w:rsidR="004D609A" w:rsidRPr="004E782A">
                          <w:rPr>
                            <w:rFonts w:ascii="Times New Roman" w:hAnsi="Times New Roman" w:cs="Times New Roman"/>
                            <w:sz w:val="20"/>
                          </w:rPr>
                          <w:t>n data</w:t>
                        </w:r>
                      </w:p>
                    </w:txbxContent>
                  </v:textbox>
                </v:rect>
                <v:rect id="Rectangle 11" o:spid="_x0000_s1029" style="position:absolute;left:1428;top:11525;width:9049;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EIb8A&#10;AADbAAAADwAAAGRycy9kb3ducmV2LnhtbERPS2sCMRC+F/wPYQRvNauH0q5GEReLINT3fdiMm8XN&#10;JGyirv++KQi9zcf3nOm8s424UxtqxwpGwwwEcel0zZWC03H1/gkiRGSNjWNS8KQA81nvbYq5dg/e&#10;0/0QK5FCOOSowMTocylDachiGDpPnLiLay3GBNtK6hYfKdw2cpxlH9JizanBoKelofJ6uFkF+Pxe&#10;/6xuV/vlzXlXSF9sd5tCqUG/W0xAROriv/jlXus0fwR/v6QD5Ow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oEQhvwAAANsAAAAPAAAAAAAAAAAAAAAAAJgCAABkcnMvZG93bnJl&#10;di54bWxQSwUGAAAAAAQABAD1AAAAhAMAAAAA&#10;" fillcolor="#7b7b7b [2406]" stroked="f" strokeweight="1pt">
                  <v:textbox>
                    <w:txbxContent>
                      <w:p w:rsidR="004D609A" w:rsidRPr="0057481A" w:rsidRDefault="004D609A" w:rsidP="00A378EA">
                        <w:pPr>
                          <w:spacing w:after="0"/>
                          <w:jc w:val="center"/>
                          <w:rPr>
                            <w:rFonts w:ascii="Times New Roman" w:hAnsi="Times New Roman" w:cs="Times New Roman"/>
                            <w:sz w:val="20"/>
                          </w:rPr>
                        </w:pPr>
                        <w:r w:rsidRPr="0057481A">
                          <w:rPr>
                            <w:rFonts w:ascii="Times New Roman" w:hAnsi="Times New Roman" w:cs="Times New Roman"/>
                            <w:sz w:val="20"/>
                          </w:rPr>
                          <w:t xml:space="preserve">Reduksi </w:t>
                        </w:r>
                      </w:p>
                      <w:p w:rsidR="004D609A" w:rsidRPr="0057481A" w:rsidRDefault="004D609A" w:rsidP="00A378EA">
                        <w:pPr>
                          <w:jc w:val="center"/>
                          <w:rPr>
                            <w:rFonts w:ascii="Times New Roman" w:hAnsi="Times New Roman" w:cs="Times New Roman"/>
                            <w:sz w:val="20"/>
                          </w:rPr>
                        </w:pPr>
                        <w:r w:rsidRPr="0057481A">
                          <w:rPr>
                            <w:rFonts w:ascii="Times New Roman" w:hAnsi="Times New Roman" w:cs="Times New Roman"/>
                            <w:sz w:val="20"/>
                          </w:rPr>
                          <w:t xml:space="preserve"> data</w:t>
                        </w:r>
                      </w:p>
                    </w:txbxContent>
                  </v:textbox>
                </v:rect>
                <v:rect id="Rectangle 12" o:spid="_x0000_s1030" style="position:absolute;left:16764;top:11525;width:9067;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LaVr8A&#10;AADbAAAADwAAAGRycy9kb3ducmV2LnhtbERPS2sCMRC+F/wPYQRvNasHabdGKS6KIPjufdhMN4ub&#10;SdhEXf+9KQi9zcf3nOm8s424URtqxwpGwwwEcel0zZWC82n5/gEiRGSNjWNS8KAA81nvbYq5dnc+&#10;0O0YK5FCOOSowMTocylDachiGDpPnLhf11qMCbaV1C3eU7ht5DjLJtJizanBoKeFofJyvFoF+Fit&#10;t8vrxX5687MvpC92+02h1KDffX+BiNTFf/HLvdZp/hj+fkkHyN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ctpWvwAAANsAAAAPAAAAAAAAAAAAAAAAAJgCAABkcnMvZG93bnJl&#10;di54bWxQSwUGAAAAAAQABAD1AAAAhAMAAAAA&#10;" fillcolor="#7b7b7b [2406]" stroked="f" strokeweight="1pt">
                  <v:textbox>
                    <w:txbxContent>
                      <w:p w:rsidR="004D609A" w:rsidRPr="004E782A" w:rsidRDefault="004D609A" w:rsidP="00A378EA">
                        <w:pPr>
                          <w:spacing w:after="0"/>
                          <w:jc w:val="center"/>
                          <w:rPr>
                            <w:rFonts w:ascii="Times New Roman" w:hAnsi="Times New Roman" w:cs="Times New Roman"/>
                            <w:sz w:val="20"/>
                          </w:rPr>
                        </w:pPr>
                        <w:r w:rsidRPr="004E782A">
                          <w:rPr>
                            <w:rFonts w:ascii="Times New Roman" w:hAnsi="Times New Roman" w:cs="Times New Roman"/>
                            <w:sz w:val="20"/>
                          </w:rPr>
                          <w:t>Kesimpulan/</w:t>
                        </w:r>
                      </w:p>
                      <w:p w:rsidR="004D609A" w:rsidRPr="000C4A3F" w:rsidRDefault="004D609A" w:rsidP="00A378EA">
                        <w:pPr>
                          <w:jc w:val="center"/>
                          <w:rPr>
                            <w:sz w:val="20"/>
                          </w:rPr>
                        </w:pPr>
                        <w:r w:rsidRPr="004E782A">
                          <w:rPr>
                            <w:rFonts w:ascii="Times New Roman" w:hAnsi="Times New Roman" w:cs="Times New Roman"/>
                            <w:sz w:val="20"/>
                          </w:rPr>
                          <w:t>verifikasi</w:t>
                        </w:r>
                        <w:r w:rsidRPr="000C4A3F">
                          <w:rPr>
                            <w:sz w:val="20"/>
                          </w:rPr>
                          <w:t xml:space="preserve"> data</w:t>
                        </w:r>
                      </w:p>
                    </w:txbxContent>
                  </v:textbox>
                </v:rect>
                <v:shapetype id="_x0000_t32" coordsize="21600,21600" o:spt="32" o:oned="t" path="m,l21600,21600e" filled="f">
                  <v:path arrowok="t" fillok="f" o:connecttype="none"/>
                  <o:lock v:ext="edit" shapetype="t"/>
                </v:shapetype>
                <v:shape id="Straight Arrow Connector 14" o:spid="_x0000_s1031" type="#_x0000_t32" style="position:absolute;left:11811;top:2476;width:48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r98MAAADbAAAADwAAAGRycy9kb3ducmV2LnhtbERP22rCQBB9L/gPywh9qxuLiqRugggW&#10;EWypF/Bxmh2zwexsyG5N2q/vFoS+zeFcZ5H3thY3an3lWMF4lIAgLpyuuFRwPKyf5iB8QNZYOyYF&#10;3+QhzwYPC0y16/iDbvtQihjCPkUFJoQmldIXhiz6kWuII3dxrcUQYVtK3WIXw20tn5NkJi1WHBsM&#10;NrQyVFz3X1bBKnyeptu3Me7Or5d3midL87PrlHoc9ssXEIH68C++uzc6zp/A3y/xAJn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Ta/fDAAAA2wAAAA8AAAAAAAAAAAAA&#10;AAAAoQIAAGRycy9kb3ducmV2LnhtbFBLBQYAAAAABAAEAPkAAACRAwAAAAA=&#10;" strokecolor="black [3213]" strokeweight="1.5pt">
                  <v:stroke endarrow="open" joinstyle="miter"/>
                </v:shape>
                <v:shape id="Straight Arrow Connector 15" o:spid="_x0000_s1032" type="#_x0000_t32" style="position:absolute;left:21050;top:5334;width:0;height:5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ObMEAAADbAAAADwAAAGRycy9kb3ducmV2LnhtbERP32vCMBB+F/Y/hBv4pqmCItUoImyI&#10;oDLdwMezOZticylNtHV//SIMfLuP7+fNFq0txZ1qXzhWMOgnIIgzpwvOFXwfP3oTED4gaywdk4IH&#10;eVjM3zozTLVr+Ivuh5CLGMI+RQUmhCqV0meGLPq+q4gjd3G1xRBhnUtdYxPDbSmHSTKWFguODQYr&#10;WhnKroebVbAK55/RZjfA7enzsqdJsjS/20ap7nu7nIII1IaX+N+91nH+CJ6/xAPk/A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85swQAAANsAAAAPAAAAAAAAAAAAAAAA&#10;AKECAABkcnMvZG93bnJldi54bWxQSwUGAAAAAAQABAD5AAAAjwMAAAAA&#10;" strokecolor="black [3213]" strokeweight="1.5pt">
                  <v:stroke endarrow="open" joinstyle="miter"/>
                </v:shape>
                <v:shape id="Straight Arrow Connector 16" o:spid="_x0000_s1033" type="#_x0000_t32" style="position:absolute;left:6191;top:5238;width:0;height:59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QG8EAAADbAAAADwAAAGRycy9kb3ducmV2LnhtbERP32vCMBB+H/g/hBN8m6mCItUoIigi&#10;uKFT8PFszqbYXEoTbbe/fhkIe7uP7+fNFq0txZNqXzhWMOgnIIgzpwvOFZy+1u8TED4gaywdk4Jv&#10;8rCYd95mmGrX8IGex5CLGMI+RQUmhCqV0meGLPq+q4gjd3O1xRBhnUtdYxPDbSmHSTKWFguODQYr&#10;WhnK7seHVbAK1/No9zHA/WVz+6RJsjQ/+0apXrddTkEEasO/+OXe6jh/DH+/xAPk/B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DVAbwQAAANsAAAAPAAAAAAAAAAAAAAAA&#10;AKECAABkcnMvZG93bnJldi54bWxQSwUGAAAAAAQABAD5AAAAjwMAAAAA&#10;" strokecolor="black [3213]" strokeweight="1.5pt">
                  <v:stroke endarrow="open" joinstyle="miter"/>
                </v:shape>
                <v:shape id="Straight Arrow Connector 17" o:spid="_x0000_s1034" type="#_x0000_t32" style="position:absolute;left:10477;top:13716;width:6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H1gMMAAADbAAAADwAAAGRycy9kb3ducmV2LnhtbERP22rCQBB9L/gPywh9qxsLXkjdBBEs&#10;IthSL+DjNDtmg9nZkN2atF/fLQh9m8O5ziLvbS1u1PrKsYLxKAFBXDhdcangeFg/zUH4gKyxdkwK&#10;vslDng0eFphq1/EH3fahFDGEfYoKTAhNKqUvDFn0I9cQR+7iWoshwraUusUuhttaPifJVFqsODYY&#10;bGhlqLjuv6yCVfg8TbZvY9ydXy/vNE+W5mfXKfU47JcvIAL14V98d290nD+Dv1/iATL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B9YDDAAAA2wAAAA8AAAAAAAAAAAAA&#10;AAAAoQIAAGRycy9kb3ducmV2LnhtbFBLBQYAAAAABAAEAPkAAACRAwAAAAA=&#10;" strokecolor="black [3213]" strokeweight="1.5pt">
                  <v:stroke endarrow="open" joinstyle="miter"/>
                </v:shape>
                <v:shape id="Straight Arrow Connector 20" o:spid="_x0000_s1035" type="#_x0000_t32" style="position:absolute;top:2476;width:14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SnScIAAADbAAAADwAAAGRycy9kb3ducmV2LnhtbERPXWvCMBR9H+w/hDvwbaYWHNIZSxEm&#10;MtCh28DHa3Ntypqb0mRt3a9fHgQfD+d7mY+2ET11vnasYDZNQBCXTtdcKfj6fHtegPABWWPjmBRc&#10;yUO+enxYYqbdwAfqj6ESMYR9hgpMCG0mpS8NWfRT1xJH7uI6iyHCrpK6wyGG20amSfIiLdYcGwy2&#10;tDZU/hx/rYJ1OH/P3/cz3J02lw9aJIX52w1KTZ7G4hVEoDHcxTf3VitI4/r4Jf4Auf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cSnScIAAADbAAAADwAAAAAAAAAAAAAA&#10;AAChAgAAZHJzL2Rvd25yZXYueG1sUEsFBgAAAAAEAAQA+QAAAJADAAAAAA==&#10;" strokecolor="black [3213]" strokeweight="1.5pt">
                  <v:stroke endarrow="open" joinstyle="miter"/>
                </v:shape>
                <v:line id="Straight Connector 21" o:spid="_x0000_s1036" style="position:absolute;visibility:visible;mso-wrap-style:square" from="0,2476" to="0,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uj3sUAAADbAAAADwAAAGRycy9kb3ducmV2LnhtbESPT2vCQBTE7wW/w/IEb3WTWERSN6IB&#10;sZReYqWlt0f25U+bfRuyq6bfvisIPQ4z8xtmvRlNJy40uNaygngegSAurW65VnB63z+uQDiPrLGz&#10;TAp+ycEmmzysMdX2ygVdjr4WAcIuRQWN930qpSsbMujmticOXmUHgz7IoZZ6wGuAm04mUbSUBlsO&#10;Cw32lDdU/hzPRsH4kbzu88WyKr6Kp8/8Oz7UbztWajYdt88gPI3+P3xvv2gFSQy3L+EHy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luj3sUAAADbAAAADwAAAAAAAAAA&#10;AAAAAAChAgAAZHJzL2Rvd25yZXYueG1sUEsFBgAAAAAEAAQA+QAAAJMDAAAAAA==&#10;" strokecolor="black [3213]" strokeweight="1.5pt">
                  <v:stroke joinstyle="miter"/>
                </v:line>
                <v:line id="Straight Connector 22" o:spid="_x0000_s1037" style="position:absolute;visibility:visible;mso-wrap-style:square" from="0,17240" to="21336,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k9qcQAAADbAAAADwAAAGRycy9kb3ducmV2LnhtbESPQWvCQBSE7wX/w/IEb3VjWkSiq2hA&#10;KuIlVhRvj+wziWbfhuyq6b93C4Ueh5n5hpktOlOLB7WusqxgNIxAEOdWV1woOHyv3ycgnEfWWFsm&#10;BT/kYDHvvc0w0fbJGT32vhABwi5BBaX3TSKly0sy6Ia2IQ7exbYGfZBtIXWLzwA3tYyjaCwNVhwW&#10;SmwoLSm/7e9GQXeMt+v0Y3zJztnnKb2OvordipUa9LvlFISnzv+H/9obrSCO4fdL+AFy/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iT2pxAAAANsAAAAPAAAAAAAAAAAA&#10;AAAAAKECAABkcnMvZG93bnJldi54bWxQSwUGAAAAAAQABAD5AAAAkgMAAAAA&#10;" strokecolor="black [3213]" strokeweight="1.5pt">
                  <v:stroke joinstyle="miter"/>
                </v:line>
              </v:group>
            </w:pict>
          </mc:Fallback>
        </mc:AlternateContent>
      </w:r>
    </w:p>
    <w:p w:rsidR="00A378EA" w:rsidRPr="002D0D5E" w:rsidRDefault="00A378EA" w:rsidP="005B6E95">
      <w:pPr>
        <w:pStyle w:val="PotensiaBody"/>
        <w:spacing w:before="120" w:line="276" w:lineRule="auto"/>
        <w:ind w:firstLine="0"/>
        <w:jc w:val="center"/>
        <w:rPr>
          <w:rFonts w:ascii="Times New Roman" w:hAnsi="Times New Roman" w:cs="Times New Roman"/>
          <w:sz w:val="22"/>
          <w:szCs w:val="22"/>
        </w:rPr>
      </w:pPr>
    </w:p>
    <w:p w:rsidR="00A378EA" w:rsidRPr="002D0D5E" w:rsidRDefault="00A378EA" w:rsidP="005B6E95">
      <w:pPr>
        <w:pStyle w:val="PotensiaBody"/>
        <w:spacing w:before="120" w:line="276" w:lineRule="auto"/>
        <w:ind w:firstLine="0"/>
        <w:jc w:val="center"/>
        <w:rPr>
          <w:rFonts w:ascii="Times New Roman" w:hAnsi="Times New Roman" w:cs="Times New Roman"/>
          <w:sz w:val="22"/>
          <w:szCs w:val="22"/>
        </w:rPr>
      </w:pPr>
    </w:p>
    <w:p w:rsidR="00A378EA" w:rsidRPr="002D0D5E" w:rsidRDefault="00A378EA" w:rsidP="005B6E95">
      <w:pPr>
        <w:pStyle w:val="PotensiaBody"/>
        <w:spacing w:before="120" w:line="276" w:lineRule="auto"/>
        <w:ind w:firstLine="0"/>
        <w:jc w:val="center"/>
        <w:rPr>
          <w:rFonts w:ascii="Times New Roman" w:hAnsi="Times New Roman" w:cs="Times New Roman"/>
          <w:sz w:val="22"/>
          <w:szCs w:val="22"/>
        </w:rPr>
      </w:pPr>
    </w:p>
    <w:p w:rsidR="00A378EA" w:rsidRPr="002D0D5E" w:rsidRDefault="00A378EA" w:rsidP="005B6E95">
      <w:pPr>
        <w:pStyle w:val="PotensiaBody"/>
        <w:spacing w:before="120" w:line="276" w:lineRule="auto"/>
        <w:ind w:firstLine="0"/>
        <w:jc w:val="center"/>
        <w:rPr>
          <w:rFonts w:ascii="Times New Roman" w:hAnsi="Times New Roman" w:cs="Times New Roman"/>
          <w:sz w:val="22"/>
          <w:szCs w:val="22"/>
        </w:rPr>
      </w:pPr>
    </w:p>
    <w:p w:rsidR="00A378EA" w:rsidRPr="002D0D5E" w:rsidRDefault="00A378EA" w:rsidP="005B6E95">
      <w:pPr>
        <w:pStyle w:val="PotensiaBody"/>
        <w:spacing w:before="120" w:line="276" w:lineRule="auto"/>
        <w:ind w:firstLine="0"/>
        <w:jc w:val="center"/>
        <w:rPr>
          <w:rFonts w:ascii="Times New Roman" w:hAnsi="Times New Roman" w:cs="Times New Roman"/>
          <w:sz w:val="22"/>
          <w:szCs w:val="22"/>
        </w:rPr>
      </w:pPr>
    </w:p>
    <w:p w:rsidR="00A378EA" w:rsidRPr="002D0D5E" w:rsidRDefault="00A378EA" w:rsidP="005B6E95">
      <w:pPr>
        <w:pStyle w:val="PotensiaBody"/>
        <w:spacing w:before="120" w:line="276" w:lineRule="auto"/>
        <w:ind w:firstLine="0"/>
        <w:jc w:val="center"/>
        <w:rPr>
          <w:rFonts w:ascii="Times New Roman" w:hAnsi="Times New Roman" w:cs="Times New Roman"/>
          <w:b/>
          <w:sz w:val="22"/>
          <w:szCs w:val="22"/>
        </w:rPr>
      </w:pPr>
      <w:r w:rsidRPr="002D0D5E">
        <w:rPr>
          <w:rFonts w:ascii="Times New Roman" w:hAnsi="Times New Roman" w:cs="Times New Roman"/>
          <w:b/>
          <w:noProof/>
          <w:sz w:val="22"/>
          <w:szCs w:val="22"/>
        </w:rPr>
        <mc:AlternateContent>
          <mc:Choice Requires="wps">
            <w:drawing>
              <wp:anchor distT="0" distB="0" distL="114300" distR="114300" simplePos="0" relativeHeight="251675648" behindDoc="0" locked="0" layoutInCell="1" allowOverlap="1" wp14:anchorId="3CAADDAB" wp14:editId="0206D000">
                <wp:simplePos x="0" y="0"/>
                <wp:positionH relativeFrom="column">
                  <wp:posOffset>3921760</wp:posOffset>
                </wp:positionH>
                <wp:positionV relativeFrom="paragraph">
                  <wp:posOffset>106045</wp:posOffset>
                </wp:positionV>
                <wp:extent cx="0" cy="104775"/>
                <wp:effectExtent l="0" t="0" r="19050" b="9525"/>
                <wp:wrapNone/>
                <wp:docPr id="23" name="Straight Connector 23"/>
                <wp:cNvGraphicFramePr/>
                <a:graphic xmlns:a="http://schemas.openxmlformats.org/drawingml/2006/main">
                  <a:graphicData uri="http://schemas.microsoft.com/office/word/2010/wordprocessingShape">
                    <wps:wsp>
                      <wps:cNvCnPr/>
                      <wps:spPr>
                        <a:xfrm flipV="1">
                          <a:off x="0" y="0"/>
                          <a:ext cx="0" cy="104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3"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308.8pt,8.35pt" to="308.8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" strokecolor="black [3213]" strokeweight="1.5pt">
                <v:stroke joinstyle="miter"/>
              </v:line>
            </w:pict>
          </mc:Fallback>
        </mc:AlternateContent>
      </w:r>
    </w:p>
    <w:p w:rsidR="00A378EA" w:rsidRPr="002D0D5E" w:rsidRDefault="00A378EA" w:rsidP="005B6E95">
      <w:pPr>
        <w:jc w:val="center"/>
        <w:rPr>
          <w:rFonts w:ascii="Times New Roman" w:hAnsi="Times New Roman" w:cs="Times New Roman"/>
          <w:lang w:val="en-US"/>
        </w:rPr>
      </w:pPr>
      <w:r w:rsidRPr="002D0D5E">
        <w:rPr>
          <w:rFonts w:ascii="Times New Roman" w:hAnsi="Times New Roman" w:cs="Times New Roman"/>
        </w:rPr>
        <w:t>Gambar 1. Pr</w:t>
      </w:r>
      <w:r w:rsidR="004E782A" w:rsidRPr="002D0D5E">
        <w:rPr>
          <w:rFonts w:ascii="Times New Roman" w:hAnsi="Times New Roman" w:cs="Times New Roman"/>
          <w:lang w:val="en-US"/>
        </w:rPr>
        <w:t>o</w:t>
      </w:r>
      <w:r w:rsidRPr="002D0D5E">
        <w:rPr>
          <w:rFonts w:ascii="Times New Roman" w:hAnsi="Times New Roman" w:cs="Times New Roman"/>
        </w:rPr>
        <w:t xml:space="preserve">sedur dalam Analisis Data Kualitatif </w:t>
      </w:r>
      <w:r w:rsidRPr="002D0D5E">
        <w:rPr>
          <w:rFonts w:ascii="Times New Roman" w:hAnsi="Times New Roman" w:cs="Times New Roman"/>
        </w:rPr>
        <w:fldChar w:fldCharType="begin" w:fldLock="1"/>
      </w:r>
      <w:r w:rsidRPr="002D0D5E">
        <w:rPr>
          <w:rFonts w:ascii="Times New Roman" w:hAnsi="Times New Roman" w:cs="Times New Roman"/>
        </w:rPr>
        <w:instrText>ADDIN CSL_CITATION {"citationItems":[{"id":"ITEM-1","itemData":{"abstract":"Data collection is interactive with data analysis, data collection is an integral part of data analysis activities. Data reduction is an attempt to deduce data, then sorting through data in certain conceptual units, certain categories, and certain themes. Data reduction results are processed in such a way as to look more fully in their figure. It may take the form of sketches, synopsis, matrices, and other forms; it is very necessary to facilitate the explanation and affirmation of conclusions. The process, not once, but interacts back and forth. The process of occurrence in qualitative research is very dependent on the complexity of the problems to be answered and the sharpness of the researchers' traceability in making comparisons during the data collection process. How can the data analysis process be operated? This paper will attempt to answer and describe the parts (1) understanding the meaning of data analysis, (2) analysis when collecting data; (3) data reduction; (4) data presentation; (5) drawing conclusions and verification.","author":[{"dropping-particle":"","family":"Rijali","given":"Ahmad","non-dropping-particle":"","parse-names":false,"suffix":""}],"container-title":"Jurnal Alhadharah","id":"ITEM-1","issue":"33","issued":{"date-parts":[["2018"]]},"page":"81-95","title":"Analisis Data Kualitatif Ahmad Rijali UIN Antasari Banjarmasin","type":"article-journal","volume":"17"},"uris":["http://www.mendeley.com/documents/?uuid=3e4844ec-5d07-4f7b-8f42-d5c2c87cc124"]}],"mendeley":{"formattedCitation":"(Rijali, 2018)","plainTextFormattedCitation":"(Rijali, 2018)","previouslyFormattedCitation":"(Rijali, 2018)"},"properties":{"noteIndex":0},"schema":"https://github.com/citation-style-language/schema/raw/master/csl-citation.json"}</w:instrText>
      </w:r>
      <w:r w:rsidRPr="002D0D5E">
        <w:rPr>
          <w:rFonts w:ascii="Times New Roman" w:hAnsi="Times New Roman" w:cs="Times New Roman"/>
        </w:rPr>
        <w:fldChar w:fldCharType="separate"/>
      </w:r>
      <w:r w:rsidRPr="002D0D5E">
        <w:rPr>
          <w:rFonts w:ascii="Times New Roman" w:hAnsi="Times New Roman" w:cs="Times New Roman"/>
          <w:noProof/>
        </w:rPr>
        <w:t>(Rijali, 2018)</w:t>
      </w:r>
      <w:r w:rsidRPr="002D0D5E">
        <w:rPr>
          <w:rFonts w:ascii="Times New Roman" w:hAnsi="Times New Roman" w:cs="Times New Roman"/>
        </w:rPr>
        <w:fldChar w:fldCharType="end"/>
      </w:r>
    </w:p>
    <w:p w:rsidR="00424CC7" w:rsidRPr="002D0D5E" w:rsidRDefault="00424CC7" w:rsidP="00424CC7">
      <w:pPr>
        <w:spacing w:after="0" w:line="360" w:lineRule="auto"/>
        <w:ind w:firstLine="567"/>
        <w:jc w:val="both"/>
        <w:rPr>
          <w:rFonts w:ascii="Times New Roman" w:hAnsi="Times New Roman" w:cs="Times New Roman"/>
        </w:rPr>
      </w:pPr>
    </w:p>
    <w:p w:rsidR="00424CC7" w:rsidRPr="002D0D5E" w:rsidRDefault="00424CC7" w:rsidP="00424CC7">
      <w:pPr>
        <w:spacing w:after="0" w:line="360" w:lineRule="auto"/>
        <w:rPr>
          <w:rFonts w:ascii="Times New Roman" w:hAnsi="Times New Roman" w:cs="Times New Roman"/>
          <w:b/>
          <w:lang w:val="en-US"/>
        </w:rPr>
      </w:pPr>
      <w:r w:rsidRPr="002D0D5E">
        <w:rPr>
          <w:rFonts w:ascii="Times New Roman" w:hAnsi="Times New Roman" w:cs="Times New Roman"/>
          <w:b/>
          <w:lang w:val="en-US"/>
        </w:rPr>
        <w:t xml:space="preserve">HASIL DAN PEMBAHASAN </w:t>
      </w:r>
    </w:p>
    <w:p w:rsidR="00A378EA" w:rsidRPr="002D0D5E" w:rsidRDefault="00A378EA" w:rsidP="005B6E95">
      <w:pPr>
        <w:spacing w:after="0"/>
        <w:ind w:firstLine="720"/>
        <w:jc w:val="both"/>
        <w:rPr>
          <w:rFonts w:ascii="Times New Roman" w:hAnsi="Times New Roman" w:cs="Times New Roman"/>
          <w:lang w:val="en-US"/>
        </w:rPr>
      </w:pPr>
      <w:r w:rsidRPr="002D0D5E">
        <w:rPr>
          <w:rFonts w:ascii="Times New Roman" w:hAnsi="Times New Roman" w:cs="Times New Roman"/>
        </w:rPr>
        <w:t xml:space="preserve">Adapun </w:t>
      </w:r>
      <w:r w:rsidR="002835DD" w:rsidRPr="002D0D5E">
        <w:rPr>
          <w:rFonts w:ascii="Times New Roman" w:hAnsi="Times New Roman" w:cs="Times New Roman"/>
          <w:lang w:val="en-US"/>
        </w:rPr>
        <w:t xml:space="preserve">hasil pengamatan </w:t>
      </w:r>
      <w:r w:rsidRPr="002D0D5E">
        <w:rPr>
          <w:rFonts w:ascii="Times New Roman" w:hAnsi="Times New Roman" w:cs="Times New Roman"/>
        </w:rPr>
        <w:t>aspek prinsip-prinsip profesionalitas pada Undang-undang No 14 tahun 2005 tentang Guru dan Dosen</w:t>
      </w:r>
      <w:r w:rsidR="002835DD" w:rsidRPr="002D0D5E">
        <w:rPr>
          <w:rFonts w:ascii="Times New Roman" w:hAnsi="Times New Roman" w:cs="Times New Roman"/>
          <w:lang w:val="en-US"/>
        </w:rPr>
        <w:t xml:space="preserve"> </w:t>
      </w:r>
      <w:r w:rsidR="003D459E" w:rsidRPr="002D0D5E">
        <w:rPr>
          <w:rFonts w:ascii="Times New Roman" w:hAnsi="Times New Roman" w:cs="Times New Roman"/>
        </w:rPr>
        <w:t xml:space="preserve">yang diamati </w:t>
      </w:r>
      <w:r w:rsidR="002835DD" w:rsidRPr="002D0D5E">
        <w:rPr>
          <w:rFonts w:ascii="Times New Roman" w:hAnsi="Times New Roman" w:cs="Times New Roman"/>
          <w:lang w:val="en-US"/>
        </w:rPr>
        <w:t xml:space="preserve">di TK </w:t>
      </w:r>
      <w:r w:rsidR="003D459E" w:rsidRPr="002D0D5E">
        <w:rPr>
          <w:rFonts w:ascii="Times New Roman" w:hAnsi="Times New Roman" w:cs="Times New Roman"/>
        </w:rPr>
        <w:t>Aisyiyah Desa Pasiran</w:t>
      </w:r>
      <w:r w:rsidR="003D459E" w:rsidRPr="002D0D5E">
        <w:rPr>
          <w:rFonts w:ascii="Times New Roman" w:hAnsi="Times New Roman" w:cs="Times New Roman"/>
        </w:rPr>
        <w:t xml:space="preserve"> </w:t>
      </w:r>
      <w:r w:rsidRPr="002D0D5E">
        <w:rPr>
          <w:rFonts w:ascii="Times New Roman" w:hAnsi="Times New Roman" w:cs="Times New Roman"/>
        </w:rPr>
        <w:t>adalah sebagai berikut.</w:t>
      </w:r>
    </w:p>
    <w:p w:rsidR="000D58E3" w:rsidRPr="002D0D5E" w:rsidRDefault="000D58E3">
      <w:pPr>
        <w:spacing w:after="0" w:line="240" w:lineRule="auto"/>
        <w:rPr>
          <w:rFonts w:ascii="Times New Roman" w:hAnsi="Times New Roman" w:cs="Times New Roman"/>
          <w:i/>
        </w:rPr>
      </w:pPr>
      <w:r w:rsidRPr="002D0D5E">
        <w:rPr>
          <w:rFonts w:ascii="Times New Roman" w:hAnsi="Times New Roman" w:cs="Times New Roman"/>
          <w:i/>
        </w:rPr>
        <w:br w:type="page"/>
      </w:r>
    </w:p>
    <w:p w:rsidR="00A378EA" w:rsidRPr="002D0D5E" w:rsidRDefault="00A378EA" w:rsidP="005B6E95">
      <w:pPr>
        <w:jc w:val="center"/>
        <w:rPr>
          <w:rFonts w:ascii="Times New Roman" w:hAnsi="Times New Roman" w:cs="Times New Roman"/>
        </w:rPr>
      </w:pPr>
      <w:r w:rsidRPr="002D0D5E">
        <w:rPr>
          <w:rFonts w:ascii="Times New Roman" w:hAnsi="Times New Roman" w:cs="Times New Roman"/>
        </w:rPr>
        <w:lastRenderedPageBreak/>
        <w:t xml:space="preserve">Tabel </w:t>
      </w:r>
      <w:r w:rsidR="000D58E3" w:rsidRPr="002D0D5E">
        <w:rPr>
          <w:rFonts w:ascii="Times New Roman" w:hAnsi="Times New Roman" w:cs="Times New Roman"/>
        </w:rPr>
        <w:t xml:space="preserve">2. </w:t>
      </w:r>
      <w:r w:rsidR="000D58E3" w:rsidRPr="002D0D5E">
        <w:rPr>
          <w:rFonts w:ascii="Times New Roman" w:hAnsi="Times New Roman" w:cs="Times New Roman"/>
          <w:lang w:val="en-US"/>
        </w:rPr>
        <w:t xml:space="preserve">Hasil Pengamatan </w:t>
      </w:r>
      <w:r w:rsidRPr="002D0D5E">
        <w:rPr>
          <w:rFonts w:ascii="Times New Roman" w:hAnsi="Times New Roman" w:cs="Times New Roman"/>
        </w:rPr>
        <w:t>Prinsip</w:t>
      </w:r>
      <w:r w:rsidR="000D58E3" w:rsidRPr="002D0D5E">
        <w:rPr>
          <w:rFonts w:ascii="Times New Roman" w:hAnsi="Times New Roman" w:cs="Times New Roman"/>
        </w:rPr>
        <w:t>-</w:t>
      </w:r>
      <w:r w:rsidRPr="002D0D5E">
        <w:rPr>
          <w:rFonts w:ascii="Times New Roman" w:hAnsi="Times New Roman" w:cs="Times New Roman"/>
        </w:rPr>
        <w:t>Prinsip Profesionalisme Guru</w:t>
      </w:r>
    </w:p>
    <w:tbl>
      <w:tblPr>
        <w:tblStyle w:val="TableGrid2"/>
        <w:tblW w:w="9123" w:type="dxa"/>
        <w:jc w:val="center"/>
        <w:tblInd w:w="839" w:type="dxa"/>
        <w:tblLook w:val="04A0" w:firstRow="1" w:lastRow="0" w:firstColumn="1" w:lastColumn="0" w:noHBand="0" w:noVBand="1"/>
      </w:tblPr>
      <w:tblGrid>
        <w:gridCol w:w="575"/>
        <w:gridCol w:w="7355"/>
        <w:gridCol w:w="1193"/>
      </w:tblGrid>
      <w:tr w:rsidR="0057481A" w:rsidRPr="002D0D5E" w:rsidTr="0057481A">
        <w:trPr>
          <w:jc w:val="center"/>
        </w:trPr>
        <w:tc>
          <w:tcPr>
            <w:tcW w:w="575" w:type="dxa"/>
          </w:tcPr>
          <w:p w:rsidR="0057481A" w:rsidRPr="002D0D5E" w:rsidRDefault="0057481A" w:rsidP="005B6E95">
            <w:pPr>
              <w:spacing w:after="0"/>
              <w:contextualSpacing/>
              <w:jc w:val="center"/>
              <w:rPr>
                <w:rFonts w:ascii="Times New Roman" w:hAnsi="Times New Roman" w:cs="Times New Roman"/>
                <w:b/>
                <w:lang w:val="en-US"/>
              </w:rPr>
            </w:pPr>
            <w:r w:rsidRPr="002D0D5E">
              <w:rPr>
                <w:rFonts w:ascii="Times New Roman" w:hAnsi="Times New Roman" w:cs="Times New Roman"/>
                <w:b/>
                <w:lang w:val="en-US"/>
              </w:rPr>
              <w:t>No</w:t>
            </w:r>
          </w:p>
        </w:tc>
        <w:tc>
          <w:tcPr>
            <w:tcW w:w="7355" w:type="dxa"/>
          </w:tcPr>
          <w:p w:rsidR="0057481A" w:rsidRPr="002D0D5E" w:rsidRDefault="0057481A" w:rsidP="005B6E95">
            <w:pPr>
              <w:spacing w:after="0"/>
              <w:contextualSpacing/>
              <w:jc w:val="center"/>
              <w:rPr>
                <w:rFonts w:ascii="Times New Roman" w:hAnsi="Times New Roman" w:cs="Times New Roman"/>
                <w:b/>
              </w:rPr>
            </w:pPr>
            <w:r w:rsidRPr="002D0D5E">
              <w:rPr>
                <w:rFonts w:ascii="Times New Roman" w:hAnsi="Times New Roman" w:cs="Times New Roman"/>
                <w:b/>
              </w:rPr>
              <w:t>Aspek Prinsip-Prinsip Profesionalisme Guru</w:t>
            </w:r>
          </w:p>
        </w:tc>
        <w:tc>
          <w:tcPr>
            <w:tcW w:w="1193" w:type="dxa"/>
          </w:tcPr>
          <w:p w:rsidR="0057481A" w:rsidRPr="002D0D5E" w:rsidRDefault="0057481A" w:rsidP="0057481A">
            <w:pPr>
              <w:spacing w:after="0"/>
              <w:contextualSpacing/>
              <w:jc w:val="center"/>
              <w:rPr>
                <w:rFonts w:ascii="Times New Roman" w:hAnsi="Times New Roman" w:cs="Times New Roman"/>
                <w:b/>
                <w:lang w:val="en-US"/>
              </w:rPr>
            </w:pPr>
            <w:r w:rsidRPr="002D0D5E">
              <w:rPr>
                <w:rFonts w:ascii="Times New Roman" w:hAnsi="Times New Roman" w:cs="Times New Roman"/>
                <w:b/>
                <w:lang w:val="en-US"/>
              </w:rPr>
              <w:t>Kriteria</w:t>
            </w:r>
          </w:p>
        </w:tc>
      </w:tr>
      <w:tr w:rsidR="0057481A" w:rsidRPr="002D0D5E" w:rsidTr="0057481A">
        <w:trPr>
          <w:trHeight w:val="263"/>
          <w:jc w:val="center"/>
        </w:trPr>
        <w:tc>
          <w:tcPr>
            <w:tcW w:w="575" w:type="dxa"/>
          </w:tcPr>
          <w:p w:rsidR="0057481A" w:rsidRPr="002D0D5E" w:rsidRDefault="006A642D" w:rsidP="005B6E95">
            <w:pPr>
              <w:shd w:val="clear" w:color="auto" w:fill="FFFFFF"/>
              <w:spacing w:after="0"/>
              <w:rPr>
                <w:rFonts w:ascii="Times New Roman" w:hAnsi="Times New Roman" w:cs="Times New Roman"/>
                <w:lang w:val="en-US" w:eastAsia="id-ID"/>
              </w:rPr>
            </w:pPr>
            <w:r w:rsidRPr="002D0D5E">
              <w:rPr>
                <w:rFonts w:ascii="Times New Roman" w:hAnsi="Times New Roman" w:cs="Times New Roman"/>
                <w:lang w:val="en-US" w:eastAsia="id-ID"/>
              </w:rPr>
              <w:t>1</w:t>
            </w:r>
          </w:p>
        </w:tc>
        <w:tc>
          <w:tcPr>
            <w:tcW w:w="7355" w:type="dxa"/>
          </w:tcPr>
          <w:p w:rsidR="0057481A" w:rsidRPr="002D0D5E" w:rsidRDefault="0057481A" w:rsidP="005B6E95">
            <w:pPr>
              <w:shd w:val="clear" w:color="auto" w:fill="FFFFFF"/>
              <w:spacing w:after="0"/>
              <w:rPr>
                <w:rFonts w:ascii="Times New Roman" w:hAnsi="Times New Roman" w:cs="Times New Roman"/>
                <w:lang w:val="en-US" w:eastAsia="id-ID"/>
              </w:rPr>
            </w:pPr>
            <w:r w:rsidRPr="002D0D5E">
              <w:rPr>
                <w:rFonts w:ascii="Times New Roman" w:hAnsi="Times New Roman" w:cs="Times New Roman"/>
                <w:lang w:eastAsia="id-ID"/>
              </w:rPr>
              <w:t xml:space="preserve">Memiliki </w:t>
            </w:r>
            <w:r w:rsidRPr="002D0D5E">
              <w:rPr>
                <w:rFonts w:ascii="Times New Roman" w:hAnsi="Times New Roman" w:cs="Times New Roman"/>
                <w:color w:val="FFFFFF" w:themeColor="background1"/>
                <w:lang w:eastAsia="id-ID"/>
              </w:rPr>
              <w:t>“</w:t>
            </w:r>
            <w:r w:rsidRPr="002D0D5E">
              <w:rPr>
                <w:rFonts w:ascii="Times New Roman" w:hAnsi="Times New Roman" w:cs="Times New Roman"/>
                <w:lang w:eastAsia="id-ID"/>
              </w:rPr>
              <w:t>bakat, minat, panggilan jiwa, dan</w:t>
            </w:r>
            <w:r w:rsidRPr="002D0D5E">
              <w:rPr>
                <w:rFonts w:ascii="Times New Roman" w:hAnsi="Times New Roman" w:cs="Times New Roman"/>
                <w:color w:val="FFFFFF" w:themeColor="background1"/>
                <w:lang w:eastAsia="id-ID"/>
              </w:rPr>
              <w:t>”</w:t>
            </w:r>
            <w:r w:rsidR="006A642D" w:rsidRPr="002D0D5E">
              <w:rPr>
                <w:rFonts w:ascii="Times New Roman" w:hAnsi="Times New Roman" w:cs="Times New Roman"/>
                <w:lang w:eastAsia="id-ID"/>
              </w:rPr>
              <w:t xml:space="preserve"> idealisme</w:t>
            </w:r>
          </w:p>
        </w:tc>
        <w:tc>
          <w:tcPr>
            <w:tcW w:w="1193" w:type="dxa"/>
          </w:tcPr>
          <w:p w:rsidR="0057481A" w:rsidRPr="002D0D5E" w:rsidRDefault="0057481A" w:rsidP="005B6E95">
            <w:pPr>
              <w:shd w:val="clear" w:color="auto" w:fill="FFFFFF"/>
              <w:spacing w:after="0"/>
              <w:jc w:val="center"/>
              <w:rPr>
                <w:rFonts w:ascii="Times New Roman" w:hAnsi="Times New Roman" w:cs="Times New Roman"/>
                <w:lang w:eastAsia="id-ID"/>
              </w:rPr>
            </w:pPr>
            <w:r w:rsidRPr="002D0D5E">
              <w:rPr>
                <w:rFonts w:ascii="Times New Roman" w:hAnsi="Times New Roman" w:cs="Times New Roman"/>
                <w:sz w:val="20"/>
                <w:szCs w:val="20"/>
              </w:rPr>
              <w:t>Baik Sekali</w:t>
            </w:r>
          </w:p>
        </w:tc>
      </w:tr>
      <w:tr w:rsidR="0057481A" w:rsidRPr="002D0D5E" w:rsidTr="0057481A">
        <w:trPr>
          <w:trHeight w:val="269"/>
          <w:jc w:val="center"/>
        </w:trPr>
        <w:tc>
          <w:tcPr>
            <w:tcW w:w="575" w:type="dxa"/>
          </w:tcPr>
          <w:p w:rsidR="0057481A" w:rsidRPr="002D0D5E" w:rsidRDefault="006A642D" w:rsidP="005B6E95">
            <w:pPr>
              <w:shd w:val="clear" w:color="auto" w:fill="FFFFFF"/>
              <w:spacing w:after="0"/>
              <w:rPr>
                <w:rFonts w:ascii="Times New Roman" w:hAnsi="Times New Roman" w:cs="Times New Roman"/>
                <w:lang w:val="en-US" w:eastAsia="id-ID"/>
              </w:rPr>
            </w:pPr>
            <w:r w:rsidRPr="002D0D5E">
              <w:rPr>
                <w:rFonts w:ascii="Times New Roman" w:hAnsi="Times New Roman" w:cs="Times New Roman"/>
                <w:lang w:val="en-US" w:eastAsia="id-ID"/>
              </w:rPr>
              <w:t>2</w:t>
            </w:r>
          </w:p>
        </w:tc>
        <w:tc>
          <w:tcPr>
            <w:tcW w:w="7355" w:type="dxa"/>
          </w:tcPr>
          <w:p w:rsidR="0057481A" w:rsidRPr="002D0D5E" w:rsidRDefault="0057481A" w:rsidP="005B6E95">
            <w:pPr>
              <w:shd w:val="clear" w:color="auto" w:fill="FFFFFF"/>
              <w:spacing w:after="0"/>
              <w:rPr>
                <w:rFonts w:ascii="Times New Roman" w:hAnsi="Times New Roman" w:cs="Times New Roman"/>
                <w:lang w:eastAsia="id-ID"/>
              </w:rPr>
            </w:pPr>
            <w:r w:rsidRPr="002D0D5E">
              <w:rPr>
                <w:rFonts w:ascii="Times New Roman" w:hAnsi="Times New Roman" w:cs="Times New Roman"/>
                <w:lang w:eastAsia="id-ID"/>
              </w:rPr>
              <w:t xml:space="preserve">Memiliki </w:t>
            </w:r>
            <w:r w:rsidRPr="002D0D5E">
              <w:rPr>
                <w:rFonts w:ascii="Times New Roman" w:hAnsi="Times New Roman" w:cs="Times New Roman"/>
                <w:color w:val="FFFFFF" w:themeColor="background1"/>
                <w:lang w:eastAsia="id-ID"/>
              </w:rPr>
              <w:t>“</w:t>
            </w:r>
            <w:r w:rsidRPr="002D0D5E">
              <w:rPr>
                <w:rFonts w:ascii="Times New Roman" w:hAnsi="Times New Roman" w:cs="Times New Roman"/>
                <w:lang w:eastAsia="id-ID"/>
              </w:rPr>
              <w:t>komitmen untuk meningkatkan mutu pendidikan, keimanan, ketakwaan, dan akhlak mulia</w:t>
            </w:r>
            <w:r w:rsidRPr="002D0D5E">
              <w:rPr>
                <w:rFonts w:ascii="Times New Roman" w:hAnsi="Times New Roman" w:cs="Times New Roman"/>
                <w:color w:val="FFFFFF" w:themeColor="background1"/>
                <w:lang w:eastAsia="id-ID"/>
              </w:rPr>
              <w:t>”</w:t>
            </w:r>
          </w:p>
        </w:tc>
        <w:tc>
          <w:tcPr>
            <w:tcW w:w="1193" w:type="dxa"/>
          </w:tcPr>
          <w:p w:rsidR="0057481A" w:rsidRPr="002D0D5E" w:rsidRDefault="0057481A" w:rsidP="005B6E95">
            <w:pPr>
              <w:shd w:val="clear" w:color="auto" w:fill="FFFFFF"/>
              <w:spacing w:after="0"/>
              <w:jc w:val="center"/>
              <w:rPr>
                <w:rFonts w:ascii="Times New Roman" w:hAnsi="Times New Roman" w:cs="Times New Roman"/>
                <w:lang w:eastAsia="id-ID"/>
              </w:rPr>
            </w:pPr>
            <w:r w:rsidRPr="002D0D5E">
              <w:rPr>
                <w:rFonts w:ascii="Times New Roman" w:hAnsi="Times New Roman" w:cs="Times New Roman"/>
                <w:sz w:val="20"/>
                <w:szCs w:val="20"/>
              </w:rPr>
              <w:t>Baik Sekali</w:t>
            </w:r>
          </w:p>
        </w:tc>
      </w:tr>
      <w:tr w:rsidR="0057481A" w:rsidRPr="002D0D5E" w:rsidTr="0057481A">
        <w:trPr>
          <w:trHeight w:val="385"/>
          <w:jc w:val="center"/>
        </w:trPr>
        <w:tc>
          <w:tcPr>
            <w:tcW w:w="575" w:type="dxa"/>
          </w:tcPr>
          <w:p w:rsidR="0057481A" w:rsidRPr="002D0D5E" w:rsidRDefault="006A642D" w:rsidP="005B6E95">
            <w:pPr>
              <w:spacing w:after="0"/>
              <w:contextualSpacing/>
              <w:rPr>
                <w:rFonts w:ascii="Times New Roman" w:hAnsi="Times New Roman" w:cs="Times New Roman"/>
                <w:lang w:val="en-US" w:eastAsia="id-ID"/>
              </w:rPr>
            </w:pPr>
            <w:r w:rsidRPr="002D0D5E">
              <w:rPr>
                <w:rFonts w:ascii="Times New Roman" w:hAnsi="Times New Roman" w:cs="Times New Roman"/>
                <w:lang w:val="en-US" w:eastAsia="id-ID"/>
              </w:rPr>
              <w:t>3</w:t>
            </w:r>
          </w:p>
        </w:tc>
        <w:tc>
          <w:tcPr>
            <w:tcW w:w="7355" w:type="dxa"/>
          </w:tcPr>
          <w:p w:rsidR="0057481A" w:rsidRPr="002D0D5E" w:rsidRDefault="0057481A" w:rsidP="005B6E95">
            <w:pPr>
              <w:spacing w:after="0"/>
              <w:contextualSpacing/>
              <w:rPr>
                <w:rFonts w:ascii="Times New Roman" w:hAnsi="Times New Roman" w:cs="Times New Roman"/>
                <w:lang w:val="en-US"/>
              </w:rPr>
            </w:pPr>
            <w:r w:rsidRPr="002D0D5E">
              <w:rPr>
                <w:rFonts w:ascii="Times New Roman" w:hAnsi="Times New Roman" w:cs="Times New Roman"/>
                <w:lang w:eastAsia="id-ID"/>
              </w:rPr>
              <w:t>Kualifikasi akademik dan latar belakang pendid</w:t>
            </w:r>
            <w:r w:rsidR="006A642D" w:rsidRPr="002D0D5E">
              <w:rPr>
                <w:rFonts w:ascii="Times New Roman" w:hAnsi="Times New Roman" w:cs="Times New Roman"/>
                <w:lang w:eastAsia="id-ID"/>
              </w:rPr>
              <w:t>ikan sesuai dengan bidang tugas</w:t>
            </w:r>
          </w:p>
        </w:tc>
        <w:tc>
          <w:tcPr>
            <w:tcW w:w="1193" w:type="dxa"/>
          </w:tcPr>
          <w:p w:rsidR="0057481A" w:rsidRPr="002D0D5E" w:rsidRDefault="0057481A" w:rsidP="005B6E95">
            <w:pPr>
              <w:spacing w:after="0"/>
              <w:contextualSpacing/>
              <w:jc w:val="center"/>
              <w:rPr>
                <w:rFonts w:ascii="Times New Roman" w:hAnsi="Times New Roman" w:cs="Times New Roman"/>
                <w:lang w:val="en-US" w:eastAsia="id-ID"/>
              </w:rPr>
            </w:pPr>
            <w:r w:rsidRPr="002D0D5E">
              <w:rPr>
                <w:rFonts w:ascii="Times New Roman" w:hAnsi="Times New Roman" w:cs="Times New Roman"/>
                <w:lang w:val="en-US" w:eastAsia="id-ID"/>
              </w:rPr>
              <w:t>Kurang</w:t>
            </w:r>
          </w:p>
        </w:tc>
      </w:tr>
      <w:tr w:rsidR="0057481A" w:rsidRPr="002D0D5E" w:rsidTr="0057481A">
        <w:trPr>
          <w:trHeight w:val="339"/>
          <w:jc w:val="center"/>
        </w:trPr>
        <w:tc>
          <w:tcPr>
            <w:tcW w:w="575" w:type="dxa"/>
          </w:tcPr>
          <w:p w:rsidR="0057481A" w:rsidRPr="002D0D5E" w:rsidRDefault="006A642D" w:rsidP="005B6E95">
            <w:pPr>
              <w:shd w:val="clear" w:color="auto" w:fill="FFFFFF"/>
              <w:spacing w:after="0"/>
              <w:rPr>
                <w:rFonts w:ascii="Times New Roman" w:hAnsi="Times New Roman" w:cs="Times New Roman"/>
                <w:lang w:val="en-US" w:eastAsia="id-ID"/>
              </w:rPr>
            </w:pPr>
            <w:r w:rsidRPr="002D0D5E">
              <w:rPr>
                <w:rFonts w:ascii="Times New Roman" w:hAnsi="Times New Roman" w:cs="Times New Roman"/>
                <w:lang w:val="en-US" w:eastAsia="id-ID"/>
              </w:rPr>
              <w:t>4</w:t>
            </w:r>
          </w:p>
        </w:tc>
        <w:tc>
          <w:tcPr>
            <w:tcW w:w="7355" w:type="dxa"/>
          </w:tcPr>
          <w:p w:rsidR="0057481A" w:rsidRPr="002D0D5E" w:rsidRDefault="0057481A" w:rsidP="005B6E95">
            <w:pPr>
              <w:shd w:val="clear" w:color="auto" w:fill="FFFFFF"/>
              <w:spacing w:after="0"/>
              <w:rPr>
                <w:rFonts w:ascii="Times New Roman" w:hAnsi="Times New Roman" w:cs="Times New Roman"/>
                <w:lang w:val="en-US" w:eastAsia="id-ID"/>
              </w:rPr>
            </w:pPr>
            <w:r w:rsidRPr="002D0D5E">
              <w:rPr>
                <w:rFonts w:ascii="Times New Roman" w:hAnsi="Times New Roman" w:cs="Times New Roman"/>
                <w:lang w:eastAsia="id-ID"/>
              </w:rPr>
              <w:t>Kompetensi yang diperl</w:t>
            </w:r>
            <w:r w:rsidR="006A642D" w:rsidRPr="002D0D5E">
              <w:rPr>
                <w:rFonts w:ascii="Times New Roman" w:hAnsi="Times New Roman" w:cs="Times New Roman"/>
                <w:lang w:eastAsia="id-ID"/>
              </w:rPr>
              <w:t>ukan sesuai dengan bidang tugas</w:t>
            </w:r>
          </w:p>
        </w:tc>
        <w:tc>
          <w:tcPr>
            <w:tcW w:w="1193" w:type="dxa"/>
          </w:tcPr>
          <w:p w:rsidR="0057481A" w:rsidRPr="002D0D5E" w:rsidRDefault="0057481A" w:rsidP="005B6E95">
            <w:pPr>
              <w:shd w:val="clear" w:color="auto" w:fill="FFFFFF"/>
              <w:spacing w:after="0"/>
              <w:jc w:val="center"/>
              <w:rPr>
                <w:rFonts w:ascii="Times New Roman" w:hAnsi="Times New Roman" w:cs="Times New Roman"/>
                <w:lang w:eastAsia="id-ID"/>
              </w:rPr>
            </w:pPr>
            <w:r w:rsidRPr="002D0D5E">
              <w:rPr>
                <w:rFonts w:ascii="Times New Roman" w:hAnsi="Times New Roman" w:cs="Times New Roman"/>
                <w:sz w:val="20"/>
                <w:szCs w:val="20"/>
              </w:rPr>
              <w:t>Baik Sekali</w:t>
            </w:r>
          </w:p>
        </w:tc>
      </w:tr>
      <w:tr w:rsidR="0057481A" w:rsidRPr="002D0D5E" w:rsidTr="0057481A">
        <w:trPr>
          <w:trHeight w:val="203"/>
          <w:jc w:val="center"/>
        </w:trPr>
        <w:tc>
          <w:tcPr>
            <w:tcW w:w="575" w:type="dxa"/>
          </w:tcPr>
          <w:p w:rsidR="0057481A" w:rsidRPr="002D0D5E" w:rsidRDefault="006A642D" w:rsidP="005B6E95">
            <w:pPr>
              <w:shd w:val="clear" w:color="auto" w:fill="FFFFFF"/>
              <w:spacing w:after="0"/>
              <w:rPr>
                <w:rFonts w:ascii="Times New Roman" w:hAnsi="Times New Roman" w:cs="Times New Roman"/>
                <w:lang w:val="en-US" w:eastAsia="id-ID"/>
              </w:rPr>
            </w:pPr>
            <w:r w:rsidRPr="002D0D5E">
              <w:rPr>
                <w:rFonts w:ascii="Times New Roman" w:hAnsi="Times New Roman" w:cs="Times New Roman"/>
                <w:lang w:val="en-US" w:eastAsia="id-ID"/>
              </w:rPr>
              <w:t>5</w:t>
            </w:r>
          </w:p>
        </w:tc>
        <w:tc>
          <w:tcPr>
            <w:tcW w:w="7355" w:type="dxa"/>
          </w:tcPr>
          <w:p w:rsidR="0057481A" w:rsidRPr="002D0D5E" w:rsidRDefault="0057481A" w:rsidP="005B6E95">
            <w:pPr>
              <w:shd w:val="clear" w:color="auto" w:fill="FFFFFF"/>
              <w:spacing w:after="0"/>
              <w:rPr>
                <w:rFonts w:ascii="Times New Roman" w:hAnsi="Times New Roman" w:cs="Times New Roman"/>
                <w:lang w:eastAsia="id-ID"/>
              </w:rPr>
            </w:pPr>
            <w:r w:rsidRPr="002D0D5E">
              <w:rPr>
                <w:rFonts w:ascii="Times New Roman" w:hAnsi="Times New Roman" w:cs="Times New Roman"/>
                <w:lang w:eastAsia="id-ID"/>
              </w:rPr>
              <w:t>Bertanggung jawab atas pelaksanaan tugas keprofesionalan</w:t>
            </w:r>
          </w:p>
        </w:tc>
        <w:tc>
          <w:tcPr>
            <w:tcW w:w="1193" w:type="dxa"/>
          </w:tcPr>
          <w:p w:rsidR="0057481A" w:rsidRPr="002D0D5E" w:rsidRDefault="0057481A" w:rsidP="005B6E95">
            <w:pPr>
              <w:shd w:val="clear" w:color="auto" w:fill="FFFFFF"/>
              <w:spacing w:after="0"/>
              <w:jc w:val="center"/>
              <w:rPr>
                <w:rFonts w:ascii="Times New Roman" w:hAnsi="Times New Roman" w:cs="Times New Roman"/>
                <w:lang w:eastAsia="id-ID"/>
              </w:rPr>
            </w:pPr>
            <w:r w:rsidRPr="002D0D5E">
              <w:rPr>
                <w:rFonts w:ascii="Times New Roman" w:hAnsi="Times New Roman" w:cs="Times New Roman"/>
                <w:sz w:val="20"/>
                <w:szCs w:val="20"/>
              </w:rPr>
              <w:t>Baik Sekali</w:t>
            </w:r>
          </w:p>
        </w:tc>
      </w:tr>
      <w:tr w:rsidR="0057481A" w:rsidRPr="002D0D5E" w:rsidTr="0057481A">
        <w:trPr>
          <w:trHeight w:val="195"/>
          <w:jc w:val="center"/>
        </w:trPr>
        <w:tc>
          <w:tcPr>
            <w:tcW w:w="575" w:type="dxa"/>
          </w:tcPr>
          <w:p w:rsidR="0057481A" w:rsidRPr="002D0D5E" w:rsidRDefault="006A642D" w:rsidP="005B6E95">
            <w:pPr>
              <w:spacing w:after="0"/>
              <w:contextualSpacing/>
              <w:rPr>
                <w:rFonts w:ascii="Times New Roman" w:hAnsi="Times New Roman" w:cs="Times New Roman"/>
                <w:lang w:val="en-US" w:eastAsia="id-ID"/>
              </w:rPr>
            </w:pPr>
            <w:r w:rsidRPr="002D0D5E">
              <w:rPr>
                <w:rFonts w:ascii="Times New Roman" w:hAnsi="Times New Roman" w:cs="Times New Roman"/>
                <w:lang w:val="en-US" w:eastAsia="id-ID"/>
              </w:rPr>
              <w:t>6</w:t>
            </w:r>
          </w:p>
        </w:tc>
        <w:tc>
          <w:tcPr>
            <w:tcW w:w="7355" w:type="dxa"/>
          </w:tcPr>
          <w:p w:rsidR="0057481A" w:rsidRPr="002D0D5E" w:rsidRDefault="0057481A" w:rsidP="005B6E95">
            <w:pPr>
              <w:spacing w:after="0"/>
              <w:contextualSpacing/>
              <w:rPr>
                <w:rFonts w:ascii="Times New Roman" w:hAnsi="Times New Roman" w:cs="Times New Roman"/>
              </w:rPr>
            </w:pPr>
            <w:r w:rsidRPr="002D0D5E">
              <w:rPr>
                <w:rFonts w:ascii="Times New Roman" w:hAnsi="Times New Roman" w:cs="Times New Roman"/>
                <w:lang w:eastAsia="id-ID"/>
              </w:rPr>
              <w:t>Memperoleh penghasilan yang ditentukan sesuai dengan prestasi kerja</w:t>
            </w:r>
          </w:p>
        </w:tc>
        <w:tc>
          <w:tcPr>
            <w:tcW w:w="1193" w:type="dxa"/>
          </w:tcPr>
          <w:p w:rsidR="0057481A" w:rsidRPr="002D0D5E" w:rsidRDefault="0057481A" w:rsidP="005B6E95">
            <w:pPr>
              <w:spacing w:after="0"/>
              <w:contextualSpacing/>
              <w:jc w:val="center"/>
              <w:rPr>
                <w:rFonts w:ascii="Times New Roman" w:hAnsi="Times New Roman" w:cs="Times New Roman"/>
                <w:lang w:val="en-US" w:eastAsia="id-ID"/>
              </w:rPr>
            </w:pPr>
            <w:r w:rsidRPr="002D0D5E">
              <w:rPr>
                <w:rFonts w:ascii="Times New Roman" w:hAnsi="Times New Roman" w:cs="Times New Roman"/>
                <w:lang w:val="en-US" w:eastAsia="id-ID"/>
              </w:rPr>
              <w:t>Kurang</w:t>
            </w:r>
          </w:p>
        </w:tc>
      </w:tr>
      <w:tr w:rsidR="0057481A" w:rsidRPr="002D0D5E" w:rsidTr="0057481A">
        <w:trPr>
          <w:trHeight w:val="202"/>
          <w:jc w:val="center"/>
        </w:trPr>
        <w:tc>
          <w:tcPr>
            <w:tcW w:w="575" w:type="dxa"/>
          </w:tcPr>
          <w:p w:rsidR="0057481A" w:rsidRPr="002D0D5E" w:rsidRDefault="006A642D" w:rsidP="005B6E95">
            <w:pPr>
              <w:shd w:val="clear" w:color="auto" w:fill="FFFFFF"/>
              <w:spacing w:after="0"/>
              <w:rPr>
                <w:rFonts w:ascii="Times New Roman" w:hAnsi="Times New Roman" w:cs="Times New Roman"/>
                <w:lang w:val="en-US" w:eastAsia="id-ID"/>
              </w:rPr>
            </w:pPr>
            <w:r w:rsidRPr="002D0D5E">
              <w:rPr>
                <w:rFonts w:ascii="Times New Roman" w:hAnsi="Times New Roman" w:cs="Times New Roman"/>
                <w:lang w:val="en-US" w:eastAsia="id-ID"/>
              </w:rPr>
              <w:t>7</w:t>
            </w:r>
          </w:p>
        </w:tc>
        <w:tc>
          <w:tcPr>
            <w:tcW w:w="7355" w:type="dxa"/>
          </w:tcPr>
          <w:p w:rsidR="0057481A" w:rsidRPr="002D0D5E" w:rsidRDefault="0057481A" w:rsidP="005B6E95">
            <w:pPr>
              <w:shd w:val="clear" w:color="auto" w:fill="FFFFFF"/>
              <w:spacing w:after="0"/>
              <w:rPr>
                <w:rFonts w:ascii="Times New Roman" w:hAnsi="Times New Roman" w:cs="Times New Roman"/>
                <w:lang w:val="en-US" w:eastAsia="id-ID"/>
              </w:rPr>
            </w:pPr>
            <w:r w:rsidRPr="002D0D5E">
              <w:rPr>
                <w:rFonts w:ascii="Times New Roman" w:hAnsi="Times New Roman" w:cs="Times New Roman"/>
                <w:lang w:eastAsia="id-ID"/>
              </w:rPr>
              <w:t xml:space="preserve">Memiliki </w:t>
            </w:r>
            <w:r w:rsidRPr="002D0D5E">
              <w:rPr>
                <w:rFonts w:ascii="Times New Roman" w:hAnsi="Times New Roman" w:cs="Times New Roman"/>
                <w:color w:val="FFFFFF" w:themeColor="background1"/>
                <w:lang w:eastAsia="id-ID"/>
              </w:rPr>
              <w:t>“</w:t>
            </w:r>
            <w:r w:rsidRPr="002D0D5E">
              <w:rPr>
                <w:rFonts w:ascii="Times New Roman" w:hAnsi="Times New Roman" w:cs="Times New Roman"/>
                <w:lang w:eastAsia="id-ID"/>
              </w:rPr>
              <w:t>kesempatan untuk mengembangkan keprofesionalan secara berkelanjutan dengan belajar sepanjang</w:t>
            </w:r>
            <w:r w:rsidRPr="002D0D5E">
              <w:rPr>
                <w:rFonts w:ascii="Times New Roman" w:hAnsi="Times New Roman" w:cs="Times New Roman"/>
                <w:color w:val="FFFFFF" w:themeColor="background1"/>
                <w:lang w:eastAsia="id-ID"/>
              </w:rPr>
              <w:t>”</w:t>
            </w:r>
            <w:r w:rsidRPr="002D0D5E">
              <w:rPr>
                <w:rFonts w:ascii="Times New Roman" w:hAnsi="Times New Roman" w:cs="Times New Roman"/>
                <w:lang w:eastAsia="id-ID"/>
              </w:rPr>
              <w:t xml:space="preserve"> </w:t>
            </w:r>
            <w:r w:rsidR="006A642D" w:rsidRPr="002D0D5E">
              <w:rPr>
                <w:rFonts w:ascii="Times New Roman" w:hAnsi="Times New Roman" w:cs="Times New Roman"/>
                <w:lang w:eastAsia="id-ID"/>
              </w:rPr>
              <w:t>hayat</w:t>
            </w:r>
          </w:p>
        </w:tc>
        <w:tc>
          <w:tcPr>
            <w:tcW w:w="1193" w:type="dxa"/>
          </w:tcPr>
          <w:p w:rsidR="0057481A" w:rsidRPr="002D0D5E" w:rsidRDefault="0057481A" w:rsidP="005B6E95">
            <w:pPr>
              <w:shd w:val="clear" w:color="auto" w:fill="FFFFFF"/>
              <w:spacing w:after="0"/>
              <w:jc w:val="center"/>
              <w:rPr>
                <w:rFonts w:ascii="Times New Roman" w:hAnsi="Times New Roman" w:cs="Times New Roman"/>
                <w:lang w:eastAsia="id-ID"/>
              </w:rPr>
            </w:pPr>
            <w:r w:rsidRPr="002D0D5E">
              <w:rPr>
                <w:rFonts w:ascii="Times New Roman" w:hAnsi="Times New Roman" w:cs="Times New Roman"/>
                <w:sz w:val="20"/>
                <w:szCs w:val="20"/>
              </w:rPr>
              <w:t>Baik Sekali</w:t>
            </w:r>
          </w:p>
        </w:tc>
      </w:tr>
      <w:tr w:rsidR="0057481A" w:rsidRPr="002D0D5E" w:rsidTr="0057481A">
        <w:trPr>
          <w:trHeight w:val="402"/>
          <w:jc w:val="center"/>
        </w:trPr>
        <w:tc>
          <w:tcPr>
            <w:tcW w:w="575" w:type="dxa"/>
          </w:tcPr>
          <w:p w:rsidR="0057481A" w:rsidRPr="002D0D5E" w:rsidRDefault="006A642D" w:rsidP="005B6E95">
            <w:pPr>
              <w:shd w:val="clear" w:color="auto" w:fill="FFFFFF"/>
              <w:spacing w:after="0"/>
              <w:rPr>
                <w:rFonts w:ascii="Times New Roman" w:hAnsi="Times New Roman" w:cs="Times New Roman"/>
                <w:lang w:val="en-US" w:eastAsia="id-ID"/>
              </w:rPr>
            </w:pPr>
            <w:r w:rsidRPr="002D0D5E">
              <w:rPr>
                <w:rFonts w:ascii="Times New Roman" w:hAnsi="Times New Roman" w:cs="Times New Roman"/>
                <w:lang w:val="en-US" w:eastAsia="id-ID"/>
              </w:rPr>
              <w:t>8</w:t>
            </w:r>
          </w:p>
        </w:tc>
        <w:tc>
          <w:tcPr>
            <w:tcW w:w="7355" w:type="dxa"/>
          </w:tcPr>
          <w:p w:rsidR="0057481A" w:rsidRPr="002D0D5E" w:rsidRDefault="0057481A" w:rsidP="006A642D">
            <w:pPr>
              <w:shd w:val="clear" w:color="auto" w:fill="FFFFFF"/>
              <w:spacing w:after="0"/>
              <w:rPr>
                <w:rFonts w:ascii="Times New Roman" w:hAnsi="Times New Roman" w:cs="Times New Roman"/>
                <w:lang w:val="en-US" w:eastAsia="id-ID"/>
              </w:rPr>
            </w:pPr>
            <w:r w:rsidRPr="002D0D5E">
              <w:rPr>
                <w:rFonts w:ascii="Times New Roman" w:hAnsi="Times New Roman" w:cs="Times New Roman"/>
                <w:lang w:eastAsia="id-ID"/>
              </w:rPr>
              <w:t xml:space="preserve">Memiliki </w:t>
            </w:r>
            <w:r w:rsidRPr="002D0D5E">
              <w:rPr>
                <w:rFonts w:ascii="Times New Roman" w:hAnsi="Times New Roman" w:cs="Times New Roman"/>
                <w:color w:val="FFFFFF" w:themeColor="background1"/>
                <w:lang w:eastAsia="id-ID"/>
              </w:rPr>
              <w:t>“</w:t>
            </w:r>
            <w:r w:rsidRPr="002D0D5E">
              <w:rPr>
                <w:rFonts w:ascii="Times New Roman" w:hAnsi="Times New Roman" w:cs="Times New Roman"/>
                <w:lang w:eastAsia="id-ID"/>
              </w:rPr>
              <w:t>jaminan perlindungan hukum dalam melaksanakan tugas</w:t>
            </w:r>
            <w:r w:rsidRPr="002D0D5E">
              <w:rPr>
                <w:rFonts w:ascii="Times New Roman" w:hAnsi="Times New Roman" w:cs="Times New Roman"/>
                <w:color w:val="FFFFFF" w:themeColor="background1"/>
                <w:lang w:eastAsia="id-ID"/>
              </w:rPr>
              <w:t xml:space="preserve">” </w:t>
            </w:r>
            <w:r w:rsidR="006A642D" w:rsidRPr="002D0D5E">
              <w:rPr>
                <w:rFonts w:ascii="Times New Roman" w:hAnsi="Times New Roman" w:cs="Times New Roman"/>
                <w:lang w:eastAsia="id-ID"/>
              </w:rPr>
              <w:t>keprofesionalan</w:t>
            </w:r>
          </w:p>
        </w:tc>
        <w:tc>
          <w:tcPr>
            <w:tcW w:w="1193" w:type="dxa"/>
          </w:tcPr>
          <w:p w:rsidR="0057481A" w:rsidRPr="002D0D5E" w:rsidRDefault="0057481A" w:rsidP="005B6E95">
            <w:pPr>
              <w:shd w:val="clear" w:color="auto" w:fill="FFFFFF"/>
              <w:spacing w:after="0"/>
              <w:jc w:val="center"/>
              <w:rPr>
                <w:rFonts w:ascii="Times New Roman" w:hAnsi="Times New Roman" w:cs="Times New Roman"/>
                <w:lang w:eastAsia="id-ID"/>
              </w:rPr>
            </w:pPr>
            <w:r w:rsidRPr="002D0D5E">
              <w:rPr>
                <w:rFonts w:ascii="Times New Roman" w:hAnsi="Times New Roman" w:cs="Times New Roman"/>
                <w:sz w:val="20"/>
                <w:szCs w:val="20"/>
              </w:rPr>
              <w:t>Baik Sekali</w:t>
            </w:r>
          </w:p>
        </w:tc>
      </w:tr>
      <w:tr w:rsidR="0057481A" w:rsidRPr="002D0D5E" w:rsidTr="0057481A">
        <w:trPr>
          <w:trHeight w:val="274"/>
          <w:jc w:val="center"/>
        </w:trPr>
        <w:tc>
          <w:tcPr>
            <w:tcW w:w="575" w:type="dxa"/>
          </w:tcPr>
          <w:p w:rsidR="0057481A" w:rsidRPr="002D0D5E" w:rsidRDefault="006A642D" w:rsidP="005B6E95">
            <w:pPr>
              <w:shd w:val="clear" w:color="auto" w:fill="FFFFFF"/>
              <w:spacing w:after="0"/>
              <w:rPr>
                <w:rFonts w:ascii="Times New Roman" w:hAnsi="Times New Roman" w:cs="Times New Roman"/>
                <w:lang w:val="en-US" w:eastAsia="id-ID"/>
              </w:rPr>
            </w:pPr>
            <w:r w:rsidRPr="002D0D5E">
              <w:rPr>
                <w:rFonts w:ascii="Times New Roman" w:hAnsi="Times New Roman" w:cs="Times New Roman"/>
                <w:lang w:val="en-US" w:eastAsia="id-ID"/>
              </w:rPr>
              <w:t>9</w:t>
            </w:r>
          </w:p>
        </w:tc>
        <w:tc>
          <w:tcPr>
            <w:tcW w:w="7355" w:type="dxa"/>
          </w:tcPr>
          <w:p w:rsidR="0057481A" w:rsidRPr="002D0D5E" w:rsidRDefault="0057481A" w:rsidP="005B6E95">
            <w:pPr>
              <w:shd w:val="clear" w:color="auto" w:fill="FFFFFF"/>
              <w:spacing w:after="0"/>
              <w:rPr>
                <w:rFonts w:ascii="Times New Roman" w:hAnsi="Times New Roman" w:cs="Times New Roman"/>
                <w:lang w:eastAsia="id-ID"/>
              </w:rPr>
            </w:pPr>
            <w:r w:rsidRPr="002D0D5E">
              <w:rPr>
                <w:rFonts w:ascii="Times New Roman" w:hAnsi="Times New Roman" w:cs="Times New Roman"/>
                <w:lang w:eastAsia="id-ID"/>
              </w:rPr>
              <w:t xml:space="preserve">Mempunyai </w:t>
            </w:r>
            <w:r w:rsidRPr="002D0D5E">
              <w:rPr>
                <w:rFonts w:ascii="Times New Roman" w:hAnsi="Times New Roman" w:cs="Times New Roman"/>
                <w:color w:val="FFFFFF" w:themeColor="background1"/>
                <w:lang w:eastAsia="id-ID"/>
              </w:rPr>
              <w:t>“</w:t>
            </w:r>
            <w:r w:rsidRPr="002D0D5E">
              <w:rPr>
                <w:rFonts w:ascii="Times New Roman" w:hAnsi="Times New Roman" w:cs="Times New Roman"/>
                <w:lang w:eastAsia="id-ID"/>
              </w:rPr>
              <w:t>organisasi profesi  dalam mengatur hal-hal yang berkaitan dengan tugas keprofesionalan guru</w:t>
            </w:r>
            <w:r w:rsidRPr="002D0D5E">
              <w:rPr>
                <w:rFonts w:ascii="Times New Roman" w:hAnsi="Times New Roman" w:cs="Times New Roman"/>
                <w:color w:val="FFFFFF" w:themeColor="background1"/>
                <w:lang w:eastAsia="id-ID"/>
              </w:rPr>
              <w:t>”</w:t>
            </w:r>
          </w:p>
        </w:tc>
        <w:tc>
          <w:tcPr>
            <w:tcW w:w="1193" w:type="dxa"/>
          </w:tcPr>
          <w:p w:rsidR="0057481A" w:rsidRPr="002D0D5E" w:rsidRDefault="0057481A" w:rsidP="005B6E95">
            <w:pPr>
              <w:shd w:val="clear" w:color="auto" w:fill="FFFFFF"/>
              <w:spacing w:after="0"/>
              <w:jc w:val="center"/>
              <w:rPr>
                <w:rFonts w:ascii="Times New Roman" w:hAnsi="Times New Roman" w:cs="Times New Roman"/>
                <w:lang w:eastAsia="id-ID"/>
              </w:rPr>
            </w:pPr>
            <w:r w:rsidRPr="002D0D5E">
              <w:rPr>
                <w:rFonts w:ascii="Times New Roman" w:hAnsi="Times New Roman" w:cs="Times New Roman"/>
                <w:sz w:val="20"/>
                <w:szCs w:val="20"/>
              </w:rPr>
              <w:t>Baik Sekali</w:t>
            </w:r>
          </w:p>
        </w:tc>
      </w:tr>
    </w:tbl>
    <w:p w:rsidR="00556F06" w:rsidRPr="002D0D5E" w:rsidRDefault="00A378EA" w:rsidP="005B6E95">
      <w:pPr>
        <w:pStyle w:val="PotensiaBody"/>
        <w:spacing w:line="276" w:lineRule="auto"/>
        <w:ind w:firstLine="0"/>
        <w:rPr>
          <w:rFonts w:ascii="Times New Roman" w:hAnsi="Times New Roman" w:cs="Times New Roman"/>
          <w:sz w:val="22"/>
          <w:szCs w:val="22"/>
        </w:rPr>
      </w:pPr>
      <w:r w:rsidRPr="002D0D5E">
        <w:rPr>
          <w:rFonts w:ascii="Times New Roman" w:hAnsi="Times New Roman" w:cs="Times New Roman"/>
          <w:sz w:val="22"/>
          <w:szCs w:val="22"/>
        </w:rPr>
        <w:t xml:space="preserve">           </w:t>
      </w:r>
    </w:p>
    <w:p w:rsidR="005E7D93" w:rsidRPr="002D0D5E" w:rsidRDefault="005E7D93" w:rsidP="005B6E95">
      <w:pPr>
        <w:pStyle w:val="PotensiaBody"/>
        <w:spacing w:line="276" w:lineRule="auto"/>
        <w:ind w:firstLine="0"/>
        <w:rPr>
          <w:rFonts w:ascii="Times New Roman" w:hAnsi="Times New Roman" w:cs="Times New Roman"/>
          <w:sz w:val="22"/>
          <w:szCs w:val="22"/>
        </w:rPr>
      </w:pPr>
      <w:r w:rsidRPr="002D0D5E">
        <w:rPr>
          <w:rFonts w:ascii="Times New Roman" w:hAnsi="Times New Roman" w:cs="Times New Roman"/>
        </w:rPr>
        <w:tab/>
        <w:t xml:space="preserve">           Pada prinsip pertama, g</w:t>
      </w:r>
      <w:r w:rsidR="00A378EA" w:rsidRPr="002D0D5E">
        <w:rPr>
          <w:rFonts w:ascii="Times New Roman" w:hAnsi="Times New Roman" w:cs="Times New Roman"/>
          <w:sz w:val="22"/>
          <w:szCs w:val="22"/>
        </w:rPr>
        <w:t>uru</w:t>
      </w:r>
      <w:r w:rsidR="00A378EA" w:rsidRPr="002D0D5E">
        <w:rPr>
          <w:rFonts w:ascii="Times New Roman" w:hAnsi="Times New Roman" w:cs="Times New Roman"/>
          <w:sz w:val="22"/>
          <w:szCs w:val="22"/>
          <w:lang w:val="id-ID"/>
        </w:rPr>
        <w:t xml:space="preserve"> memiliki panggilan jiwa dan minat  dalam mendidik anak usia dini</w:t>
      </w:r>
      <w:r w:rsidRPr="002D0D5E">
        <w:rPr>
          <w:rFonts w:ascii="Times New Roman" w:hAnsi="Times New Roman" w:cs="Times New Roman"/>
        </w:rPr>
        <w:t xml:space="preserve">. </w:t>
      </w:r>
      <w:r w:rsidR="00A378EA" w:rsidRPr="002D0D5E">
        <w:rPr>
          <w:rFonts w:ascii="Times New Roman" w:hAnsi="Times New Roman" w:cs="Times New Roman"/>
          <w:sz w:val="22"/>
          <w:szCs w:val="22"/>
        </w:rPr>
        <w:t xml:space="preserve">Guru </w:t>
      </w:r>
      <w:r w:rsidR="00A378EA" w:rsidRPr="002D0D5E">
        <w:rPr>
          <w:rFonts w:ascii="Times New Roman" w:hAnsi="Times New Roman" w:cs="Times New Roman"/>
          <w:sz w:val="22"/>
          <w:szCs w:val="22"/>
          <w:lang w:val="id-ID"/>
        </w:rPr>
        <w:t>memiliki panggilan jiwa dan minat  dalam mendidik anak usia dini</w:t>
      </w:r>
      <w:r w:rsidR="00A378EA" w:rsidRPr="002D0D5E">
        <w:rPr>
          <w:rFonts w:ascii="Times New Roman" w:hAnsi="Times New Roman" w:cs="Times New Roman"/>
          <w:sz w:val="22"/>
          <w:szCs w:val="22"/>
        </w:rPr>
        <w:t xml:space="preserve">, terlihat dari proses pembelajaran yang dibimbing oleh guru dimana guru menggunakan kegiatan pembelajaran yang sesuai dengan perkembangan anak dan kurikulum terbaru yaitu kurikulum “Merdeka Belajar” sehingga proses pembelajaran dilakukan berbasis proyek dan anak-anak diberikan kebebasan untuk bereksplore dan kreatif selama proses pembeljaran dengan bimbingan dari guru. Guru juga sudah mampu memamfaatkan media pembelajaran berbasis ICT untuk menunjang kegiatan pembelajaran. Ini terlihat dari kegiatan menonton video tentang tema pembelajaran, yaitu alat komunikasi kentongan, agar anak bisa melihat secara langsung bentuk, cara menggunakan dan untuk apa kegunaan dari alat komunikasi kentongan. Selain itu guru </w:t>
      </w:r>
      <w:r w:rsidR="004D18BB" w:rsidRPr="002D0D5E">
        <w:rPr>
          <w:rFonts w:ascii="Times New Roman" w:hAnsi="Times New Roman" w:cs="Times New Roman"/>
          <w:sz w:val="22"/>
          <w:szCs w:val="22"/>
        </w:rPr>
        <w:t>menggunakan</w:t>
      </w:r>
      <w:r w:rsidR="00A378EA" w:rsidRPr="002D0D5E">
        <w:rPr>
          <w:rFonts w:ascii="Times New Roman" w:hAnsi="Times New Roman" w:cs="Times New Roman"/>
          <w:sz w:val="22"/>
          <w:szCs w:val="22"/>
        </w:rPr>
        <w:t xml:space="preserve"> media </w:t>
      </w:r>
      <w:r w:rsidR="00A378EA" w:rsidRPr="002D0D5E">
        <w:rPr>
          <w:rFonts w:ascii="Times New Roman" w:eastAsia="Times New Roman" w:hAnsi="Times New Roman" w:cs="Times New Roman"/>
          <w:i/>
          <w:sz w:val="22"/>
          <w:szCs w:val="22"/>
          <w:lang w:eastAsia="id-ID"/>
        </w:rPr>
        <w:t xml:space="preserve">loose part </w:t>
      </w:r>
      <w:r w:rsidR="00A378EA" w:rsidRPr="002D0D5E">
        <w:rPr>
          <w:rFonts w:ascii="Times New Roman" w:eastAsia="Times New Roman" w:hAnsi="Times New Roman" w:cs="Times New Roman"/>
          <w:sz w:val="22"/>
          <w:szCs w:val="22"/>
          <w:lang w:eastAsia="id-ID"/>
        </w:rPr>
        <w:t>dan memafaatkan bahan-bahan bekas sebagai media pembelajaran.</w:t>
      </w:r>
      <w:r w:rsidR="00A378EA" w:rsidRPr="002D0D5E">
        <w:rPr>
          <w:rFonts w:ascii="Times New Roman" w:hAnsi="Times New Roman" w:cs="Times New Roman"/>
          <w:sz w:val="22"/>
          <w:szCs w:val="22"/>
        </w:rPr>
        <w:t xml:space="preserve"> Medis pembelajaran memilki peran penting untuk menunjang proses pembelajaran </w:t>
      </w:r>
      <w:r w:rsidR="00A378EA" w:rsidRPr="002D0D5E">
        <w:rPr>
          <w:rFonts w:ascii="Times New Roman" w:hAnsi="Times New Roman" w:cs="Times New Roman"/>
          <w:sz w:val="22"/>
          <w:szCs w:val="22"/>
        </w:rPr>
        <w:fldChar w:fldCharType="begin" w:fldLock="1"/>
      </w:r>
      <w:r w:rsidR="00A378EA" w:rsidRPr="002D0D5E">
        <w:rPr>
          <w:rFonts w:ascii="Times New Roman" w:hAnsi="Times New Roman" w:cs="Times New Roman"/>
          <w:sz w:val="22"/>
          <w:szCs w:val="22"/>
        </w:rPr>
        <w:instrText>ADDIN CSL_CITATION {"citationItems":[{"id":"ITEM-1","itemData":{"author":[{"dropping-particle":"","family":"Sapri1","given":"Johanes","non-dropping-particle":"","parse-names":false,"suffix":""},{"dropping-particle":"","family":"Agustriana","given":"Nesna","non-dropping-particle":"","parse-names":false,"suffix":""}],"container-title":"Jurnal Abdi Pendidikan Volume","id":"ITEM-1","issue":"1","issued":{"date-parts":[["2021"]]},"page":"30-35","title":"Jurnal Abdi Pendidikan Efektivitas Penyusunan Bahan Ajar Berbasis Multi Media","type":"article-journal","volume":"2"},"uris":["http://www.mendeley.com/documents/?uuid=028147c1-24ff-42e8-af09-fe9c09b53cec"]}],"mendeley":{"formattedCitation":"(Sapri1 &amp; Agustriana, 2021)","manualFormatting":"(Sapri &amp; Agustriana, 2021)","plainTextFormattedCitation":"(Sapri1 &amp; Agustriana, 2021)","previouslyFormattedCitation":"(Sapri1 &amp; Agustriana, 2021)"},"properties":{"noteIndex":0},"schema":"https://github.com/citation-style-language/schema/raw/master/csl-citation.json"}</w:instrText>
      </w:r>
      <w:r w:rsidR="00A378EA" w:rsidRPr="002D0D5E">
        <w:rPr>
          <w:rFonts w:ascii="Times New Roman" w:hAnsi="Times New Roman" w:cs="Times New Roman"/>
          <w:sz w:val="22"/>
          <w:szCs w:val="22"/>
        </w:rPr>
        <w:fldChar w:fldCharType="separate"/>
      </w:r>
      <w:r w:rsidR="00A378EA" w:rsidRPr="002D0D5E">
        <w:rPr>
          <w:rFonts w:ascii="Times New Roman" w:hAnsi="Times New Roman" w:cs="Times New Roman"/>
          <w:noProof/>
          <w:sz w:val="22"/>
          <w:szCs w:val="22"/>
        </w:rPr>
        <w:t>(Sapri &amp; Agustriana, 2021)</w:t>
      </w:r>
      <w:r w:rsidR="00A378EA" w:rsidRPr="002D0D5E">
        <w:rPr>
          <w:rFonts w:ascii="Times New Roman" w:hAnsi="Times New Roman" w:cs="Times New Roman"/>
          <w:sz w:val="22"/>
          <w:szCs w:val="22"/>
        </w:rPr>
        <w:fldChar w:fldCharType="end"/>
      </w:r>
      <w:r w:rsidR="00A378EA" w:rsidRPr="002D0D5E">
        <w:rPr>
          <w:rFonts w:ascii="Times New Roman" w:hAnsi="Times New Roman" w:cs="Times New Roman"/>
          <w:sz w:val="22"/>
          <w:szCs w:val="22"/>
        </w:rPr>
        <w:t xml:space="preserve">. Dari penjelasan tersebut dapat disimpulkan bahwa, pendidik </w:t>
      </w:r>
      <w:r w:rsidR="00A378EA" w:rsidRPr="002D0D5E">
        <w:rPr>
          <w:rFonts w:ascii="Times New Roman" w:hAnsi="Times New Roman" w:cs="Times New Roman"/>
          <w:sz w:val="22"/>
          <w:szCs w:val="22"/>
          <w:lang w:val="id-ID"/>
        </w:rPr>
        <w:t>memiliki panggilan jiwa dan minat  dalam mendidik anak usia dini</w:t>
      </w:r>
      <w:r w:rsidR="00A378EA" w:rsidRPr="002D0D5E">
        <w:rPr>
          <w:rFonts w:ascii="Times New Roman" w:hAnsi="Times New Roman" w:cs="Times New Roman"/>
          <w:sz w:val="22"/>
          <w:szCs w:val="22"/>
        </w:rPr>
        <w:t xml:space="preserve">. </w:t>
      </w:r>
    </w:p>
    <w:p w:rsidR="00281495" w:rsidRPr="002D0D5E" w:rsidRDefault="005E7D93" w:rsidP="005B6E95">
      <w:pPr>
        <w:spacing w:after="0"/>
        <w:ind w:firstLine="720"/>
        <w:jc w:val="both"/>
        <w:rPr>
          <w:rFonts w:ascii="Times New Roman" w:hAnsi="Times New Roman" w:cs="Times New Roman"/>
          <w:lang w:val="en-US"/>
        </w:rPr>
      </w:pPr>
      <w:r w:rsidRPr="002D0D5E">
        <w:rPr>
          <w:rFonts w:ascii="Times New Roman" w:hAnsi="Times New Roman" w:cs="Times New Roman"/>
          <w:lang w:val="en-US"/>
        </w:rPr>
        <w:t xml:space="preserve">Menurut Catron dan Allen (1999)  pendidik pada anak usia dini </w:t>
      </w:r>
      <w:r w:rsidR="004D18BB" w:rsidRPr="002D0D5E">
        <w:rPr>
          <w:rFonts w:ascii="Times New Roman" w:hAnsi="Times New Roman" w:cs="Times New Roman"/>
          <w:lang w:val="en-US"/>
        </w:rPr>
        <w:t>berperan menjadi</w:t>
      </w:r>
      <w:r w:rsidRPr="002D0D5E">
        <w:rPr>
          <w:rFonts w:ascii="Times New Roman" w:hAnsi="Times New Roman" w:cs="Times New Roman"/>
          <w:lang w:val="en-US"/>
        </w:rPr>
        <w:t xml:space="preserve"> pembimbing dan fasilitator, </w:t>
      </w:r>
      <w:r w:rsidR="004D18BB" w:rsidRPr="002D0D5E">
        <w:rPr>
          <w:rFonts w:ascii="Times New Roman" w:hAnsi="Times New Roman" w:cs="Times New Roman"/>
          <w:lang w:val="en-US"/>
        </w:rPr>
        <w:t>tidak hanya menyajikan</w:t>
      </w:r>
      <w:r w:rsidRPr="002D0D5E">
        <w:rPr>
          <w:rFonts w:ascii="Times New Roman" w:hAnsi="Times New Roman" w:cs="Times New Roman"/>
          <w:lang w:val="en-US"/>
        </w:rPr>
        <w:t xml:space="preserve"> informasi semata kepada anak,</w:t>
      </w:r>
      <w:r w:rsidR="004D18BB" w:rsidRPr="002D0D5E">
        <w:rPr>
          <w:rFonts w:ascii="Times New Roman" w:hAnsi="Times New Roman" w:cs="Times New Roman"/>
          <w:lang w:val="en-US"/>
        </w:rPr>
        <w:t xml:space="preserve"> tanpa adanya minat dari anak dalam proses pembelajaran, guru tidak dapat memberikan informasi kepada anak dengan optima</w:t>
      </w:r>
      <w:r w:rsidR="00E23EB1" w:rsidRPr="002D0D5E">
        <w:rPr>
          <w:rFonts w:ascii="Times New Roman" w:hAnsi="Times New Roman" w:cs="Times New Roman"/>
          <w:lang w:val="en-US"/>
        </w:rPr>
        <w:t>l</w:t>
      </w:r>
      <w:r w:rsidRPr="002D0D5E">
        <w:rPr>
          <w:rFonts w:ascii="Times New Roman" w:hAnsi="Times New Roman" w:cs="Times New Roman"/>
          <w:lang w:val="en-US"/>
        </w:rPr>
        <w:t xml:space="preserve">. </w:t>
      </w:r>
      <w:r w:rsidR="00E23EB1" w:rsidRPr="002D0D5E">
        <w:rPr>
          <w:rFonts w:ascii="Times New Roman" w:hAnsi="Times New Roman" w:cs="Times New Roman"/>
          <w:lang w:val="en-US"/>
        </w:rPr>
        <w:t>S</w:t>
      </w:r>
      <w:r w:rsidRPr="002D0D5E">
        <w:rPr>
          <w:rFonts w:ascii="Times New Roman" w:hAnsi="Times New Roman" w:cs="Times New Roman"/>
          <w:lang w:val="en-US"/>
        </w:rPr>
        <w:t xml:space="preserve">etiap pegangan </w:t>
      </w:r>
      <w:r w:rsidR="00E23EB1" w:rsidRPr="002D0D5E">
        <w:rPr>
          <w:rFonts w:ascii="Times New Roman" w:hAnsi="Times New Roman" w:cs="Times New Roman"/>
          <w:lang w:val="en-US"/>
        </w:rPr>
        <w:t xml:space="preserve">dalam </w:t>
      </w:r>
      <w:r w:rsidRPr="002D0D5E">
        <w:rPr>
          <w:rFonts w:ascii="Times New Roman" w:hAnsi="Times New Roman" w:cs="Times New Roman"/>
          <w:lang w:val="en-US"/>
        </w:rPr>
        <w:t xml:space="preserve">pembelajaran, aksentuasi harus </w:t>
      </w:r>
      <w:r w:rsidR="00E23EB1" w:rsidRPr="002D0D5E">
        <w:rPr>
          <w:rFonts w:ascii="Times New Roman" w:hAnsi="Times New Roman" w:cs="Times New Roman"/>
          <w:lang w:val="en-US"/>
        </w:rPr>
        <w:t>menjadi</w:t>
      </w:r>
      <w:r w:rsidRPr="002D0D5E">
        <w:rPr>
          <w:rFonts w:ascii="Times New Roman" w:hAnsi="Times New Roman" w:cs="Times New Roman"/>
          <w:lang w:val="en-US"/>
        </w:rPr>
        <w:t xml:space="preserve"> pertimbangan guru, </w:t>
      </w:r>
      <w:r w:rsidR="00281495" w:rsidRPr="002D0D5E">
        <w:rPr>
          <w:rFonts w:ascii="Times New Roman" w:hAnsi="Times New Roman" w:cs="Times New Roman"/>
          <w:lang w:val="en-US"/>
        </w:rPr>
        <w:t xml:space="preserve">pendidik yang </w:t>
      </w:r>
      <w:r w:rsidRPr="002D0D5E">
        <w:rPr>
          <w:rFonts w:ascii="Times New Roman" w:hAnsi="Times New Roman" w:cs="Times New Roman"/>
          <w:lang w:val="en-US"/>
        </w:rPr>
        <w:t xml:space="preserve">memiliki peran penting dalam membuat </w:t>
      </w:r>
      <w:r w:rsidR="00281495" w:rsidRPr="002D0D5E">
        <w:rPr>
          <w:rFonts w:ascii="Times New Roman" w:hAnsi="Times New Roman" w:cs="Times New Roman"/>
          <w:lang w:val="en-US"/>
        </w:rPr>
        <w:t>membimbing</w:t>
      </w:r>
      <w:r w:rsidRPr="002D0D5E">
        <w:rPr>
          <w:rFonts w:ascii="Times New Roman" w:hAnsi="Times New Roman" w:cs="Times New Roman"/>
          <w:lang w:val="en-US"/>
        </w:rPr>
        <w:t xml:space="preserve"> anak berpikir dan membingkai informasi, menggunakan berbagai strategi pembelajaran yang</w:t>
      </w:r>
      <w:r w:rsidR="00281495" w:rsidRPr="002D0D5E">
        <w:rPr>
          <w:rFonts w:ascii="Times New Roman" w:hAnsi="Times New Roman" w:cs="Times New Roman"/>
          <w:lang w:val="en-US"/>
        </w:rPr>
        <w:t xml:space="preserve"> bervariasi</w:t>
      </w:r>
      <w:r w:rsidRPr="002D0D5E">
        <w:rPr>
          <w:rFonts w:ascii="Times New Roman" w:hAnsi="Times New Roman" w:cs="Times New Roman"/>
          <w:lang w:val="en-US"/>
        </w:rPr>
        <w:t>,</w:t>
      </w:r>
      <w:r w:rsidR="00281495" w:rsidRPr="002D0D5E">
        <w:rPr>
          <w:rFonts w:ascii="Times New Roman" w:hAnsi="Times New Roman" w:cs="Times New Roman"/>
          <w:lang w:val="en-US"/>
        </w:rPr>
        <w:t xml:space="preserve"> dan</w:t>
      </w:r>
      <w:r w:rsidRPr="002D0D5E">
        <w:rPr>
          <w:rFonts w:ascii="Times New Roman" w:hAnsi="Times New Roman" w:cs="Times New Roman"/>
          <w:lang w:val="en-US"/>
        </w:rPr>
        <w:t xml:space="preserve"> memberdayakan anak untuk menjadi dinamis </w:t>
      </w:r>
      <w:r w:rsidR="00281495" w:rsidRPr="002D0D5E">
        <w:rPr>
          <w:rFonts w:ascii="Times New Roman" w:hAnsi="Times New Roman" w:cs="Times New Roman"/>
          <w:lang w:val="en-US"/>
        </w:rPr>
        <w:t xml:space="preserve">sehingga aktif dalam proses pembelajaran </w:t>
      </w:r>
      <w:r w:rsidRPr="002D0D5E">
        <w:rPr>
          <w:rFonts w:ascii="Times New Roman" w:hAnsi="Times New Roman" w:cs="Times New Roman"/>
          <w:lang w:val="en-US"/>
        </w:rPr>
        <w:t xml:space="preserve">(Yulsyofriend, 2013:9). </w:t>
      </w:r>
    </w:p>
    <w:p w:rsidR="00A378EA" w:rsidRPr="002D0D5E" w:rsidRDefault="00281495" w:rsidP="00E23EB1">
      <w:pPr>
        <w:spacing w:after="0"/>
        <w:ind w:firstLine="720"/>
        <w:jc w:val="both"/>
        <w:rPr>
          <w:rFonts w:ascii="Times New Roman" w:hAnsi="Times New Roman" w:cs="Times New Roman"/>
          <w:lang w:val="en-US"/>
        </w:rPr>
      </w:pPr>
      <w:r w:rsidRPr="002D0D5E">
        <w:rPr>
          <w:rFonts w:ascii="Times New Roman" w:hAnsi="Times New Roman" w:cs="Times New Roman"/>
          <w:lang w:val="en-US"/>
        </w:rPr>
        <w:t xml:space="preserve">Untuk prinsip kedua, </w:t>
      </w:r>
      <w:r w:rsidR="00A378EA" w:rsidRPr="002D0D5E">
        <w:rPr>
          <w:rFonts w:ascii="Times New Roman" w:eastAsia="Calibri" w:hAnsi="Times New Roman" w:cs="Times New Roman"/>
        </w:rPr>
        <w:t xml:space="preserve">Guru memiliki komitmen dalam </w:t>
      </w:r>
      <w:r w:rsidR="00A378EA" w:rsidRPr="002D0D5E">
        <w:rPr>
          <w:rFonts w:ascii="Times New Roman" w:hAnsi="Times New Roman" w:cs="Times New Roman"/>
          <w:lang w:eastAsia="id-ID"/>
        </w:rPr>
        <w:t>meningkatkan mutu pendidikan, keimanan, ketakwaan, dan akhlak mulia</w:t>
      </w:r>
      <w:r w:rsidRPr="002D0D5E">
        <w:rPr>
          <w:rFonts w:ascii="Times New Roman" w:eastAsia="Calibri" w:hAnsi="Times New Roman" w:cs="Times New Roman"/>
          <w:lang w:val="en-US"/>
        </w:rPr>
        <w:t xml:space="preserve">. </w:t>
      </w:r>
      <w:r w:rsidR="00A378EA" w:rsidRPr="002D0D5E">
        <w:rPr>
          <w:rFonts w:ascii="Times New Roman" w:hAnsi="Times New Roman" w:cs="Times New Roman"/>
        </w:rPr>
        <w:t>Komitmen</w:t>
      </w:r>
      <w:r w:rsidR="00A378EA" w:rsidRPr="002D0D5E">
        <w:rPr>
          <w:rFonts w:ascii="Times New Roman" w:hAnsi="Times New Roman" w:cs="Times New Roman"/>
          <w:lang w:eastAsia="id-ID"/>
        </w:rPr>
        <w:t xml:space="preserve"> guru dalam meningkatkan mutu pendidikan terlihat dari inovasi proses pembelajaran yang diberikan guru, selalu mengikuti kurikulum terbaru dan metode </w:t>
      </w:r>
      <w:r w:rsidR="00E23EB1" w:rsidRPr="002D0D5E">
        <w:rPr>
          <w:rFonts w:ascii="Times New Roman" w:hAnsi="Times New Roman" w:cs="Times New Roman"/>
          <w:lang w:val="en-US" w:eastAsia="id-ID"/>
        </w:rPr>
        <w:t xml:space="preserve">serta strategi </w:t>
      </w:r>
      <w:r w:rsidR="00A378EA" w:rsidRPr="002D0D5E">
        <w:rPr>
          <w:rFonts w:ascii="Times New Roman" w:hAnsi="Times New Roman" w:cs="Times New Roman"/>
          <w:lang w:eastAsia="id-ID"/>
        </w:rPr>
        <w:t xml:space="preserve">pembelajaran yang </w:t>
      </w:r>
      <w:r w:rsidR="00E23EB1" w:rsidRPr="002D0D5E">
        <w:rPr>
          <w:rFonts w:ascii="Times New Roman" w:hAnsi="Times New Roman" w:cs="Times New Roman"/>
          <w:lang w:val="en-US" w:eastAsia="id-ID"/>
        </w:rPr>
        <w:t>disukai</w:t>
      </w:r>
      <w:r w:rsidR="00A378EA" w:rsidRPr="002D0D5E">
        <w:rPr>
          <w:rFonts w:ascii="Times New Roman" w:hAnsi="Times New Roman" w:cs="Times New Roman"/>
          <w:lang w:eastAsia="id-ID"/>
        </w:rPr>
        <w:t xml:space="preserve"> anak. </w:t>
      </w:r>
      <w:r w:rsidR="00944446" w:rsidRPr="002D0D5E">
        <w:rPr>
          <w:rFonts w:ascii="Times New Roman" w:hAnsi="Times New Roman" w:cs="Times New Roman"/>
          <w:lang w:val="en-US" w:eastAsia="id-ID"/>
        </w:rPr>
        <w:t>K</w:t>
      </w:r>
      <w:r w:rsidR="00E23EB1" w:rsidRPr="002D0D5E">
        <w:rPr>
          <w:rFonts w:ascii="Times New Roman" w:hAnsi="Times New Roman" w:cs="Times New Roman"/>
          <w:lang w:val="en-US" w:eastAsia="id-ID"/>
        </w:rPr>
        <w:t>omit</w:t>
      </w:r>
      <w:r w:rsidR="00944446" w:rsidRPr="002D0D5E">
        <w:rPr>
          <w:rFonts w:ascii="Times New Roman" w:hAnsi="Times New Roman" w:cs="Times New Roman"/>
          <w:lang w:val="en-US" w:eastAsia="id-ID"/>
        </w:rPr>
        <w:t xml:space="preserve">men guru sangat </w:t>
      </w:r>
      <w:r w:rsidR="00E23EB1" w:rsidRPr="002D0D5E">
        <w:rPr>
          <w:rFonts w:ascii="Times New Roman" w:hAnsi="Times New Roman" w:cs="Times New Roman"/>
          <w:lang w:val="en-US" w:eastAsia="id-ID"/>
        </w:rPr>
        <w:t>berpengaruh bagi</w:t>
      </w:r>
      <w:r w:rsidR="00944446" w:rsidRPr="002D0D5E">
        <w:rPr>
          <w:rFonts w:ascii="Times New Roman" w:hAnsi="Times New Roman" w:cs="Times New Roman"/>
          <w:lang w:val="en-US" w:eastAsia="id-ID"/>
        </w:rPr>
        <w:t xml:space="preserve"> dunia pendidikan, </w:t>
      </w:r>
      <w:r w:rsidR="00E23EB1" w:rsidRPr="002D0D5E">
        <w:rPr>
          <w:rFonts w:ascii="Times New Roman" w:hAnsi="Times New Roman" w:cs="Times New Roman"/>
          <w:lang w:val="en-US" w:eastAsia="id-ID"/>
        </w:rPr>
        <w:t>guru</w:t>
      </w:r>
      <w:r w:rsidR="00944446" w:rsidRPr="002D0D5E">
        <w:rPr>
          <w:rFonts w:ascii="Times New Roman" w:hAnsi="Times New Roman" w:cs="Times New Roman"/>
          <w:lang w:val="en-US" w:eastAsia="id-ID"/>
        </w:rPr>
        <w:t xml:space="preserve"> harus memiliki </w:t>
      </w:r>
      <w:r w:rsidR="00E23EB1" w:rsidRPr="002D0D5E">
        <w:rPr>
          <w:rFonts w:ascii="Times New Roman" w:hAnsi="Times New Roman" w:cs="Times New Roman"/>
          <w:lang w:val="en-US" w:eastAsia="id-ID"/>
        </w:rPr>
        <w:t>komit</w:t>
      </w:r>
      <w:r w:rsidR="00944446" w:rsidRPr="002D0D5E">
        <w:rPr>
          <w:rFonts w:ascii="Times New Roman" w:hAnsi="Times New Roman" w:cs="Times New Roman"/>
          <w:lang w:val="en-US" w:eastAsia="id-ID"/>
        </w:rPr>
        <w:t>men penuh terhadap proses pembelajar</w:t>
      </w:r>
      <w:r w:rsidR="00E23EB1" w:rsidRPr="002D0D5E">
        <w:rPr>
          <w:rFonts w:ascii="Times New Roman" w:hAnsi="Times New Roman" w:cs="Times New Roman"/>
          <w:lang w:val="en-US" w:eastAsia="id-ID"/>
        </w:rPr>
        <w:t>a</w:t>
      </w:r>
      <w:r w:rsidR="00944446" w:rsidRPr="002D0D5E">
        <w:rPr>
          <w:rFonts w:ascii="Times New Roman" w:hAnsi="Times New Roman" w:cs="Times New Roman"/>
          <w:lang w:val="en-US" w:eastAsia="id-ID"/>
        </w:rPr>
        <w:t>n</w:t>
      </w:r>
      <w:r w:rsidR="00E23EB1" w:rsidRPr="002D0D5E">
        <w:rPr>
          <w:rFonts w:ascii="Times New Roman" w:hAnsi="Times New Roman" w:cs="Times New Roman"/>
          <w:lang w:val="en-US" w:eastAsia="id-ID"/>
        </w:rPr>
        <w:t xml:space="preserve"> sebagai tenaga pendidik yang profesional</w:t>
      </w:r>
      <w:r w:rsidR="00944446" w:rsidRPr="002D0D5E">
        <w:rPr>
          <w:rFonts w:ascii="Times New Roman" w:hAnsi="Times New Roman" w:cs="Times New Roman"/>
          <w:lang w:val="en-US" w:eastAsia="id-ID"/>
        </w:rPr>
        <w:t>. Dengan komitmen yang dimilki guru, ia akan merasa dunia pendidikan adalah panggilan jiwany</w:t>
      </w:r>
      <w:r w:rsidR="00E23EB1" w:rsidRPr="002D0D5E">
        <w:rPr>
          <w:rFonts w:ascii="Times New Roman" w:hAnsi="Times New Roman" w:cs="Times New Roman"/>
          <w:lang w:val="en-US" w:eastAsia="id-ID"/>
        </w:rPr>
        <w:t>a</w:t>
      </w:r>
      <w:r w:rsidR="00944446" w:rsidRPr="002D0D5E">
        <w:rPr>
          <w:rFonts w:ascii="Times New Roman" w:hAnsi="Times New Roman" w:cs="Times New Roman"/>
          <w:lang w:val="en-US" w:eastAsia="id-ID"/>
        </w:rPr>
        <w:t xml:space="preserve"> </w:t>
      </w:r>
      <w:r w:rsidR="00944446" w:rsidRPr="002D0D5E">
        <w:rPr>
          <w:rFonts w:ascii="Times New Roman" w:hAnsi="Times New Roman" w:cs="Times New Roman"/>
        </w:rPr>
        <w:fldChar w:fldCharType="begin" w:fldLock="1"/>
      </w:r>
      <w:r w:rsidR="00944446" w:rsidRPr="002D0D5E">
        <w:rPr>
          <w:rFonts w:ascii="Times New Roman" w:hAnsi="Times New Roman" w:cs="Times New Roman"/>
        </w:rPr>
        <w:instrText>ADDIN CSL_CITATION {"citationItems":[{"id":"ITEM-1","itemData":{"DOI":"10.22373/jm.v4i1.277","ISSN":"2089-5127","abstract":"Bahwa profesi akan hidup dan berkembang jika profesi itu dihargai masyarakat, dan penghargaan dari masyarakat ter-hadap sebuah profesi ditunjukkan olehnya untuk memilih profesi sebagai suatu pilihan terbaik. Pilihan masyarakat terhadap profesi tersebut disebabkan profesi itu dianggap sulit untuk dimasuki oleh seseorang dan sesuai dengan hukum pasar, sehingga peng-hargaan terhadap profesi itu sesuai dengan kesulitan bagi memasukinya. Kemampuan seseorang guru selalu kaitan dengan tanggung jawab yang harus dikembangkan melalui kegiatan pembelajaran di sekolah, termasuk seluruh bi-dang studi yang diajarkan. Bahwa tanggungjawab itu punya aspek individual, sosial, etis dan religius. Maka dengan demikian ke-beradaan seorang guru sebagai pemelajar punya tanggung jawab secara intelektual, dan bahkan guru se¬cara nalar mampu mengembang-kan berbagai berpikir, problematis dan sistematis.","author":[{"dropping-particle":"","family":"Ismail","given":"Bachtiar","non-dropping-particle":"","parse-names":false,"suffix":""}],"container-title":"Jurnal MUDARRISUNA: Media Kajian Pendidikan Agama Islam","id":"ITEM-1","issue":"1","issued":{"date-parts":[["2014"]]},"page":"1-14","title":"Komitmen Guru Profesional Dalam Pembelajaran","type":"article-journal","volume":"4"},"uris":["http://www.mendeley.com/documents/?uuid=6116eec5-6d25-42c8-a273-f2503ce5a2b1"]}],"mendeley":{"formattedCitation":"(Ismail, 2014)","manualFormatting":"(Ismail, 2014: 4-5)","plainTextFormattedCitation":"(Ismail, 2014)","previouslyFormattedCitation":"(Ismail, 2014)"},"properties":{"noteIndex":0},"schema":"https://github.com/citation-style-language/schema/raw/master/csl-citation.json"}</w:instrText>
      </w:r>
      <w:r w:rsidR="00944446" w:rsidRPr="002D0D5E">
        <w:rPr>
          <w:rFonts w:ascii="Times New Roman" w:hAnsi="Times New Roman" w:cs="Times New Roman"/>
        </w:rPr>
        <w:fldChar w:fldCharType="separate"/>
      </w:r>
      <w:r w:rsidR="00944446" w:rsidRPr="002D0D5E">
        <w:rPr>
          <w:rFonts w:ascii="Times New Roman" w:hAnsi="Times New Roman" w:cs="Times New Roman"/>
          <w:noProof/>
        </w:rPr>
        <w:t>(Ismail, 2014</w:t>
      </w:r>
      <w:r w:rsidR="00944446" w:rsidRPr="002D0D5E">
        <w:rPr>
          <w:rFonts w:ascii="Times New Roman" w:hAnsi="Times New Roman" w:cs="Times New Roman"/>
          <w:noProof/>
          <w:lang w:val="en-US"/>
        </w:rPr>
        <w:t>: 4-5</w:t>
      </w:r>
      <w:r w:rsidR="00944446" w:rsidRPr="002D0D5E">
        <w:rPr>
          <w:rFonts w:ascii="Times New Roman" w:hAnsi="Times New Roman" w:cs="Times New Roman"/>
          <w:noProof/>
        </w:rPr>
        <w:t>)</w:t>
      </w:r>
      <w:r w:rsidR="00944446" w:rsidRPr="002D0D5E">
        <w:rPr>
          <w:rFonts w:ascii="Times New Roman" w:hAnsi="Times New Roman" w:cs="Times New Roman"/>
        </w:rPr>
        <w:fldChar w:fldCharType="end"/>
      </w:r>
      <w:r w:rsidR="00944446" w:rsidRPr="002D0D5E">
        <w:rPr>
          <w:rFonts w:ascii="Times New Roman" w:hAnsi="Times New Roman" w:cs="Times New Roman"/>
          <w:lang w:val="en-US"/>
        </w:rPr>
        <w:t>.</w:t>
      </w:r>
    </w:p>
    <w:p w:rsidR="0033430B" w:rsidRPr="002D0D5E" w:rsidRDefault="00281495" w:rsidP="002369EE">
      <w:pPr>
        <w:spacing w:after="0"/>
        <w:ind w:firstLine="720"/>
        <w:jc w:val="both"/>
        <w:rPr>
          <w:rFonts w:ascii="Times New Roman" w:hAnsi="Times New Roman" w:cs="Times New Roman"/>
          <w:lang w:val="en-US"/>
        </w:rPr>
      </w:pPr>
      <w:r w:rsidRPr="002D0D5E">
        <w:rPr>
          <w:rFonts w:ascii="Times New Roman" w:eastAsia="Calibri" w:hAnsi="Times New Roman" w:cs="Times New Roman"/>
          <w:lang w:val="en-US"/>
        </w:rPr>
        <w:t>Kemudian pada prinsip profesional ketiga, k</w:t>
      </w:r>
      <w:r w:rsidR="00A378EA" w:rsidRPr="002D0D5E">
        <w:rPr>
          <w:rFonts w:ascii="Times New Roman" w:eastAsia="Calibri" w:hAnsi="Times New Roman" w:cs="Times New Roman"/>
        </w:rPr>
        <w:t>ualifikasi pendidikan guru belum sesuai dengan bidang tugas</w:t>
      </w:r>
      <w:r w:rsidRPr="002D0D5E">
        <w:rPr>
          <w:rFonts w:ascii="Times New Roman" w:eastAsia="Calibri" w:hAnsi="Times New Roman" w:cs="Times New Roman"/>
          <w:lang w:val="en-US"/>
        </w:rPr>
        <w:t xml:space="preserve">. </w:t>
      </w:r>
      <w:r w:rsidR="00A378EA" w:rsidRPr="002D0D5E">
        <w:rPr>
          <w:rFonts w:ascii="Times New Roman" w:hAnsi="Times New Roman" w:cs="Times New Roman"/>
        </w:rPr>
        <w:t>Menurut Undang-Undang nomor 14 tahun 2005 tentang guru dan dosen pada pasal 10 dijelaskan tentang kualifikasi p</w:t>
      </w:r>
      <w:r w:rsidR="00AF59D8" w:rsidRPr="002D0D5E">
        <w:rPr>
          <w:rFonts w:ascii="Times New Roman" w:hAnsi="Times New Roman" w:cs="Times New Roman"/>
        </w:rPr>
        <w:t>endidikan dan kompetensi guru</w:t>
      </w:r>
      <w:r w:rsidR="00AF59D8" w:rsidRPr="002D0D5E">
        <w:rPr>
          <w:rFonts w:ascii="Times New Roman" w:hAnsi="Times New Roman" w:cs="Times New Roman"/>
          <w:lang w:val="en-US"/>
        </w:rPr>
        <w:t>, “K</w:t>
      </w:r>
      <w:r w:rsidR="00A378EA" w:rsidRPr="002D0D5E">
        <w:rPr>
          <w:rFonts w:ascii="Times New Roman" w:hAnsi="Times New Roman" w:cs="Times New Roman"/>
        </w:rPr>
        <w:t xml:space="preserve">ualifikasi pendidikan minimum untuk guru PAUD </w:t>
      </w:r>
      <w:r w:rsidR="00A378EA" w:rsidRPr="002D0D5E">
        <w:rPr>
          <w:rFonts w:ascii="Times New Roman" w:hAnsi="Times New Roman" w:cs="Times New Roman"/>
        </w:rPr>
        <w:lastRenderedPageBreak/>
        <w:t>adalah diploma empat (D-IV) atau sarjana S-1 bidang pendidikan anak usia dini atau psikologi yang diperoleh dari program studi yang terakreditasi</w:t>
      </w:r>
      <w:r w:rsidR="00AF59D8" w:rsidRPr="002D0D5E">
        <w:rPr>
          <w:rFonts w:ascii="Times New Roman" w:hAnsi="Times New Roman" w:cs="Times New Roman"/>
          <w:lang w:val="en-US"/>
        </w:rPr>
        <w:t>”</w:t>
      </w:r>
      <w:r w:rsidR="00A378EA" w:rsidRPr="002D0D5E">
        <w:rPr>
          <w:rFonts w:ascii="Times New Roman" w:hAnsi="Times New Roman" w:cs="Times New Roman"/>
        </w:rPr>
        <w:t>.</w:t>
      </w:r>
      <w:r w:rsidR="003D459E" w:rsidRPr="002D0D5E">
        <w:rPr>
          <w:rFonts w:ascii="Times New Roman" w:eastAsia="Calibri" w:hAnsi="Times New Roman" w:cs="Times New Roman"/>
          <w:lang w:val="en-US"/>
        </w:rPr>
        <w:t xml:space="preserve"> </w:t>
      </w:r>
      <w:r w:rsidR="00A378EA" w:rsidRPr="002D0D5E">
        <w:rPr>
          <w:rFonts w:ascii="Times New Roman" w:hAnsi="Times New Roman" w:cs="Times New Roman"/>
        </w:rPr>
        <w:t xml:space="preserve">Berdasarkan data subjek penelitian pada tabel 1, </w:t>
      </w:r>
      <w:r w:rsidR="00E23EB1" w:rsidRPr="002D0D5E">
        <w:rPr>
          <w:rFonts w:ascii="Times New Roman" w:hAnsi="Times New Roman" w:cs="Times New Roman"/>
          <w:lang w:val="en-US"/>
        </w:rPr>
        <w:t>yang menunjukkan</w:t>
      </w:r>
      <w:r w:rsidR="00A378EA" w:rsidRPr="002D0D5E">
        <w:rPr>
          <w:rFonts w:ascii="Times New Roman" w:hAnsi="Times New Roman" w:cs="Times New Roman"/>
        </w:rPr>
        <w:t xml:space="preserve"> tidak ada guru </w:t>
      </w:r>
      <w:r w:rsidR="00E23EB1" w:rsidRPr="002D0D5E">
        <w:rPr>
          <w:rFonts w:ascii="Times New Roman" w:hAnsi="Times New Roman" w:cs="Times New Roman"/>
          <w:lang w:val="en-US"/>
        </w:rPr>
        <w:t>dengan</w:t>
      </w:r>
      <w:r w:rsidR="00A378EA" w:rsidRPr="002D0D5E">
        <w:rPr>
          <w:rFonts w:ascii="Times New Roman" w:hAnsi="Times New Roman" w:cs="Times New Roman"/>
        </w:rPr>
        <w:t xml:space="preserve"> pendidikan linier </w:t>
      </w:r>
      <w:r w:rsidR="00E23EB1" w:rsidRPr="002D0D5E">
        <w:rPr>
          <w:rFonts w:ascii="Times New Roman" w:hAnsi="Times New Roman" w:cs="Times New Roman"/>
          <w:lang w:val="en-US"/>
        </w:rPr>
        <w:t>sesuai dengan bidang</w:t>
      </w:r>
      <w:r w:rsidR="00E23EB1" w:rsidRPr="002D0D5E">
        <w:rPr>
          <w:rFonts w:ascii="Times New Roman" w:hAnsi="Times New Roman" w:cs="Times New Roman"/>
        </w:rPr>
        <w:t xml:space="preserve"> pendidikan anak usia dini</w:t>
      </w:r>
      <w:r w:rsidR="00A378EA" w:rsidRPr="002D0D5E">
        <w:rPr>
          <w:rFonts w:ascii="Times New Roman" w:hAnsi="Times New Roman" w:cs="Times New Roman"/>
        </w:rPr>
        <w:t>. Dari 5 orang tenaga pendidik, terdapat 1 orang guru dengan kualifikasi pendidikan S-1 Pendikan Agama Islam, 1 orang guru S-1 Pendidikan Bahasa Inggris, 1 orang guru D-III, dan 2 orang guru lulusan SMA.</w:t>
      </w:r>
      <w:r w:rsidR="005440AE" w:rsidRPr="002D0D5E">
        <w:rPr>
          <w:rFonts w:ascii="Times New Roman" w:hAnsi="Times New Roman" w:cs="Times New Roman"/>
          <w:lang w:val="en-US"/>
        </w:rPr>
        <w:t xml:space="preserve"> </w:t>
      </w:r>
    </w:p>
    <w:p w:rsidR="00A378EA" w:rsidRPr="002D0D5E" w:rsidRDefault="00E23EB1" w:rsidP="002369EE">
      <w:pPr>
        <w:spacing w:after="0"/>
        <w:ind w:firstLine="720"/>
        <w:jc w:val="both"/>
        <w:rPr>
          <w:rFonts w:ascii="Times New Roman" w:hAnsi="Times New Roman" w:cs="Times New Roman"/>
          <w:lang w:val="en-US"/>
        </w:rPr>
      </w:pPr>
      <w:r w:rsidRPr="002D0D5E">
        <w:rPr>
          <w:rFonts w:ascii="Times New Roman" w:hAnsi="Times New Roman" w:cs="Times New Roman"/>
          <w:lang w:val="en-US"/>
        </w:rPr>
        <w:t>Linieritas</w:t>
      </w:r>
      <w:r w:rsidR="002369EE" w:rsidRPr="002D0D5E">
        <w:rPr>
          <w:rFonts w:ascii="Times New Roman" w:hAnsi="Times New Roman" w:cs="Times New Roman"/>
          <w:lang w:val="en-US"/>
        </w:rPr>
        <w:t xml:space="preserve"> kualifikasi akademik akan membuat guru menjadi lebih terampil, memahami konsep pendidikan anak usia dini, sehingga akan lebih mudah dalam mencapai tujuan pendidikan. Linieritas pendidikan guru akan memepengaruhi bagaimana pemahaman dan keterampilan guru dalam dunia PAUD. Sehingga</w:t>
      </w:r>
      <w:r w:rsidRPr="002D0D5E">
        <w:rPr>
          <w:rFonts w:ascii="Times New Roman" w:hAnsi="Times New Roman" w:cs="Times New Roman"/>
          <w:lang w:val="en-US"/>
        </w:rPr>
        <w:t xml:space="preserve">, yang </w:t>
      </w:r>
      <w:r w:rsidR="002369EE" w:rsidRPr="002D0D5E">
        <w:rPr>
          <w:rFonts w:ascii="Times New Roman" w:hAnsi="Times New Roman" w:cs="Times New Roman"/>
          <w:lang w:val="en-US"/>
        </w:rPr>
        <w:t>akan menjadi prioritas dalam menentukan pendidik di jenjang PAUD</w:t>
      </w:r>
      <w:r w:rsidRPr="002D0D5E">
        <w:rPr>
          <w:rFonts w:ascii="Times New Roman" w:hAnsi="Times New Roman" w:cs="Times New Roman"/>
          <w:lang w:val="en-US"/>
        </w:rPr>
        <w:t xml:space="preserve"> adalah </w:t>
      </w:r>
      <w:r w:rsidRPr="002D0D5E">
        <w:rPr>
          <w:rFonts w:ascii="Times New Roman" w:hAnsi="Times New Roman" w:cs="Times New Roman"/>
          <w:lang w:val="en-US"/>
        </w:rPr>
        <w:t>Linieritas kualifikasi akademik</w:t>
      </w:r>
      <w:r w:rsidRPr="002D0D5E">
        <w:rPr>
          <w:rFonts w:ascii="Times New Roman" w:hAnsi="Times New Roman" w:cs="Times New Roman"/>
          <w:lang w:val="en-US"/>
        </w:rPr>
        <w:t xml:space="preserve"> guru</w:t>
      </w:r>
      <w:r w:rsidR="002369EE" w:rsidRPr="002D0D5E">
        <w:rPr>
          <w:rFonts w:ascii="Times New Roman" w:hAnsi="Times New Roman" w:cs="Times New Roman"/>
          <w:lang w:val="en-US"/>
        </w:rPr>
        <w:t xml:space="preserve"> </w:t>
      </w:r>
      <w:r w:rsidR="002369EE" w:rsidRPr="002D0D5E">
        <w:rPr>
          <w:rFonts w:ascii="Times New Roman" w:hAnsi="Times New Roman" w:cs="Times New Roman"/>
        </w:rPr>
        <w:fldChar w:fldCharType="begin" w:fldLock="1"/>
      </w:r>
      <w:r w:rsidR="002369EE" w:rsidRPr="002D0D5E">
        <w:rPr>
          <w:rFonts w:ascii="Times New Roman" w:hAnsi="Times New Roman" w:cs="Times New Roman"/>
        </w:rPr>
        <w:instrText>ADDIN CSL_CITATION {"citationItems":[{"id":"ITEM-1","itemData":{"DOI":"10.31004/obsesi.v6i2.1373","author":[{"dropping-particle":"","family":"Diah","given":"Milla","non-dropping-particle":"","parse-names":false,"suffix":""},{"dropping-particle":"","family":"Nazidah","given":"Putri","non-dropping-particle":"","parse-names":false,"suffix":""}],"container-title":"Jurnal Obsesi: Jurnal Pendidikan Anak Usia Dini","id":"ITEM-1","issue":"3","issued":{"date-parts":[["2022"]]},"page":"2043-2051","title":"Problematika Linieritas dan Pemenuhan Kualifikasi Akademik Guru dalam Lembaga PAUD","type":"article-journal","volume":"6"},"uris":["http://www.mendeley.com/documents/?uuid=68f82fb6-b145-4170-911a-864d03c7307d"]}],"mendeley":{"formattedCitation":"(Diah &amp; Nazidah, 2022)","manualFormatting":"(Diah &amp; Nazidah, 2022: 2044-2045)","plainTextFormattedCitation":"(Diah &amp; Nazidah, 2022)"},"properties":{"noteIndex":0},"schema":"https://github.com/citation-style-language/schema/raw/master/csl-citation.json"}</w:instrText>
      </w:r>
      <w:r w:rsidR="002369EE" w:rsidRPr="002D0D5E">
        <w:rPr>
          <w:rFonts w:ascii="Times New Roman" w:hAnsi="Times New Roman" w:cs="Times New Roman"/>
        </w:rPr>
        <w:fldChar w:fldCharType="separate"/>
      </w:r>
      <w:r w:rsidR="002369EE" w:rsidRPr="002D0D5E">
        <w:rPr>
          <w:rFonts w:ascii="Times New Roman" w:hAnsi="Times New Roman" w:cs="Times New Roman"/>
          <w:noProof/>
        </w:rPr>
        <w:t>(Diah &amp; Nazidah, 2022</w:t>
      </w:r>
      <w:r w:rsidR="002369EE" w:rsidRPr="002D0D5E">
        <w:rPr>
          <w:rFonts w:ascii="Times New Roman" w:hAnsi="Times New Roman" w:cs="Times New Roman"/>
          <w:noProof/>
          <w:lang w:val="en-US"/>
        </w:rPr>
        <w:t>: 2044-2045</w:t>
      </w:r>
      <w:r w:rsidR="002369EE" w:rsidRPr="002D0D5E">
        <w:rPr>
          <w:rFonts w:ascii="Times New Roman" w:hAnsi="Times New Roman" w:cs="Times New Roman"/>
          <w:noProof/>
        </w:rPr>
        <w:t>)</w:t>
      </w:r>
      <w:r w:rsidR="002369EE" w:rsidRPr="002D0D5E">
        <w:rPr>
          <w:rFonts w:ascii="Times New Roman" w:hAnsi="Times New Roman" w:cs="Times New Roman"/>
        </w:rPr>
        <w:fldChar w:fldCharType="end"/>
      </w:r>
      <w:r w:rsidR="002369EE" w:rsidRPr="002D0D5E">
        <w:rPr>
          <w:rFonts w:ascii="Times New Roman" w:hAnsi="Times New Roman" w:cs="Times New Roman"/>
          <w:lang w:val="en-US"/>
        </w:rPr>
        <w:t>.</w:t>
      </w:r>
    </w:p>
    <w:p w:rsidR="005B6E95" w:rsidRPr="002D0D5E" w:rsidRDefault="000B3951" w:rsidP="005B6E95">
      <w:pPr>
        <w:spacing w:after="0"/>
        <w:ind w:firstLine="720"/>
        <w:jc w:val="both"/>
        <w:rPr>
          <w:rFonts w:ascii="Times New Roman" w:eastAsia="Calibri" w:hAnsi="Times New Roman" w:cs="Times New Roman"/>
          <w:lang w:val="en-US"/>
        </w:rPr>
      </w:pPr>
      <w:r w:rsidRPr="002D0D5E">
        <w:rPr>
          <w:rFonts w:ascii="Times New Roman" w:eastAsia="Calibri" w:hAnsi="Times New Roman" w:cs="Times New Roman"/>
          <w:lang w:val="en-US"/>
        </w:rPr>
        <w:t>Pada prinsip profesional guru yang keempat, g</w:t>
      </w:r>
      <w:r w:rsidR="00A378EA" w:rsidRPr="002D0D5E">
        <w:rPr>
          <w:rFonts w:ascii="Times New Roman" w:eastAsia="Calibri" w:hAnsi="Times New Roman" w:cs="Times New Roman"/>
        </w:rPr>
        <w:t xml:space="preserve">uru  memiliki kompetensi yang </w:t>
      </w:r>
      <w:r w:rsidR="00E23EB1" w:rsidRPr="002D0D5E">
        <w:rPr>
          <w:rFonts w:ascii="Times New Roman" w:eastAsia="Calibri" w:hAnsi="Times New Roman" w:cs="Times New Roman"/>
          <w:lang w:val="en-US"/>
        </w:rPr>
        <w:t>tepat</w:t>
      </w:r>
      <w:r w:rsidR="00A378EA" w:rsidRPr="002D0D5E">
        <w:rPr>
          <w:rFonts w:ascii="Times New Roman" w:eastAsia="Calibri" w:hAnsi="Times New Roman" w:cs="Times New Roman"/>
        </w:rPr>
        <w:t xml:space="preserve"> dengan bidang tugas</w:t>
      </w:r>
      <w:r w:rsidRPr="002D0D5E">
        <w:rPr>
          <w:rFonts w:ascii="Times New Roman" w:eastAsia="Calibri" w:hAnsi="Times New Roman" w:cs="Times New Roman"/>
          <w:lang w:val="en-US"/>
        </w:rPr>
        <w:t xml:space="preserve">. </w:t>
      </w:r>
      <w:r w:rsidR="003D459E" w:rsidRPr="002D0D5E">
        <w:rPr>
          <w:rFonts w:ascii="Times New Roman" w:eastAsia="Calibri" w:hAnsi="Times New Roman" w:cs="Times New Roman"/>
          <w:lang w:val="en-US"/>
        </w:rPr>
        <w:t>P</w:t>
      </w:r>
      <w:r w:rsidR="00E23EB1" w:rsidRPr="002D0D5E">
        <w:rPr>
          <w:rFonts w:ascii="Times New Roman" w:eastAsia="Calibri" w:hAnsi="Times New Roman" w:cs="Times New Roman"/>
          <w:lang w:val="en-US"/>
        </w:rPr>
        <w:t>ada kompet</w:t>
      </w:r>
      <w:r w:rsidR="003D459E" w:rsidRPr="002D0D5E">
        <w:rPr>
          <w:rFonts w:ascii="Times New Roman" w:eastAsia="Calibri" w:hAnsi="Times New Roman" w:cs="Times New Roman"/>
          <w:lang w:val="en-US"/>
        </w:rPr>
        <w:t xml:space="preserve">ensi pedagogik, guru dapat memahami karakteristik anak dengan baik, mampu mengidentifikasi masalah yang dialami anak, memahami </w:t>
      </w:r>
      <w:r w:rsidR="000324CC" w:rsidRPr="002D0D5E">
        <w:rPr>
          <w:rFonts w:ascii="Times New Roman" w:eastAsia="Calibri" w:hAnsi="Times New Roman" w:cs="Times New Roman"/>
          <w:lang w:val="en-US"/>
        </w:rPr>
        <w:t>konsep pembelajaran di PAUD</w:t>
      </w:r>
      <w:r w:rsidR="003D459E" w:rsidRPr="002D0D5E">
        <w:rPr>
          <w:rFonts w:ascii="Times New Roman" w:eastAsia="Calibri" w:hAnsi="Times New Roman" w:cs="Times New Roman"/>
          <w:lang w:val="en-US"/>
        </w:rPr>
        <w:t xml:space="preserve">, menerapkan strategi, metode, dan pendekatn pembeljaran yang holistic, </w:t>
      </w:r>
      <w:r w:rsidR="00D74440" w:rsidRPr="002D0D5E">
        <w:rPr>
          <w:rFonts w:ascii="Times New Roman" w:eastAsia="Calibri" w:hAnsi="Times New Roman" w:cs="Times New Roman"/>
          <w:lang w:val="en-US"/>
        </w:rPr>
        <w:t>otentik dan bermakna sesu</w:t>
      </w:r>
      <w:r w:rsidR="003D459E" w:rsidRPr="002D0D5E">
        <w:rPr>
          <w:rFonts w:ascii="Times New Roman" w:eastAsia="Calibri" w:hAnsi="Times New Roman" w:cs="Times New Roman"/>
          <w:lang w:val="en-US"/>
        </w:rPr>
        <w:t>a</w:t>
      </w:r>
      <w:r w:rsidR="00D74440" w:rsidRPr="002D0D5E">
        <w:rPr>
          <w:rFonts w:ascii="Times New Roman" w:eastAsia="Calibri" w:hAnsi="Times New Roman" w:cs="Times New Roman"/>
          <w:lang w:val="en-US"/>
        </w:rPr>
        <w:t>i</w:t>
      </w:r>
      <w:r w:rsidR="003D459E" w:rsidRPr="002D0D5E">
        <w:rPr>
          <w:rFonts w:ascii="Times New Roman" w:eastAsia="Calibri" w:hAnsi="Times New Roman" w:cs="Times New Roman"/>
          <w:lang w:val="en-US"/>
        </w:rPr>
        <w:t xml:space="preserve"> dengan tahapan perkembangan anak</w:t>
      </w:r>
      <w:r w:rsidR="00D74440" w:rsidRPr="002D0D5E">
        <w:rPr>
          <w:rFonts w:ascii="Times New Roman" w:eastAsia="Calibri" w:hAnsi="Times New Roman" w:cs="Times New Roman"/>
          <w:lang w:val="en-US"/>
        </w:rPr>
        <w:t>, dan mampu merencanakan (membuat RPPH) ,melaksanakan perencanaan dengan baik dan melakukaan evaluasi</w:t>
      </w:r>
      <w:r w:rsidR="003D459E" w:rsidRPr="002D0D5E">
        <w:rPr>
          <w:rFonts w:ascii="Times New Roman" w:eastAsia="Calibri" w:hAnsi="Times New Roman" w:cs="Times New Roman"/>
          <w:lang w:val="en-US"/>
        </w:rPr>
        <w:t xml:space="preserve">. Pada kompetensi kepribadian, guru mampu menghargai peserta didik tanpa membeda-bedakan mereka, bersikap sesuai dengan norma hukum, sosial dan agama, menunjukkan etos kerja yang baik dan bertanggung jawab dan berperilaku sesuai dengan kode etik </w:t>
      </w:r>
      <w:r w:rsidR="00D74440" w:rsidRPr="002D0D5E">
        <w:rPr>
          <w:rFonts w:ascii="Times New Roman" w:eastAsia="Calibri" w:hAnsi="Times New Roman" w:cs="Times New Roman"/>
          <w:lang w:val="en-US"/>
        </w:rPr>
        <w:t>profesi guru. Pada kompetensi sosial, guru mampu bersikap iklusif dan objektif terhadap peserta didik, teman sejawat, orang tua peserta didik, lingkungan dan masyarakat dalam lingkungan pembelaran dan tidak bersikap diskrimanitif, guru mampu berkerjasama dengan orang tua dan lingkungan masyarakat dalam program pembelajaran dan mengtasi permasalahan yang dialami anak secara bersama-sama, dan mengkomunikasikan ide dan gagasan pada rekan seprofesi. Pada komptensi Profesional, guru mampu menguasai konsep dasar aspek-aspek perkembangan anak dan cara mengembangkannya, guru memahami kompetensi-kompetensi (KD) anak yang harus dikembangkan, mampu memamfaatkan teknologi dalam pembelajaran</w:t>
      </w:r>
      <w:r w:rsidR="00A37D0F" w:rsidRPr="002D0D5E">
        <w:rPr>
          <w:rFonts w:ascii="Times New Roman" w:eastAsia="Calibri" w:hAnsi="Times New Roman" w:cs="Times New Roman"/>
          <w:lang w:val="en-US"/>
        </w:rPr>
        <w:t>, melakukan penelitian tindakan kelas, dan meningkatkan profesional dengan mengikuti berbagai pelatihan.</w:t>
      </w:r>
    </w:p>
    <w:p w:rsidR="00B7659C" w:rsidRPr="002D0D5E" w:rsidRDefault="0033430B" w:rsidP="005B6E95">
      <w:pPr>
        <w:spacing w:after="0"/>
        <w:ind w:firstLine="720"/>
        <w:jc w:val="both"/>
        <w:rPr>
          <w:rFonts w:ascii="Times New Roman" w:hAnsi="Times New Roman" w:cs="Times New Roman"/>
          <w:lang w:val="en-US"/>
        </w:rPr>
      </w:pPr>
      <w:r w:rsidRPr="002D0D5E">
        <w:rPr>
          <w:rFonts w:ascii="Times New Roman" w:eastAsia="Calibri" w:hAnsi="Times New Roman" w:cs="Times New Roman"/>
          <w:lang w:val="en-US"/>
        </w:rPr>
        <w:t>Guru</w:t>
      </w:r>
      <w:r w:rsidR="00B7659C" w:rsidRPr="002D0D5E">
        <w:rPr>
          <w:rFonts w:ascii="Times New Roman" w:eastAsia="Calibri" w:hAnsi="Times New Roman" w:cs="Times New Roman"/>
          <w:lang w:val="en-US"/>
        </w:rPr>
        <w:t xml:space="preserve">-guru TK </w:t>
      </w:r>
      <w:r w:rsidR="00B7659C" w:rsidRPr="002D0D5E">
        <w:rPr>
          <w:rFonts w:ascii="Times New Roman" w:hAnsi="Times New Roman" w:cs="Times New Roman"/>
        </w:rPr>
        <w:t>Aisyiyah Desa Pasiran</w:t>
      </w:r>
      <w:r w:rsidR="00B7659C" w:rsidRPr="002D0D5E">
        <w:rPr>
          <w:rFonts w:ascii="Times New Roman" w:hAnsi="Times New Roman" w:cs="Times New Roman"/>
          <w:lang w:val="en-US"/>
        </w:rPr>
        <w:t xml:space="preserve"> memiliki komptensi yang baik</w:t>
      </w:r>
      <w:r w:rsidRPr="002D0D5E">
        <w:rPr>
          <w:rFonts w:ascii="Times New Roman" w:hAnsi="Times New Roman" w:cs="Times New Roman"/>
          <w:lang w:val="en-US"/>
        </w:rPr>
        <w:t xml:space="preserve"> sesuai den</w:t>
      </w:r>
      <w:r w:rsidR="00B7659C" w:rsidRPr="002D0D5E">
        <w:rPr>
          <w:rFonts w:ascii="Times New Roman" w:hAnsi="Times New Roman" w:cs="Times New Roman"/>
          <w:lang w:val="en-US"/>
        </w:rPr>
        <w:t>g</w:t>
      </w:r>
      <w:r w:rsidRPr="002D0D5E">
        <w:rPr>
          <w:rFonts w:ascii="Times New Roman" w:hAnsi="Times New Roman" w:cs="Times New Roman"/>
          <w:lang w:val="en-US"/>
        </w:rPr>
        <w:t>a</w:t>
      </w:r>
      <w:r w:rsidR="00B7659C" w:rsidRPr="002D0D5E">
        <w:rPr>
          <w:rFonts w:ascii="Times New Roman" w:hAnsi="Times New Roman" w:cs="Times New Roman"/>
          <w:lang w:val="en-US"/>
        </w:rPr>
        <w:t xml:space="preserve">n bidang tugasnya, walapun guru-guru tidak memilki </w:t>
      </w:r>
      <w:r w:rsidR="000324CC" w:rsidRPr="002D0D5E">
        <w:rPr>
          <w:rFonts w:ascii="Times New Roman" w:hAnsi="Times New Roman" w:cs="Times New Roman"/>
          <w:lang w:val="en-US"/>
        </w:rPr>
        <w:t>kualifikasi akademik yang sesuai</w:t>
      </w:r>
      <w:r w:rsidR="00B7659C" w:rsidRPr="002D0D5E">
        <w:rPr>
          <w:rFonts w:ascii="Times New Roman" w:hAnsi="Times New Roman" w:cs="Times New Roman"/>
          <w:lang w:val="en-US"/>
        </w:rPr>
        <w:t xml:space="preserve"> dengan anak usia dini, tapi kompetensi guru yang baik diperoleh dari pengalaman selama di lapangan dimana rata-rata guru sudah memilki pengalaman mengajar di PAUD selama 10 tahu, dan mengikuti berbagai program atau pelatihan untuk mengembangkan potensi sebagai seorang pendidik PAUD. Pengalaman merupakan kunci penting bagi guru sebelum terjun menghadapi anak, pengalaman lapangan yang cukup dapat guru peroleh dari: (1) praktik mengajar dalam waktu yang lama; (2) bimbingan langsung dari praktisi (Masnipal, 2013: 314).</w:t>
      </w:r>
    </w:p>
    <w:p w:rsidR="00A378EA" w:rsidRPr="002D0D5E" w:rsidRDefault="00A378EA" w:rsidP="005B6E95">
      <w:pPr>
        <w:spacing w:after="0"/>
        <w:ind w:firstLine="720"/>
        <w:contextualSpacing/>
        <w:jc w:val="both"/>
        <w:rPr>
          <w:rFonts w:ascii="Times New Roman" w:hAnsi="Times New Roman" w:cs="Times New Roman"/>
        </w:rPr>
      </w:pPr>
      <w:r w:rsidRPr="002D0D5E">
        <w:rPr>
          <w:rFonts w:ascii="Times New Roman" w:hAnsi="Times New Roman" w:cs="Times New Roman"/>
        </w:rPr>
        <w:t xml:space="preserve">Selain memiliki kompetensi seorang guru dituntut mampu  memipin dan bekerjasama dengan tim sesuai pendapat Fairman and Mackenzie. Fairman dan Mackenzie </w:t>
      </w:r>
      <w:r w:rsidRPr="002D0D5E">
        <w:rPr>
          <w:rFonts w:ascii="Times New Roman" w:hAnsi="Times New Roman" w:cs="Times New Roman"/>
        </w:rPr>
        <w:fldChar w:fldCharType="begin" w:fldLock="1"/>
      </w:r>
      <w:r w:rsidRPr="002D0D5E">
        <w:rPr>
          <w:rFonts w:ascii="Times New Roman" w:hAnsi="Times New Roman" w:cs="Times New Roman"/>
        </w:rPr>
        <w:instrText>ADDIN CSL_CITATION {"citationItems":[{"id":"ITEM-1","itemData":{"DOI":"10.1080/03004430.2016.1207066","ISSN":"14768275","abstract":"This study investigated perceptions of early childhood education (ECE) professionals employed at three ECE centres on teacher leadership enactment in Finland. These professionals comprised childcare nurses, teachers and ECE centre directors. Theoretically, the study was anchored on an analysis of teacher leadership and distributed leadership literature comprising research based in early childhood and school education contexts. Findings based on focus groups and interviews with participants suggest that teacher leadership was perceived as a responsibility of ECE pedagogy in Finland. Centre directors were considered remote from daily practice and leadership for pedagogy within the centres was shared with teachers. Teacher leadership was enacted through assessment, planning and ensuring that pedagogy was connected with each centre’s goals. Participants’ perceptions also indicated that centres differed on how support was being provided to teacher leaders.","author":[{"dropping-particle":"","family":"Heikka","given":"Johanna","non-dropping-particle":"","parse-names":false,"suffix":""},{"dropping-particle":"","family":"Halttunen","given":"Leena","non-dropping-particle":"","parse-names":false,"suffix":""},{"dropping-particle":"","family":"Waniganayake","given":"Manjula","non-dropping-particle":"","parse-names":false,"suffix":""}],"container-title":"Early Child Development and Care","id":"ITEM-1","issue":"2","issued":{"date-parts":[["2018"]]},"page":"143-156","publisher":"Taylor &amp; Francis","title":"Perceptions of early childhood education professionals on teacher leadership in Finland","type":"article-journal","volume":"188"},"uris":["http://www.mendeley.com/documents/?uuid=25c13445-2ad8-40eb-80c4-30be71981358"]}],"mendeley":{"formattedCitation":"(Heikka et al., 2018)","plainTextFormattedCitation":"(Heikka et al., 2018)","previouslyFormattedCitation":"(Heikka et al., 2018)"},"properties":{"noteIndex":0},"schema":"https://github.com/citation-style-language/schema/raw/master/csl-citation.json"}</w:instrText>
      </w:r>
      <w:r w:rsidRPr="002D0D5E">
        <w:rPr>
          <w:rFonts w:ascii="Times New Roman" w:hAnsi="Times New Roman" w:cs="Times New Roman"/>
        </w:rPr>
        <w:fldChar w:fldCharType="separate"/>
      </w:r>
      <w:r w:rsidRPr="002D0D5E">
        <w:rPr>
          <w:rFonts w:ascii="Times New Roman" w:hAnsi="Times New Roman" w:cs="Times New Roman"/>
          <w:noProof/>
        </w:rPr>
        <w:t>(Heikka et al., 2018)</w:t>
      </w:r>
      <w:r w:rsidRPr="002D0D5E">
        <w:rPr>
          <w:rFonts w:ascii="Times New Roman" w:hAnsi="Times New Roman" w:cs="Times New Roman"/>
        </w:rPr>
        <w:fldChar w:fldCharType="end"/>
      </w:r>
      <w:r w:rsidRPr="002D0D5E">
        <w:rPr>
          <w:rFonts w:ascii="Times New Roman" w:hAnsi="Times New Roman" w:cs="Times New Roman"/>
        </w:rPr>
        <w:t xml:space="preserve"> juga merujuk pada tindakan guru seperti memodelkan sikap profesional, melatih rekan kerja, berkolaborasi dengan rekan kerja dan mengadvokasi perubahan. Kepemimpinan guru berarti bahwa guru memiliki hak untuk memimpin perubahan dan membimbing pengembangan dan peningkatan organisasi. Pemimpin guru memotivasi rekan kerja menuju perubahan dan tujuan organisasi, mereka mempromosikan peningkatan pedagogis dalam tim multi-profesional mereka, memimpin pekerjaan kurikulum dan mendukung orang lain dalam upaya mereka untuk mencapai peningkatan pedagogis.</w:t>
      </w:r>
    </w:p>
    <w:p w:rsidR="00EC4AB0" w:rsidRPr="002D0D5E" w:rsidRDefault="00A37D0F" w:rsidP="000324CC">
      <w:pPr>
        <w:spacing w:after="0"/>
        <w:ind w:firstLine="720"/>
        <w:jc w:val="both"/>
        <w:rPr>
          <w:rFonts w:ascii="Times New Roman" w:hAnsi="Times New Roman" w:cs="Times New Roman"/>
          <w:lang w:val="en-US"/>
        </w:rPr>
      </w:pPr>
      <w:r w:rsidRPr="002D0D5E">
        <w:rPr>
          <w:rFonts w:ascii="Times New Roman" w:eastAsia="Calibri" w:hAnsi="Times New Roman" w:cs="Times New Roman"/>
          <w:lang w:val="en-US"/>
        </w:rPr>
        <w:t xml:space="preserve">Pada </w:t>
      </w:r>
      <w:r w:rsidR="00B7659C" w:rsidRPr="002D0D5E">
        <w:rPr>
          <w:rFonts w:ascii="Times New Roman" w:eastAsia="Calibri" w:hAnsi="Times New Roman" w:cs="Times New Roman"/>
          <w:lang w:val="en-US"/>
        </w:rPr>
        <w:t>prinsip profesiona</w:t>
      </w:r>
      <w:r w:rsidRPr="002D0D5E">
        <w:rPr>
          <w:rFonts w:ascii="Times New Roman" w:eastAsia="Calibri" w:hAnsi="Times New Roman" w:cs="Times New Roman"/>
          <w:lang w:val="en-US"/>
        </w:rPr>
        <w:t>l kelima, g</w:t>
      </w:r>
      <w:r w:rsidR="00A378EA" w:rsidRPr="002D0D5E">
        <w:rPr>
          <w:rFonts w:ascii="Times New Roman" w:eastAsia="Calibri" w:hAnsi="Times New Roman" w:cs="Times New Roman"/>
        </w:rPr>
        <w:t>uru memiliki tanggung jawab atas pelaksanaan tugas keprofesionalan</w:t>
      </w:r>
      <w:r w:rsidR="00E73EEF" w:rsidRPr="002D0D5E">
        <w:rPr>
          <w:rFonts w:ascii="Times New Roman" w:eastAsia="Calibri" w:hAnsi="Times New Roman" w:cs="Times New Roman"/>
          <w:lang w:val="en-US"/>
        </w:rPr>
        <w:t xml:space="preserve">. </w:t>
      </w:r>
      <w:r w:rsidR="00A378EA" w:rsidRPr="002D0D5E">
        <w:rPr>
          <w:rFonts w:ascii="Times New Roman" w:hAnsi="Times New Roman" w:cs="Times New Roman"/>
        </w:rPr>
        <w:t xml:space="preserve">Guru bertanggung jawab dalam pelaksanaan tugas keprofesionalan, hal ini terlihat dari tanggung jawab guru yang berkomitmen dengan baik untuk </w:t>
      </w:r>
      <w:r w:rsidR="000324CC" w:rsidRPr="002D0D5E">
        <w:rPr>
          <w:rFonts w:ascii="Times New Roman" w:hAnsi="Times New Roman" w:cs="Times New Roman"/>
        </w:rPr>
        <w:t>mendukung kegiatan pembelajaran</w:t>
      </w:r>
      <w:r w:rsidR="000324CC" w:rsidRPr="002D0D5E">
        <w:rPr>
          <w:rFonts w:ascii="Times New Roman" w:hAnsi="Times New Roman" w:cs="Times New Roman"/>
          <w:lang w:val="en-US"/>
        </w:rPr>
        <w:t xml:space="preserve">. </w:t>
      </w:r>
      <w:r w:rsidR="00A01CDE" w:rsidRPr="002D0D5E">
        <w:rPr>
          <w:rFonts w:ascii="Times New Roman" w:eastAsia="Calibri" w:hAnsi="Times New Roman" w:cs="Times New Roman"/>
          <w:lang w:val="en-US"/>
        </w:rPr>
        <w:t>Dalam dunia pendidikan, g</w:t>
      </w:r>
      <w:r w:rsidR="00EC4AB0" w:rsidRPr="002D0D5E">
        <w:rPr>
          <w:rFonts w:ascii="Times New Roman" w:eastAsia="Calibri" w:hAnsi="Times New Roman" w:cs="Times New Roman"/>
          <w:lang w:val="en-US"/>
        </w:rPr>
        <w:t>uru memil</w:t>
      </w:r>
      <w:r w:rsidR="00A01CDE" w:rsidRPr="002D0D5E">
        <w:rPr>
          <w:rFonts w:ascii="Times New Roman" w:eastAsia="Calibri" w:hAnsi="Times New Roman" w:cs="Times New Roman"/>
          <w:lang w:val="en-US"/>
        </w:rPr>
        <w:t>i</w:t>
      </w:r>
      <w:r w:rsidR="00EC4AB0" w:rsidRPr="002D0D5E">
        <w:rPr>
          <w:rFonts w:ascii="Times New Roman" w:eastAsia="Calibri" w:hAnsi="Times New Roman" w:cs="Times New Roman"/>
          <w:lang w:val="en-US"/>
        </w:rPr>
        <w:t xml:space="preserve">ki tanggung jawab yang besar dalam </w:t>
      </w:r>
      <w:r w:rsidR="00A01CDE" w:rsidRPr="002D0D5E">
        <w:rPr>
          <w:rFonts w:ascii="Times New Roman" w:eastAsia="Calibri" w:hAnsi="Times New Roman" w:cs="Times New Roman"/>
          <w:lang w:val="en-US"/>
        </w:rPr>
        <w:t xml:space="preserve">mewujudkan keberhasilan pendidikan. Oleh </w:t>
      </w:r>
      <w:r w:rsidR="00A01CDE" w:rsidRPr="002D0D5E">
        <w:rPr>
          <w:rFonts w:ascii="Times New Roman" w:eastAsia="Calibri" w:hAnsi="Times New Roman" w:cs="Times New Roman"/>
          <w:lang w:val="en-US"/>
        </w:rPr>
        <w:lastRenderedPageBreak/>
        <w:t xml:space="preserve">karena itu, dengan tanggung jawab yang besar guru harus mampu menjadi teladan bagi anak, terus inovatif </w:t>
      </w:r>
      <w:bookmarkStart w:id="0" w:name="_GoBack"/>
      <w:bookmarkEnd w:id="0"/>
      <w:r w:rsidR="00A01CDE" w:rsidRPr="002D0D5E">
        <w:rPr>
          <w:rFonts w:ascii="Times New Roman" w:eastAsia="Calibri" w:hAnsi="Times New Roman" w:cs="Times New Roman"/>
          <w:lang w:val="en-US"/>
        </w:rPr>
        <w:t xml:space="preserve">dalam mendukung kegiatan pembelajaran, dan melaksanakan tugas dengan sepenuh hati </w:t>
      </w:r>
      <w:r w:rsidR="00A01CDE" w:rsidRPr="002D0D5E">
        <w:rPr>
          <w:rFonts w:ascii="Times New Roman" w:hAnsi="Times New Roman" w:cs="Times New Roman"/>
        </w:rPr>
        <w:fldChar w:fldCharType="begin" w:fldLock="1"/>
      </w:r>
      <w:r w:rsidR="00A01CDE" w:rsidRPr="002D0D5E">
        <w:rPr>
          <w:rFonts w:ascii="Times New Roman" w:hAnsi="Times New Roman" w:cs="Times New Roman"/>
        </w:rPr>
        <w:instrText>ADDIN CSL_CITATION {"citationItems":[{"id":"ITEM-1","itemData":{"author":[{"dropping-particle":"","family":"Hamid","given":"Abdul","non-dropping-particle":"","parse-names":false,"suffix":""}],"container-title":"Alfalah Jurnal Ilmiah dan Kemasyarakatan","id":"ITEM-1","issue":"2","issued":{"date-parts":[["2017"]]},"page":"274-285","title":"GURU PROFESIONAL","type":"article-journal","volume":"17"},"uris":["http://www.mendeley.com/documents/?uuid=c6e8ea0e-2861-47f5-8ede-101cd5310ff4"]}],"mendeley":{"formattedCitation":"(Hamid, 2017)","manualFormatting":"(Hamid, 2017: 274)","plainTextFormattedCitation":"(Hamid, 2017)"},"properties":{"noteIndex":0},"schema":"https://github.com/citation-style-language/schema/raw/master/csl-citation.json"}</w:instrText>
      </w:r>
      <w:r w:rsidR="00A01CDE" w:rsidRPr="002D0D5E">
        <w:rPr>
          <w:rFonts w:ascii="Times New Roman" w:hAnsi="Times New Roman" w:cs="Times New Roman"/>
        </w:rPr>
        <w:fldChar w:fldCharType="separate"/>
      </w:r>
      <w:r w:rsidR="00A01CDE" w:rsidRPr="002D0D5E">
        <w:rPr>
          <w:rFonts w:ascii="Times New Roman" w:hAnsi="Times New Roman" w:cs="Times New Roman"/>
          <w:noProof/>
        </w:rPr>
        <w:t>(Hamid, 2017</w:t>
      </w:r>
      <w:r w:rsidR="00A01CDE" w:rsidRPr="002D0D5E">
        <w:rPr>
          <w:rFonts w:ascii="Times New Roman" w:hAnsi="Times New Roman" w:cs="Times New Roman"/>
          <w:noProof/>
          <w:lang w:val="en-US"/>
        </w:rPr>
        <w:t>: 274</w:t>
      </w:r>
      <w:r w:rsidR="00A01CDE" w:rsidRPr="002D0D5E">
        <w:rPr>
          <w:rFonts w:ascii="Times New Roman" w:hAnsi="Times New Roman" w:cs="Times New Roman"/>
          <w:noProof/>
        </w:rPr>
        <w:t>)</w:t>
      </w:r>
      <w:r w:rsidR="00A01CDE" w:rsidRPr="002D0D5E">
        <w:rPr>
          <w:rFonts w:ascii="Times New Roman" w:hAnsi="Times New Roman" w:cs="Times New Roman"/>
        </w:rPr>
        <w:fldChar w:fldCharType="end"/>
      </w:r>
      <w:r w:rsidR="00A01CDE" w:rsidRPr="002D0D5E">
        <w:rPr>
          <w:rFonts w:ascii="Times New Roman" w:eastAsia="Calibri" w:hAnsi="Times New Roman" w:cs="Times New Roman"/>
          <w:lang w:val="en-US"/>
        </w:rPr>
        <w:t>.</w:t>
      </w:r>
    </w:p>
    <w:p w:rsidR="00A378EA" w:rsidRPr="002D0D5E" w:rsidRDefault="00A37D0F" w:rsidP="00E73EEF">
      <w:pPr>
        <w:spacing w:after="0"/>
        <w:ind w:firstLine="720"/>
        <w:jc w:val="both"/>
        <w:rPr>
          <w:rFonts w:ascii="Times New Roman" w:hAnsi="Times New Roman" w:cs="Times New Roman"/>
          <w:shd w:val="clear" w:color="auto" w:fill="FFFFFF"/>
          <w:lang w:val="en-US"/>
        </w:rPr>
      </w:pPr>
      <w:r w:rsidRPr="002D0D5E">
        <w:rPr>
          <w:rFonts w:ascii="Times New Roman" w:hAnsi="Times New Roman" w:cs="Times New Roman"/>
          <w:lang w:val="en-US" w:eastAsia="id-ID"/>
        </w:rPr>
        <w:t>Pada prinsip profesional keenam, guru m</w:t>
      </w:r>
      <w:r w:rsidR="00A378EA" w:rsidRPr="002D0D5E">
        <w:rPr>
          <w:rFonts w:ascii="Times New Roman" w:hAnsi="Times New Roman" w:cs="Times New Roman"/>
          <w:lang w:eastAsia="id-ID"/>
        </w:rPr>
        <w:t>emperoleh penghasilan yang tidak ditentukan sesuai dengan prestasi kerja</w:t>
      </w:r>
      <w:r w:rsidR="00E73EEF" w:rsidRPr="002D0D5E">
        <w:rPr>
          <w:rFonts w:ascii="Times New Roman" w:hAnsi="Times New Roman" w:cs="Times New Roman"/>
          <w:lang w:val="en-US"/>
        </w:rPr>
        <w:t xml:space="preserve">. </w:t>
      </w:r>
      <w:r w:rsidR="00A378EA" w:rsidRPr="002D0D5E">
        <w:rPr>
          <w:rFonts w:ascii="Times New Roman" w:hAnsi="Times New Roman" w:cs="Times New Roman"/>
        </w:rPr>
        <w:t xml:space="preserve">Gaji pokok guru besarnya bervariasi </w:t>
      </w:r>
      <w:r w:rsidR="00A01CDE" w:rsidRPr="002D0D5E">
        <w:rPr>
          <w:rFonts w:ascii="Times New Roman" w:hAnsi="Times New Roman" w:cs="Times New Roman"/>
        </w:rPr>
        <w:t xml:space="preserve">menurut kelompok dan golongan. </w:t>
      </w:r>
      <w:r w:rsidR="00A378EA" w:rsidRPr="002D0D5E">
        <w:rPr>
          <w:rFonts w:ascii="Times New Roman" w:hAnsi="Times New Roman" w:cs="Times New Roman"/>
        </w:rPr>
        <w:t xml:space="preserve">Untuk TK tempat penelitian, gaji guru ditentukan dengan lama mengajar bukan prestasi dari guru. Hendaknya, gaji guru tidak hanya dilihat dari lama mengajar tapi juga disesuaikan dengan prestasi dari guru. Kemudian, gaji yang diberikan pihak yayasan belum sesuai dengan UMK yang ditetapkan, yaitu untuk UMK Kabupaten Langkat sebesar </w:t>
      </w:r>
      <w:r w:rsidR="00A378EA" w:rsidRPr="002D0D5E">
        <w:rPr>
          <w:rFonts w:ascii="Times New Roman" w:hAnsi="Times New Roman" w:cs="Times New Roman"/>
          <w:shd w:val="clear" w:color="auto" w:fill="FFFFFF"/>
        </w:rPr>
        <w:t>Rp 2.711.000,.</w:t>
      </w:r>
      <w:r w:rsidR="00A01CDE" w:rsidRPr="002D0D5E">
        <w:rPr>
          <w:rFonts w:ascii="Times New Roman" w:hAnsi="Times New Roman" w:cs="Times New Roman"/>
          <w:shd w:val="clear" w:color="auto" w:fill="FFFFFF"/>
          <w:lang w:val="en-US"/>
        </w:rPr>
        <w:t xml:space="preserve"> </w:t>
      </w:r>
    </w:p>
    <w:p w:rsidR="00A01CDE" w:rsidRPr="002D0D5E" w:rsidRDefault="00A01CDE" w:rsidP="00E73EEF">
      <w:pPr>
        <w:spacing w:after="0"/>
        <w:ind w:firstLine="720"/>
        <w:jc w:val="both"/>
        <w:rPr>
          <w:rFonts w:ascii="Times New Roman" w:hAnsi="Times New Roman" w:cs="Times New Roman"/>
          <w:lang w:val="en-US"/>
        </w:rPr>
      </w:pPr>
      <w:r w:rsidRPr="002D0D5E">
        <w:rPr>
          <w:rFonts w:ascii="Times New Roman" w:hAnsi="Times New Roman" w:cs="Times New Roman"/>
          <w:shd w:val="clear" w:color="auto" w:fill="FFFFFF"/>
          <w:lang w:val="en-US"/>
        </w:rPr>
        <w:t xml:space="preserve">Sebagai tenaga pendidik profesional, </w:t>
      </w:r>
      <w:r w:rsidR="00382E0B" w:rsidRPr="002D0D5E">
        <w:rPr>
          <w:rFonts w:ascii="Times New Roman" w:hAnsi="Times New Roman" w:cs="Times New Roman"/>
          <w:shd w:val="clear" w:color="auto" w:fill="FFFFFF"/>
          <w:lang w:val="en-US"/>
        </w:rPr>
        <w:t xml:space="preserve">harusnya guru dapat memperoleh penghasilan yang cukup dari tugas profesinya. Ini merujuk pada defenisi profesional itu sendiri yang tertuang pada </w:t>
      </w:r>
      <w:r w:rsidR="00382E0B" w:rsidRPr="002D0D5E">
        <w:rPr>
          <w:rFonts w:ascii="Times New Roman" w:hAnsi="Times New Roman" w:cs="Times New Roman"/>
        </w:rPr>
        <w:t>U</w:t>
      </w:r>
      <w:r w:rsidR="00382E0B" w:rsidRPr="002D0D5E">
        <w:rPr>
          <w:rFonts w:ascii="Times New Roman" w:hAnsi="Times New Roman" w:cs="Times New Roman"/>
          <w:lang w:val="en-US"/>
        </w:rPr>
        <w:t xml:space="preserve">ndang-undang </w:t>
      </w:r>
      <w:r w:rsidR="00382E0B" w:rsidRPr="002D0D5E">
        <w:rPr>
          <w:rFonts w:ascii="Times New Roman" w:hAnsi="Times New Roman" w:cs="Times New Roman"/>
        </w:rPr>
        <w:t>Nomor 14 tah</w:t>
      </w:r>
      <w:r w:rsidR="00382E0B" w:rsidRPr="002D0D5E">
        <w:rPr>
          <w:rFonts w:ascii="Times New Roman" w:hAnsi="Times New Roman" w:cs="Times New Roman"/>
        </w:rPr>
        <w:t>un 2005 tentang Guru dan Dosen</w:t>
      </w:r>
      <w:r w:rsidR="00382E0B" w:rsidRPr="002D0D5E">
        <w:rPr>
          <w:rFonts w:ascii="Times New Roman" w:hAnsi="Times New Roman" w:cs="Times New Roman"/>
          <w:lang w:val="en-US"/>
        </w:rPr>
        <w:t>, “</w:t>
      </w:r>
      <w:r w:rsidR="00382E0B" w:rsidRPr="002D0D5E">
        <w:rPr>
          <w:rFonts w:ascii="Times New Roman" w:hAnsi="Times New Roman" w:cs="Times New Roman"/>
        </w:rPr>
        <w:t>Profesional adalah pekerjaan atau kegiatan yang dilakukan oleh seseorang dan menjadi sumber penghasilan keh</w:t>
      </w:r>
      <w:r w:rsidR="00382E0B" w:rsidRPr="002D0D5E">
        <w:rPr>
          <w:rFonts w:ascii="Times New Roman" w:hAnsi="Times New Roman" w:cs="Times New Roman"/>
        </w:rPr>
        <w:t>idupan yang memerlukan keahlian</w:t>
      </w:r>
      <w:r w:rsidR="00382E0B" w:rsidRPr="002D0D5E">
        <w:rPr>
          <w:rFonts w:ascii="Times New Roman" w:hAnsi="Times New Roman" w:cs="Times New Roman"/>
          <w:lang w:val="en-US"/>
        </w:rPr>
        <w:t xml:space="preserve">, </w:t>
      </w:r>
      <w:r w:rsidR="00382E0B" w:rsidRPr="002D0D5E">
        <w:rPr>
          <w:rFonts w:ascii="Times New Roman" w:hAnsi="Times New Roman" w:cs="Times New Roman"/>
        </w:rPr>
        <w:t>kemahiran</w:t>
      </w:r>
      <w:r w:rsidR="00382E0B" w:rsidRPr="002D0D5E">
        <w:rPr>
          <w:rFonts w:ascii="Times New Roman" w:hAnsi="Times New Roman" w:cs="Times New Roman"/>
        </w:rPr>
        <w:t xml:space="preserve"> atau kecakapan yang memiliki standar mutu atau norma tertentu serta memerlukan pendidikan profesi</w:t>
      </w:r>
      <w:r w:rsidR="00382E0B" w:rsidRPr="002D0D5E">
        <w:rPr>
          <w:rFonts w:ascii="Times New Roman" w:hAnsi="Times New Roman" w:cs="Times New Roman"/>
          <w:lang w:val="en-US"/>
        </w:rPr>
        <w:t>”.</w:t>
      </w:r>
    </w:p>
    <w:p w:rsidR="00A378EA" w:rsidRPr="002D0D5E" w:rsidRDefault="00A37D0F" w:rsidP="00E73EEF">
      <w:pPr>
        <w:pStyle w:val="ListParagraph"/>
        <w:spacing w:after="0"/>
        <w:ind w:left="0" w:firstLine="720"/>
        <w:jc w:val="both"/>
        <w:rPr>
          <w:rFonts w:ascii="Times New Roman" w:hAnsi="Times New Roman" w:cs="Times New Roman"/>
          <w:sz w:val="22"/>
          <w:szCs w:val="22"/>
        </w:rPr>
      </w:pPr>
      <w:r w:rsidRPr="002D0D5E">
        <w:rPr>
          <w:rFonts w:ascii="Times New Roman" w:hAnsi="Times New Roman" w:cs="Times New Roman"/>
          <w:sz w:val="22"/>
          <w:szCs w:val="22"/>
        </w:rPr>
        <w:t>Pada prinsip profesional ketujuh, g</w:t>
      </w:r>
      <w:r w:rsidR="00A378EA" w:rsidRPr="002D0D5E">
        <w:rPr>
          <w:rFonts w:ascii="Times New Roman" w:hAnsi="Times New Roman" w:cs="Times New Roman"/>
          <w:sz w:val="22"/>
          <w:szCs w:val="22"/>
        </w:rPr>
        <w:t xml:space="preserve">uru </w:t>
      </w:r>
      <w:r w:rsidR="00A378EA" w:rsidRPr="002D0D5E">
        <w:rPr>
          <w:rFonts w:ascii="Times New Roman" w:hAnsi="Times New Roman" w:cs="Times New Roman"/>
          <w:sz w:val="22"/>
          <w:szCs w:val="22"/>
          <w:lang w:val="id-ID"/>
        </w:rPr>
        <w:t>memiliki ke</w:t>
      </w:r>
      <w:r w:rsidR="00A378EA" w:rsidRPr="002D0D5E">
        <w:rPr>
          <w:rFonts w:ascii="Times New Roman" w:eastAsia="Times New Roman" w:hAnsi="Times New Roman" w:cs="Times New Roman"/>
          <w:sz w:val="22"/>
          <w:szCs w:val="22"/>
          <w:lang w:val="id-ID" w:eastAsia="id-ID"/>
        </w:rPr>
        <w:t>sempatan untuk mengembangkan keprofesionalan secara berkelanjutan dengan belajar sepanjang hayat</w:t>
      </w:r>
      <w:r w:rsidR="00E73EEF" w:rsidRPr="002D0D5E">
        <w:rPr>
          <w:rFonts w:ascii="Times New Roman" w:eastAsia="Times New Roman" w:hAnsi="Times New Roman" w:cs="Times New Roman"/>
          <w:sz w:val="22"/>
          <w:szCs w:val="22"/>
          <w:lang w:eastAsia="id-ID"/>
        </w:rPr>
        <w:t xml:space="preserve">. </w:t>
      </w:r>
      <w:r w:rsidR="00A378EA" w:rsidRPr="002D0D5E">
        <w:rPr>
          <w:rFonts w:ascii="Times New Roman" w:hAnsi="Times New Roman" w:cs="Times New Roman"/>
          <w:sz w:val="22"/>
          <w:szCs w:val="22"/>
        </w:rPr>
        <w:t xml:space="preserve">Guru mampu </w:t>
      </w:r>
      <w:r w:rsidR="00A378EA" w:rsidRPr="002D0D5E">
        <w:rPr>
          <w:rFonts w:ascii="Times New Roman" w:hAnsi="Times New Roman" w:cs="Times New Roman"/>
          <w:sz w:val="22"/>
          <w:szCs w:val="22"/>
          <w:lang w:eastAsia="id-ID"/>
        </w:rPr>
        <w:t xml:space="preserve">mengembangkan keprofesionalan dengan mengikuti diklat dasar, diklat lanjut, Ujian Kompetensi Guru, Pelatihan Kurikulum, kegiatan parenting dan seminar-seminar tentang perkembangan anak. </w:t>
      </w:r>
      <w:r w:rsidR="00A378EA" w:rsidRPr="002D0D5E">
        <w:rPr>
          <w:rFonts w:ascii="Times New Roman" w:hAnsi="Times New Roman" w:cs="Times New Roman"/>
          <w:sz w:val="22"/>
          <w:szCs w:val="22"/>
        </w:rPr>
        <w:t xml:space="preserve">Dengan mengadakan pelatihan akan menambah wawasan pengetahuan guru dan meningkatkan keprofesionalan seorang guru pendidikan anak usia dini. </w:t>
      </w:r>
    </w:p>
    <w:p w:rsidR="00A378EA" w:rsidRPr="002D0D5E" w:rsidRDefault="00A378EA" w:rsidP="005B6E95">
      <w:pPr>
        <w:spacing w:after="0"/>
        <w:ind w:firstLine="720"/>
        <w:jc w:val="both"/>
        <w:rPr>
          <w:rFonts w:ascii="Times New Roman" w:hAnsi="Times New Roman" w:cs="Times New Roman"/>
        </w:rPr>
      </w:pPr>
      <w:r w:rsidRPr="002D0D5E">
        <w:rPr>
          <w:rFonts w:ascii="Times New Roman" w:hAnsi="Times New Roman" w:cs="Times New Roman"/>
        </w:rPr>
        <w:t xml:space="preserve">Karena guru memiliki peranan yang sangat penting. Menurut Rogers dalam menjelaskan keberhasilan guru yang sebenarnya menekankan kepada kualitas dan sikap utama yaitu, </w:t>
      </w:r>
      <w:r w:rsidR="00225C9C" w:rsidRPr="002D0D5E">
        <w:rPr>
          <w:rFonts w:ascii="Times New Roman" w:hAnsi="Times New Roman" w:cs="Times New Roman"/>
          <w:lang w:val="en-US"/>
        </w:rPr>
        <w:t>“</w:t>
      </w:r>
      <w:r w:rsidRPr="002D0D5E">
        <w:rPr>
          <w:rFonts w:ascii="Times New Roman" w:hAnsi="Times New Roman" w:cs="Times New Roman"/>
        </w:rPr>
        <w:t>guru yang memberikan fasilitas untuk perkembangan a</w:t>
      </w:r>
      <w:r w:rsidR="00225C9C" w:rsidRPr="002D0D5E">
        <w:rPr>
          <w:rFonts w:ascii="Times New Roman" w:hAnsi="Times New Roman" w:cs="Times New Roman"/>
        </w:rPr>
        <w:t xml:space="preserve">nak menjadi manusia seutuhnya, </w:t>
      </w:r>
      <w:r w:rsidRPr="002D0D5E">
        <w:rPr>
          <w:rFonts w:ascii="Times New Roman" w:hAnsi="Times New Roman" w:cs="Times New Roman"/>
        </w:rPr>
        <w:t>membuat suatu pelajaran menjadi berharga dengan menerima keadaan atau kondisi anak</w:t>
      </w:r>
      <w:r w:rsidR="00225C9C" w:rsidRPr="002D0D5E">
        <w:rPr>
          <w:rFonts w:ascii="Times New Roman" w:hAnsi="Times New Roman" w:cs="Times New Roman"/>
          <w:lang w:val="en-US"/>
        </w:rPr>
        <w:t>”</w:t>
      </w:r>
      <w:r w:rsidRPr="002D0D5E">
        <w:rPr>
          <w:rFonts w:ascii="Times New Roman" w:hAnsi="Times New Roman" w:cs="Times New Roman"/>
        </w:rPr>
        <w:t xml:space="preserve"> (Yulsyofriend, 2013: 9). Untuk itu, banyak perogram-program yang dapat diikuti guru untuk meningkatkan profesionalisme, sehingga kompetensi guru menjadi lebih baik </w:t>
      </w:r>
      <w:r w:rsidRPr="002D0D5E">
        <w:rPr>
          <w:rFonts w:ascii="Times New Roman" w:hAnsi="Times New Roman" w:cs="Times New Roman"/>
        </w:rPr>
        <w:fldChar w:fldCharType="begin" w:fldLock="1"/>
      </w:r>
      <w:r w:rsidRPr="002D0D5E">
        <w:rPr>
          <w:rFonts w:ascii="Times New Roman" w:hAnsi="Times New Roman" w:cs="Times New Roman"/>
        </w:rPr>
        <w:instrText>ADDIN CSL_CITATION {"citationItems":[{"id":"ITEM-1","itemData":{"author":[{"dropping-particle":"","family":"Yasmin","given":"Nabila Selviera","non-dropping-particle":"","parse-names":false,"suffix":""},{"dropping-particle":"","family":"Eliza","given":"Delfi","non-dropping-particle":"","parse-names":false,"suffix":""}],"container-title":"Jurnal Pendidikan Tambusai","id":"ITEM-1","issued":{"date-parts":[["2021"]]},"page":"2764-2768","title":"Kegiatan PKG untuk Guru PAUD","type":"article-journal","volume":"5"},"uris":["http://www.mendeley.com/documents/?uuid=58398963-dbbe-463e-b2d2-2d6150c7b262"]}],"mendeley":{"formattedCitation":"(Yasmin &amp; Eliza, 2021)","manualFormatting":"(Yasmin &amp; Eliza, 2021: 2764)","plainTextFormattedCitation":"(Yasmin &amp; Eliza, 2021)","previouslyFormattedCitation":"(Yasmin &amp; Eliza, 2021)"},"properties":{"noteIndex":0},"schema":"https://github.com/citation-style-language/schema/raw/master/csl-citation.json"}</w:instrText>
      </w:r>
      <w:r w:rsidRPr="002D0D5E">
        <w:rPr>
          <w:rFonts w:ascii="Times New Roman" w:hAnsi="Times New Roman" w:cs="Times New Roman"/>
        </w:rPr>
        <w:fldChar w:fldCharType="separate"/>
      </w:r>
      <w:r w:rsidRPr="002D0D5E">
        <w:rPr>
          <w:rFonts w:ascii="Times New Roman" w:hAnsi="Times New Roman" w:cs="Times New Roman"/>
          <w:noProof/>
        </w:rPr>
        <w:t>(Yasmin &amp; Eliza, 2021: 2764)</w:t>
      </w:r>
      <w:r w:rsidRPr="002D0D5E">
        <w:rPr>
          <w:rFonts w:ascii="Times New Roman" w:hAnsi="Times New Roman" w:cs="Times New Roman"/>
        </w:rPr>
        <w:fldChar w:fldCharType="end"/>
      </w:r>
      <w:r w:rsidRPr="002D0D5E">
        <w:rPr>
          <w:rFonts w:ascii="Times New Roman" w:hAnsi="Times New Roman" w:cs="Times New Roman"/>
        </w:rPr>
        <w:t>.</w:t>
      </w:r>
    </w:p>
    <w:p w:rsidR="00A378EA" w:rsidRPr="002D0D5E" w:rsidRDefault="00A37D0F" w:rsidP="00E73EEF">
      <w:pPr>
        <w:spacing w:after="0"/>
        <w:ind w:firstLine="720"/>
        <w:jc w:val="both"/>
        <w:rPr>
          <w:rFonts w:ascii="Times New Roman" w:eastAsia="Calibri" w:hAnsi="Times New Roman" w:cs="Times New Roman"/>
        </w:rPr>
      </w:pPr>
      <w:r w:rsidRPr="002D0D5E">
        <w:rPr>
          <w:rFonts w:ascii="Times New Roman" w:hAnsi="Times New Roman" w:cs="Times New Roman"/>
          <w:lang w:val="en-US" w:eastAsia="id-ID"/>
        </w:rPr>
        <w:t>Kemudian untuk prinsip profesional kedelapan, gu</w:t>
      </w:r>
      <w:r w:rsidR="00A378EA" w:rsidRPr="002D0D5E">
        <w:rPr>
          <w:rFonts w:ascii="Times New Roman" w:hAnsi="Times New Roman" w:cs="Times New Roman"/>
          <w:lang w:eastAsia="id-ID"/>
        </w:rPr>
        <w:t>ru memiliki jaminan perlindungan hukum dalam melaksanakan tugas keprofesionalan</w:t>
      </w:r>
      <w:r w:rsidR="00E73EEF" w:rsidRPr="002D0D5E">
        <w:rPr>
          <w:rFonts w:ascii="Times New Roman" w:eastAsia="Calibri" w:hAnsi="Times New Roman" w:cs="Times New Roman"/>
          <w:lang w:val="en-US"/>
        </w:rPr>
        <w:t xml:space="preserve">. </w:t>
      </w:r>
      <w:r w:rsidR="00A378EA" w:rsidRPr="002D0D5E">
        <w:rPr>
          <w:rFonts w:ascii="Times New Roman" w:hAnsi="Times New Roman" w:cs="Times New Roman"/>
        </w:rPr>
        <w:t xml:space="preserve">Berdasarkan penelitian dilapangan, guru mendapatkan kebebasan dalam memberikan penilaian perkembangan dan pertumbuhan anak berdasarkan pengamatan yang dilakukan oleh guru tanpa ada intervensi dari pihak luar. </w:t>
      </w:r>
      <w:r w:rsidR="00A378EA" w:rsidRPr="002D0D5E">
        <w:rPr>
          <w:rFonts w:ascii="Times New Roman" w:hAnsi="Times New Roman" w:cs="Times New Roman"/>
          <w:lang w:eastAsia="id-ID"/>
        </w:rPr>
        <w:t>Guru mendapatkan kebebasan dalam memberikan penilaian terhadap peserta didik tanpa intervensi pihak luar, selain itu guru mendapatkan perlindungan hak atas bantuan hukum dalam profesinya.</w:t>
      </w:r>
      <w:r w:rsidR="00A378EA" w:rsidRPr="002D0D5E">
        <w:rPr>
          <w:rFonts w:ascii="Times New Roman" w:hAnsi="Times New Roman" w:cs="Times New Roman"/>
        </w:rPr>
        <w:t xml:space="preserve"> Guru difasilitasi dalam melaksanakan tugas oleh yayasan, seperti pemenuhan media pembelajaran, buku cerita anak dan lainnya.</w:t>
      </w:r>
    </w:p>
    <w:p w:rsidR="00A378EA" w:rsidRPr="002D0D5E" w:rsidRDefault="00A37D0F" w:rsidP="00E73EEF">
      <w:pPr>
        <w:spacing w:after="0"/>
        <w:ind w:firstLine="720"/>
        <w:jc w:val="both"/>
        <w:rPr>
          <w:rFonts w:ascii="Times New Roman" w:hAnsi="Times New Roman" w:cs="Times New Roman"/>
        </w:rPr>
      </w:pPr>
      <w:r w:rsidRPr="002D0D5E">
        <w:rPr>
          <w:rFonts w:ascii="Times New Roman" w:hAnsi="Times New Roman" w:cs="Times New Roman"/>
          <w:lang w:val="en-US" w:eastAsia="id-ID"/>
        </w:rPr>
        <w:t>Pada prinsip profesional guru yang ke sembilan, g</w:t>
      </w:r>
      <w:r w:rsidR="00A378EA" w:rsidRPr="002D0D5E">
        <w:rPr>
          <w:rFonts w:ascii="Times New Roman" w:hAnsi="Times New Roman" w:cs="Times New Roman"/>
          <w:lang w:eastAsia="id-ID"/>
        </w:rPr>
        <w:t xml:space="preserve">uru Memiliki organisasi profesi yang mempunyai kewenangan mengatur hal-hal yang berkaitan dengan tugas keprofesionalan guru, yaitu </w:t>
      </w:r>
      <w:r w:rsidR="00A378EA" w:rsidRPr="002D0D5E">
        <w:rPr>
          <w:rFonts w:ascii="Times New Roman" w:eastAsia="Calibri" w:hAnsi="Times New Roman" w:cs="Times New Roman"/>
        </w:rPr>
        <w:t>yaitu IGTK</w:t>
      </w:r>
      <w:r w:rsidR="00E73EEF" w:rsidRPr="002D0D5E">
        <w:rPr>
          <w:rFonts w:ascii="Times New Roman" w:hAnsi="Times New Roman" w:cs="Times New Roman"/>
          <w:lang w:val="en-US"/>
        </w:rPr>
        <w:t xml:space="preserve">. </w:t>
      </w:r>
      <w:r w:rsidR="00A378EA" w:rsidRPr="002D0D5E">
        <w:rPr>
          <w:rFonts w:ascii="Times New Roman" w:hAnsi="Times New Roman" w:cs="Times New Roman"/>
        </w:rPr>
        <w:t>Hal ini di dukung oleh organisasi yang mewadahi dalam  meningkatkan profesional  guru yaitu Ikatan Guru Taman Kanak-kanak (IGTK). Berdasarkan penelitian dilapangan, guru taman-kanak Aisyiyah tergabung dalam IGTK dan rutin mengikuti pertemuan tersebut.</w:t>
      </w:r>
    </w:p>
    <w:p w:rsidR="00A378EA" w:rsidRPr="002D0D5E" w:rsidRDefault="00A378EA" w:rsidP="00E73EEF">
      <w:pPr>
        <w:spacing w:after="0"/>
        <w:ind w:firstLine="720"/>
        <w:jc w:val="both"/>
        <w:rPr>
          <w:rFonts w:ascii="Times New Roman" w:hAnsi="Times New Roman" w:cs="Times New Roman"/>
        </w:rPr>
      </w:pPr>
      <w:r w:rsidRPr="002D0D5E">
        <w:rPr>
          <w:rFonts w:ascii="Times New Roman" w:hAnsi="Times New Roman" w:cs="Times New Roman"/>
        </w:rPr>
        <w:t xml:space="preserve">Sebagai pendidik yang profesional guru mampu merencanakan, membimbing, mengevaluasi, mengabdi dalam proses pembelajaran dan pendidikan (Yulsyofriend 2013: 6). Kemampuan dalam melakukan penilaian dan mengembangkan asesmen atau instrumen penilaian adalah salah satu kemampuan yang harus dimiliki oleh pendidik PAUD </w:t>
      </w:r>
      <w:r w:rsidRPr="002D0D5E">
        <w:rPr>
          <w:rFonts w:ascii="Times New Roman" w:hAnsi="Times New Roman" w:cs="Times New Roman"/>
        </w:rPr>
        <w:fldChar w:fldCharType="begin" w:fldLock="1"/>
      </w:r>
      <w:r w:rsidRPr="002D0D5E">
        <w:rPr>
          <w:rFonts w:ascii="Times New Roman" w:hAnsi="Times New Roman" w:cs="Times New Roman"/>
        </w:rPr>
        <w:instrText>ADDIN CSL_CITATION {"citationItems":[{"id":"ITEM-1","itemData":{"author":[{"dropping-particle":"","family":"Kurniah","given":"Nina","non-dropping-particle":"","parse-names":false,"suffix":""},{"dropping-particle":"","family":"Agustriana","given":"Nesna","non-dropping-particle":"","parse-names":false,"suffix":""},{"dropping-particle":"","family":"Zulkarnain","given":"Rufran","non-dropping-particle":"","parse-names":false,"suffix":""}],"container-title":"Jurnal Ilmiah Pengembangan dan Penerapan IPTEKS: Dharma Raflesia","id":"ITEM-1","issue":"01","issued":{"date-parts":[["2021"]]},"page":"177-185","title":"Pengembangan asesmen anak usia dini","type":"article-journal","volume":"19"},"uris":["http://www.mendeley.com/documents/?uuid=54d9c20b-5513-4680-a314-20b065b2f11a"]}],"mendeley":{"formattedCitation":"(Kurniah et al., 2021)","plainTextFormattedCitation":"(Kurniah et al., 2021)"},"properties":{"noteIndex":0},"schema":"https://github.com/citation-style-language/schema/raw/master/csl-citation.json"}</w:instrText>
      </w:r>
      <w:r w:rsidRPr="002D0D5E">
        <w:rPr>
          <w:rFonts w:ascii="Times New Roman" w:hAnsi="Times New Roman" w:cs="Times New Roman"/>
        </w:rPr>
        <w:fldChar w:fldCharType="separate"/>
      </w:r>
      <w:r w:rsidRPr="002D0D5E">
        <w:rPr>
          <w:rFonts w:ascii="Times New Roman" w:hAnsi="Times New Roman" w:cs="Times New Roman"/>
          <w:noProof/>
        </w:rPr>
        <w:t>(Kurniah et al., 2021)</w:t>
      </w:r>
      <w:r w:rsidRPr="002D0D5E">
        <w:rPr>
          <w:rFonts w:ascii="Times New Roman" w:hAnsi="Times New Roman" w:cs="Times New Roman"/>
        </w:rPr>
        <w:fldChar w:fldCharType="end"/>
      </w:r>
      <w:r w:rsidRPr="002D0D5E">
        <w:rPr>
          <w:rFonts w:ascii="Times New Roman" w:hAnsi="Times New Roman" w:cs="Times New Roman"/>
        </w:rPr>
        <w:t xml:space="preserve">. Selain itu, guru yang kompeten dan profesional sangat penting dalam memfasilitasi pencapaian tujuan pendidikan. Profesionalisme seorang guru mampu mencerminkan gurunya berwawasan luas dan memiliki berbagai kompetensi yang menunjang tugasnya. Otonomi yang luas telah diberikan kepada sekolah diharapkan mampu melihat dan mengembangkan masing-masing potensi guru (Mulyasa, 2009: 6). </w:t>
      </w:r>
    </w:p>
    <w:p w:rsidR="00A378EA" w:rsidRPr="002D0D5E" w:rsidRDefault="00A378EA" w:rsidP="005B6E95">
      <w:pPr>
        <w:ind w:firstLine="720"/>
        <w:jc w:val="both"/>
        <w:rPr>
          <w:rFonts w:ascii="Times New Roman" w:hAnsi="Times New Roman" w:cs="Times New Roman"/>
        </w:rPr>
      </w:pPr>
      <w:r w:rsidRPr="002D0D5E">
        <w:rPr>
          <w:rFonts w:ascii="Times New Roman" w:hAnsi="Times New Roman" w:cs="Times New Roman"/>
        </w:rPr>
        <w:lastRenderedPageBreak/>
        <w:t>Selanjutnya Alma (2009: 124) menjelaskan bahwa usaha pemerintah dalam meningkatkan kualitas pendidikan nasional dengan cara mengembangkan kurikulum nasional dan lokal, mengadakan pelatihan, menyediakan sarana prasarana sekolah, meningkatkan mutu sekolah dan mengadakan sertifikasi guru.</w:t>
      </w:r>
    </w:p>
    <w:p w:rsidR="00424CC7" w:rsidRPr="002D0D5E" w:rsidRDefault="00424CC7" w:rsidP="00424CC7">
      <w:pPr>
        <w:spacing w:after="120"/>
        <w:ind w:firstLine="720"/>
        <w:jc w:val="both"/>
        <w:rPr>
          <w:rFonts w:ascii="Times New Roman" w:hAnsi="Times New Roman" w:cs="Times New Roman"/>
        </w:rPr>
      </w:pPr>
    </w:p>
    <w:p w:rsidR="00424CC7" w:rsidRPr="002D0D5E" w:rsidRDefault="00424CC7" w:rsidP="00424CC7">
      <w:pPr>
        <w:spacing w:after="0"/>
        <w:jc w:val="both"/>
        <w:rPr>
          <w:rFonts w:ascii="Times New Roman" w:hAnsi="Times New Roman" w:cs="Times New Roman"/>
          <w:b/>
          <w:color w:val="000000" w:themeColor="text1"/>
          <w:lang w:val="en-US"/>
        </w:rPr>
      </w:pPr>
      <w:r w:rsidRPr="002D0D5E">
        <w:rPr>
          <w:rFonts w:ascii="Times New Roman" w:hAnsi="Times New Roman" w:cs="Times New Roman"/>
          <w:b/>
          <w:color w:val="000000" w:themeColor="text1"/>
          <w:lang w:val="en-US"/>
        </w:rPr>
        <w:t>KESIMPULAN</w:t>
      </w:r>
    </w:p>
    <w:p w:rsidR="00A378EA" w:rsidRPr="002D0D5E" w:rsidRDefault="00A378EA" w:rsidP="005B6E95">
      <w:pPr>
        <w:pStyle w:val="PotensiaBody"/>
        <w:spacing w:before="120" w:line="276" w:lineRule="auto"/>
        <w:ind w:firstLine="0"/>
        <w:rPr>
          <w:rFonts w:ascii="Times New Roman" w:hAnsi="Times New Roman" w:cs="Times New Roman"/>
          <w:b/>
          <w:sz w:val="22"/>
          <w:szCs w:val="22"/>
        </w:rPr>
      </w:pPr>
      <w:r w:rsidRPr="002D0D5E">
        <w:rPr>
          <w:rFonts w:ascii="Times New Roman" w:hAnsi="Times New Roman" w:cs="Times New Roman"/>
          <w:b/>
          <w:sz w:val="22"/>
          <w:szCs w:val="22"/>
          <w:lang w:val="id-ID"/>
        </w:rPr>
        <w:t>Kesimpulan</w:t>
      </w:r>
    </w:p>
    <w:p w:rsidR="00A378EA" w:rsidRPr="002D0D5E" w:rsidRDefault="00A378EA" w:rsidP="005B6E95">
      <w:pPr>
        <w:spacing w:after="0"/>
        <w:ind w:firstLine="720"/>
        <w:jc w:val="both"/>
        <w:rPr>
          <w:rFonts w:ascii="Times New Roman" w:hAnsi="Times New Roman" w:cs="Times New Roman"/>
        </w:rPr>
      </w:pPr>
      <w:r w:rsidRPr="002D0D5E">
        <w:rPr>
          <w:rFonts w:ascii="Times New Roman" w:hAnsi="Times New Roman" w:cs="Times New Roman"/>
        </w:rPr>
        <w:t>Dengan hasil penelitian tersebut disimpulkan bahwa guru hampir memenuhi semua prinsip profesionalisme pada Undang-undang nomor 14 tahun 2005 tentang guru dan dosen. Diantaranya adalah:</w:t>
      </w:r>
    </w:p>
    <w:p w:rsidR="00A378EA" w:rsidRPr="002D0D5E" w:rsidRDefault="00A378EA" w:rsidP="005B6E95">
      <w:pPr>
        <w:pStyle w:val="ListParagraph"/>
        <w:numPr>
          <w:ilvl w:val="0"/>
          <w:numId w:val="5"/>
        </w:numPr>
        <w:spacing w:after="0"/>
        <w:jc w:val="both"/>
        <w:rPr>
          <w:rFonts w:ascii="Times New Roman" w:hAnsi="Times New Roman" w:cs="Times New Roman"/>
          <w:sz w:val="22"/>
          <w:szCs w:val="22"/>
        </w:rPr>
      </w:pPr>
      <w:r w:rsidRPr="002D0D5E">
        <w:rPr>
          <w:rFonts w:ascii="Times New Roman" w:hAnsi="Times New Roman" w:cs="Times New Roman"/>
          <w:sz w:val="22"/>
          <w:szCs w:val="22"/>
        </w:rPr>
        <w:t>Guru</w:t>
      </w:r>
      <w:r w:rsidRPr="002D0D5E">
        <w:rPr>
          <w:rFonts w:ascii="Times New Roman" w:hAnsi="Times New Roman" w:cs="Times New Roman"/>
          <w:sz w:val="22"/>
          <w:szCs w:val="22"/>
          <w:lang w:val="id-ID"/>
        </w:rPr>
        <w:t xml:space="preserve"> mem</w:t>
      </w:r>
      <w:r w:rsidRPr="002D0D5E">
        <w:rPr>
          <w:rFonts w:ascii="Times New Roman" w:hAnsi="Times New Roman" w:cs="Times New Roman"/>
          <w:sz w:val="22"/>
          <w:szCs w:val="22"/>
        </w:rPr>
        <w:t>punyai</w:t>
      </w:r>
      <w:r w:rsidRPr="002D0D5E">
        <w:rPr>
          <w:rFonts w:ascii="Times New Roman" w:hAnsi="Times New Roman" w:cs="Times New Roman"/>
          <w:sz w:val="22"/>
          <w:szCs w:val="22"/>
          <w:lang w:val="id-ID"/>
        </w:rPr>
        <w:t xml:space="preserve"> panggilan jiwa dan minat  dalam mendidik anak usia dini</w:t>
      </w:r>
    </w:p>
    <w:p w:rsidR="00A378EA" w:rsidRPr="002D0D5E" w:rsidRDefault="00A378EA" w:rsidP="005B6E95">
      <w:pPr>
        <w:pStyle w:val="ListParagraph"/>
        <w:numPr>
          <w:ilvl w:val="0"/>
          <w:numId w:val="5"/>
        </w:numPr>
        <w:spacing w:after="0"/>
        <w:jc w:val="both"/>
        <w:rPr>
          <w:rFonts w:ascii="Times New Roman" w:hAnsi="Times New Roman" w:cs="Times New Roman"/>
          <w:sz w:val="22"/>
          <w:szCs w:val="22"/>
        </w:rPr>
      </w:pPr>
      <w:r w:rsidRPr="002D0D5E">
        <w:rPr>
          <w:rFonts w:ascii="Times New Roman" w:eastAsia="Calibri" w:hAnsi="Times New Roman" w:cs="Times New Roman"/>
          <w:sz w:val="22"/>
          <w:szCs w:val="22"/>
        </w:rPr>
        <w:t xml:space="preserve">Guru </w:t>
      </w:r>
      <w:r w:rsidRPr="002D0D5E">
        <w:rPr>
          <w:rFonts w:ascii="Times New Roman" w:eastAsia="Calibri" w:hAnsi="Times New Roman" w:cs="Times New Roman"/>
          <w:sz w:val="22"/>
          <w:szCs w:val="22"/>
          <w:lang w:val="id-ID"/>
        </w:rPr>
        <w:t xml:space="preserve">memiliki komitmen dalam </w:t>
      </w:r>
      <w:r w:rsidRPr="002D0D5E">
        <w:rPr>
          <w:rFonts w:ascii="Times New Roman" w:eastAsia="Times New Roman" w:hAnsi="Times New Roman" w:cs="Times New Roman"/>
          <w:sz w:val="22"/>
          <w:szCs w:val="22"/>
          <w:lang w:val="id-ID" w:eastAsia="id-ID"/>
        </w:rPr>
        <w:t>meningkatkan mutu pendidikan, keimanan, ketakwaan, dan akhlak mulia</w:t>
      </w:r>
    </w:p>
    <w:p w:rsidR="00A378EA" w:rsidRPr="002D0D5E" w:rsidRDefault="00A378EA" w:rsidP="005B6E95">
      <w:pPr>
        <w:pStyle w:val="ListParagraph"/>
        <w:numPr>
          <w:ilvl w:val="0"/>
          <w:numId w:val="5"/>
        </w:numPr>
        <w:spacing w:after="0"/>
        <w:jc w:val="both"/>
        <w:rPr>
          <w:rFonts w:ascii="Times New Roman" w:eastAsia="Calibri" w:hAnsi="Times New Roman" w:cs="Times New Roman"/>
          <w:sz w:val="22"/>
          <w:szCs w:val="22"/>
        </w:rPr>
      </w:pPr>
      <w:r w:rsidRPr="002D0D5E">
        <w:rPr>
          <w:rFonts w:ascii="Times New Roman" w:eastAsia="Calibri" w:hAnsi="Times New Roman" w:cs="Times New Roman"/>
          <w:sz w:val="22"/>
          <w:szCs w:val="22"/>
        </w:rPr>
        <w:t xml:space="preserve">Guru </w:t>
      </w:r>
      <w:r w:rsidRPr="002D0D5E">
        <w:rPr>
          <w:rFonts w:ascii="Times New Roman" w:eastAsia="Calibri" w:hAnsi="Times New Roman" w:cs="Times New Roman"/>
          <w:sz w:val="22"/>
          <w:szCs w:val="22"/>
          <w:lang w:val="id-ID"/>
        </w:rPr>
        <w:t xml:space="preserve"> memiliki kompetensi yang sesuai</w:t>
      </w:r>
      <w:r w:rsidRPr="002D0D5E">
        <w:rPr>
          <w:rFonts w:ascii="Times New Roman" w:eastAsia="Calibri" w:hAnsi="Times New Roman" w:cs="Times New Roman"/>
          <w:sz w:val="22"/>
          <w:szCs w:val="22"/>
        </w:rPr>
        <w:t xml:space="preserve"> dengan bidang tugas</w:t>
      </w:r>
    </w:p>
    <w:p w:rsidR="00A378EA" w:rsidRPr="002D0D5E" w:rsidRDefault="00A378EA" w:rsidP="005B6E95">
      <w:pPr>
        <w:pStyle w:val="ListParagraph"/>
        <w:numPr>
          <w:ilvl w:val="0"/>
          <w:numId w:val="5"/>
        </w:numPr>
        <w:spacing w:after="0"/>
        <w:jc w:val="both"/>
        <w:rPr>
          <w:rFonts w:ascii="Times New Roman" w:eastAsia="Calibri" w:hAnsi="Times New Roman" w:cs="Times New Roman"/>
          <w:sz w:val="22"/>
          <w:szCs w:val="22"/>
        </w:rPr>
      </w:pPr>
      <w:r w:rsidRPr="002D0D5E">
        <w:rPr>
          <w:rFonts w:ascii="Times New Roman" w:eastAsia="Calibri" w:hAnsi="Times New Roman" w:cs="Times New Roman"/>
          <w:sz w:val="22"/>
          <w:szCs w:val="22"/>
        </w:rPr>
        <w:t xml:space="preserve">Guru </w:t>
      </w:r>
      <w:r w:rsidRPr="002D0D5E">
        <w:rPr>
          <w:rFonts w:ascii="Times New Roman" w:eastAsia="Calibri" w:hAnsi="Times New Roman" w:cs="Times New Roman"/>
          <w:sz w:val="22"/>
          <w:szCs w:val="22"/>
          <w:lang w:val="id-ID"/>
        </w:rPr>
        <w:t>memiliki tanggung jawab atas pelaksanaan tugas keprofesionalan</w:t>
      </w:r>
    </w:p>
    <w:p w:rsidR="00A378EA" w:rsidRPr="002D0D5E" w:rsidRDefault="00A378EA" w:rsidP="005B6E95">
      <w:pPr>
        <w:pStyle w:val="ListParagraph"/>
        <w:numPr>
          <w:ilvl w:val="0"/>
          <w:numId w:val="5"/>
        </w:numPr>
        <w:spacing w:after="0"/>
        <w:jc w:val="both"/>
        <w:rPr>
          <w:rFonts w:ascii="Times New Roman" w:hAnsi="Times New Roman" w:cs="Times New Roman"/>
          <w:sz w:val="22"/>
          <w:szCs w:val="22"/>
        </w:rPr>
      </w:pPr>
      <w:r w:rsidRPr="002D0D5E">
        <w:rPr>
          <w:rFonts w:ascii="Times New Roman" w:hAnsi="Times New Roman" w:cs="Times New Roman"/>
          <w:sz w:val="22"/>
          <w:szCs w:val="22"/>
        </w:rPr>
        <w:t xml:space="preserve">Guru </w:t>
      </w:r>
      <w:r w:rsidRPr="002D0D5E">
        <w:rPr>
          <w:rFonts w:ascii="Times New Roman" w:hAnsi="Times New Roman" w:cs="Times New Roman"/>
          <w:sz w:val="22"/>
          <w:szCs w:val="22"/>
          <w:lang w:val="id-ID"/>
        </w:rPr>
        <w:t>memiliki ke</w:t>
      </w:r>
      <w:r w:rsidRPr="002D0D5E">
        <w:rPr>
          <w:rFonts w:ascii="Times New Roman" w:eastAsia="Times New Roman" w:hAnsi="Times New Roman" w:cs="Times New Roman"/>
          <w:sz w:val="22"/>
          <w:szCs w:val="22"/>
          <w:lang w:val="id-ID" w:eastAsia="id-ID"/>
        </w:rPr>
        <w:t>sempatan untuk mengembangkan keprofesionalan secara berkelanjutan dengan belajar sepanjang hayat</w:t>
      </w:r>
    </w:p>
    <w:p w:rsidR="00A378EA" w:rsidRPr="002D0D5E" w:rsidRDefault="00A378EA" w:rsidP="005B6E95">
      <w:pPr>
        <w:pStyle w:val="ListParagraph"/>
        <w:numPr>
          <w:ilvl w:val="0"/>
          <w:numId w:val="5"/>
        </w:numPr>
        <w:spacing w:after="0"/>
        <w:jc w:val="both"/>
        <w:rPr>
          <w:rFonts w:ascii="Times New Roman" w:eastAsia="Calibri" w:hAnsi="Times New Roman" w:cs="Times New Roman"/>
          <w:sz w:val="22"/>
          <w:szCs w:val="22"/>
        </w:rPr>
      </w:pPr>
      <w:r w:rsidRPr="002D0D5E">
        <w:rPr>
          <w:rFonts w:ascii="Times New Roman" w:eastAsia="Times New Roman" w:hAnsi="Times New Roman" w:cs="Times New Roman"/>
          <w:sz w:val="22"/>
          <w:szCs w:val="22"/>
          <w:lang w:eastAsia="id-ID"/>
        </w:rPr>
        <w:t xml:space="preserve">Guru </w:t>
      </w:r>
      <w:r w:rsidRPr="002D0D5E">
        <w:rPr>
          <w:rFonts w:ascii="Times New Roman" w:eastAsia="Times New Roman" w:hAnsi="Times New Roman" w:cs="Times New Roman"/>
          <w:sz w:val="22"/>
          <w:szCs w:val="22"/>
          <w:lang w:val="id-ID" w:eastAsia="id-ID"/>
        </w:rPr>
        <w:t>memiliki jaminan perlindungan hukum dalam melaksanakan tugas keprofesionalan</w:t>
      </w:r>
    </w:p>
    <w:p w:rsidR="00A378EA" w:rsidRPr="002D0D5E" w:rsidRDefault="00A378EA" w:rsidP="005B6E95">
      <w:pPr>
        <w:pStyle w:val="ListParagraph"/>
        <w:numPr>
          <w:ilvl w:val="0"/>
          <w:numId w:val="5"/>
        </w:numPr>
        <w:spacing w:after="0"/>
        <w:jc w:val="both"/>
        <w:rPr>
          <w:rFonts w:ascii="Times New Roman" w:hAnsi="Times New Roman" w:cs="Times New Roman"/>
          <w:sz w:val="22"/>
          <w:szCs w:val="22"/>
        </w:rPr>
      </w:pPr>
      <w:r w:rsidRPr="002D0D5E">
        <w:rPr>
          <w:rFonts w:ascii="Times New Roman" w:eastAsia="Times New Roman" w:hAnsi="Times New Roman" w:cs="Times New Roman"/>
          <w:sz w:val="22"/>
          <w:szCs w:val="22"/>
          <w:lang w:eastAsia="id-ID"/>
        </w:rPr>
        <w:t xml:space="preserve">Guru </w:t>
      </w:r>
      <w:r w:rsidRPr="002D0D5E">
        <w:rPr>
          <w:rFonts w:ascii="Times New Roman" w:eastAsia="Times New Roman" w:hAnsi="Times New Roman" w:cs="Times New Roman"/>
          <w:sz w:val="22"/>
          <w:szCs w:val="22"/>
          <w:lang w:val="id-ID" w:eastAsia="id-ID"/>
        </w:rPr>
        <w:t xml:space="preserve">Memiliki organisasi profesi yang mempunyai kewenangan mengatur hal-hal yang berkaitan dengan tugas keprofesionalan guru, yaitu </w:t>
      </w:r>
      <w:r w:rsidRPr="002D0D5E">
        <w:rPr>
          <w:rFonts w:ascii="Times New Roman" w:eastAsia="Calibri" w:hAnsi="Times New Roman" w:cs="Times New Roman"/>
          <w:sz w:val="22"/>
          <w:szCs w:val="22"/>
          <w:lang w:val="id-ID"/>
        </w:rPr>
        <w:t>yaitu IGTK</w:t>
      </w:r>
      <w:r w:rsidRPr="002D0D5E">
        <w:rPr>
          <w:rFonts w:ascii="Times New Roman" w:eastAsia="Calibri" w:hAnsi="Times New Roman" w:cs="Times New Roman"/>
          <w:sz w:val="22"/>
          <w:szCs w:val="22"/>
        </w:rPr>
        <w:t>.</w:t>
      </w:r>
    </w:p>
    <w:p w:rsidR="00A378EA" w:rsidRPr="002D0D5E" w:rsidRDefault="00A378EA" w:rsidP="005B6E95">
      <w:pPr>
        <w:spacing w:after="0"/>
        <w:ind w:firstLine="720"/>
        <w:jc w:val="both"/>
        <w:rPr>
          <w:rFonts w:ascii="Times New Roman" w:hAnsi="Times New Roman" w:cs="Times New Roman"/>
        </w:rPr>
      </w:pPr>
      <w:r w:rsidRPr="002D0D5E">
        <w:rPr>
          <w:rFonts w:ascii="Times New Roman" w:hAnsi="Times New Roman" w:cs="Times New Roman"/>
        </w:rPr>
        <w:t xml:space="preserve">Namun, ditemukan juga beberapa prinsip profesionalisme yang belum terpenuhi diantaranya yaitu, pendidikan guru yang belum linier dengan Pendidikan Anak Usia Dini dan </w:t>
      </w:r>
      <w:r w:rsidRPr="002D0D5E">
        <w:rPr>
          <w:rFonts w:ascii="Times New Roman" w:hAnsi="Times New Roman" w:cs="Times New Roman"/>
          <w:lang w:eastAsia="id-ID"/>
        </w:rPr>
        <w:t>penghasilan guru yang ditentukan tidak sesuai dengan prestasi kerja</w:t>
      </w:r>
      <w:r w:rsidRPr="002D0D5E">
        <w:rPr>
          <w:rFonts w:ascii="Times New Roman" w:hAnsi="Times New Roman" w:cs="Times New Roman"/>
        </w:rPr>
        <w:t xml:space="preserve"> dan belum sesuai dengan UMR yang ditetapkan.</w:t>
      </w:r>
    </w:p>
    <w:p w:rsidR="00424CC7" w:rsidRPr="002D0D5E" w:rsidRDefault="00A378EA" w:rsidP="005B6E95">
      <w:pPr>
        <w:pStyle w:val="PotensiaBody"/>
        <w:spacing w:line="276" w:lineRule="auto"/>
        <w:ind w:firstLine="0"/>
        <w:rPr>
          <w:rFonts w:ascii="Times New Roman" w:hAnsi="Times New Roman" w:cs="Times New Roman"/>
          <w:sz w:val="22"/>
          <w:szCs w:val="22"/>
        </w:rPr>
      </w:pPr>
      <w:r w:rsidRPr="002D0D5E">
        <w:rPr>
          <w:rFonts w:ascii="Times New Roman" w:hAnsi="Times New Roman" w:cs="Times New Roman"/>
          <w:sz w:val="22"/>
          <w:szCs w:val="22"/>
        </w:rPr>
        <w:t xml:space="preserve">            Denga</w:t>
      </w:r>
      <w:r w:rsidRPr="002D0D5E">
        <w:rPr>
          <w:rFonts w:ascii="Times New Roman" w:hAnsi="Times New Roman" w:cs="Times New Roman"/>
          <w:sz w:val="22"/>
          <w:szCs w:val="22"/>
          <w:lang w:val="id-ID"/>
        </w:rPr>
        <w:t>n</w:t>
      </w:r>
      <w:r w:rsidRPr="002D0D5E">
        <w:rPr>
          <w:rFonts w:ascii="Times New Roman" w:hAnsi="Times New Roman" w:cs="Times New Roman"/>
          <w:sz w:val="22"/>
          <w:szCs w:val="22"/>
        </w:rPr>
        <w:t xml:space="preserve"> hasil penelitian ini, peneliti mengharapkan pendidik </w:t>
      </w:r>
      <w:r w:rsidRPr="002D0D5E">
        <w:rPr>
          <w:rFonts w:ascii="Times New Roman" w:hAnsi="Times New Roman" w:cs="Times New Roman"/>
          <w:sz w:val="22"/>
          <w:szCs w:val="22"/>
          <w:lang w:val="id-ID"/>
        </w:rPr>
        <w:t xml:space="preserve">menumbuhkan dengan baik </w:t>
      </w:r>
      <w:r w:rsidRPr="002D0D5E">
        <w:rPr>
          <w:rFonts w:ascii="Times New Roman" w:hAnsi="Times New Roman" w:cs="Times New Roman"/>
          <w:sz w:val="22"/>
          <w:szCs w:val="22"/>
        </w:rPr>
        <w:t xml:space="preserve">profesionalismenya dengan menempuh pendidikan yang linier sesuai dengan bidang tugas dan mengikuti pelatihan-pelatihan untuk mengembangkan kompetensi sebagai pendidik, baik program yang diadakan oleh pemerintah, pihak sekolah atau diluar itu. Selain itu, harapan kepada pihak yayasan sekolah, pemerintah, dan pihak-pihak terkait untuk memperhatikan kesejahteraan guru salah satunya adalah gaji </w:t>
      </w:r>
      <w:r w:rsidRPr="002D0D5E">
        <w:rPr>
          <w:rFonts w:ascii="Times New Roman" w:eastAsia="Times New Roman" w:hAnsi="Times New Roman" w:cs="Times New Roman"/>
          <w:sz w:val="22"/>
          <w:szCs w:val="22"/>
          <w:lang w:eastAsia="id-ID"/>
        </w:rPr>
        <w:t>guru yang ditentukan sesuai dengan prestasi kerja</w:t>
      </w:r>
      <w:r w:rsidRPr="002D0D5E">
        <w:rPr>
          <w:rFonts w:ascii="Times New Roman" w:hAnsi="Times New Roman" w:cs="Times New Roman"/>
          <w:sz w:val="22"/>
          <w:szCs w:val="22"/>
          <w:lang w:val="id-ID"/>
        </w:rPr>
        <w:t xml:space="preserve"> </w:t>
      </w:r>
      <w:r w:rsidRPr="002D0D5E">
        <w:rPr>
          <w:rFonts w:ascii="Times New Roman" w:hAnsi="Times New Roman" w:cs="Times New Roman"/>
          <w:sz w:val="22"/>
          <w:szCs w:val="22"/>
        </w:rPr>
        <w:t>dan s</w:t>
      </w:r>
      <w:r w:rsidRPr="002D0D5E">
        <w:rPr>
          <w:rFonts w:ascii="Times New Roman" w:hAnsi="Times New Roman" w:cs="Times New Roman"/>
          <w:sz w:val="22"/>
          <w:szCs w:val="22"/>
          <w:lang w:val="id-ID"/>
        </w:rPr>
        <w:t xml:space="preserve">esuai </w:t>
      </w:r>
      <w:r w:rsidRPr="002D0D5E">
        <w:rPr>
          <w:rFonts w:ascii="Times New Roman" w:hAnsi="Times New Roman" w:cs="Times New Roman"/>
          <w:sz w:val="22"/>
          <w:szCs w:val="22"/>
        </w:rPr>
        <w:t>d</w:t>
      </w:r>
      <w:r w:rsidRPr="002D0D5E">
        <w:rPr>
          <w:rFonts w:ascii="Times New Roman" w:hAnsi="Times New Roman" w:cs="Times New Roman"/>
          <w:sz w:val="22"/>
          <w:szCs w:val="22"/>
          <w:lang w:val="id-ID"/>
        </w:rPr>
        <w:t>engan UMR yang ditetapkan</w:t>
      </w:r>
      <w:r w:rsidRPr="002D0D5E">
        <w:rPr>
          <w:rFonts w:ascii="Times New Roman" w:hAnsi="Times New Roman" w:cs="Times New Roman"/>
          <w:sz w:val="22"/>
          <w:szCs w:val="22"/>
        </w:rPr>
        <w:t xml:space="preserve">. </w:t>
      </w:r>
    </w:p>
    <w:p w:rsidR="00424CC7" w:rsidRPr="002D0D5E" w:rsidRDefault="00424CC7" w:rsidP="00424CC7">
      <w:pPr>
        <w:spacing w:after="0"/>
        <w:ind w:firstLine="851"/>
        <w:jc w:val="both"/>
        <w:rPr>
          <w:rFonts w:ascii="Times New Roman" w:hAnsi="Times New Roman" w:cs="Times New Roman"/>
          <w:b/>
          <w:lang w:val="en-US"/>
        </w:rPr>
      </w:pPr>
    </w:p>
    <w:p w:rsidR="00A378EA" w:rsidRPr="002D0D5E" w:rsidRDefault="00A378EA" w:rsidP="00A378EA">
      <w:pPr>
        <w:pStyle w:val="PotensiaBody"/>
        <w:ind w:firstLine="0"/>
        <w:rPr>
          <w:rFonts w:ascii="Times New Roman" w:hAnsi="Times New Roman" w:cs="Times New Roman"/>
          <w:b/>
          <w:sz w:val="22"/>
          <w:szCs w:val="22"/>
        </w:rPr>
      </w:pPr>
    </w:p>
    <w:p w:rsidR="00A378EA" w:rsidRPr="002D0D5E" w:rsidRDefault="00A378EA" w:rsidP="00A378EA">
      <w:pPr>
        <w:pStyle w:val="PotensiaBody"/>
        <w:spacing w:after="240"/>
        <w:ind w:firstLine="0"/>
        <w:rPr>
          <w:rFonts w:ascii="Times New Roman" w:hAnsi="Times New Roman" w:cs="Times New Roman"/>
          <w:b/>
          <w:sz w:val="22"/>
          <w:szCs w:val="22"/>
        </w:rPr>
      </w:pPr>
      <w:r w:rsidRPr="002D0D5E">
        <w:rPr>
          <w:rFonts w:ascii="Times New Roman" w:hAnsi="Times New Roman" w:cs="Times New Roman"/>
          <w:b/>
          <w:sz w:val="22"/>
          <w:szCs w:val="22"/>
        </w:rPr>
        <w:t>DAFTAR PUSTAKA</w:t>
      </w:r>
    </w:p>
    <w:p w:rsidR="00A378EA" w:rsidRPr="002D0D5E" w:rsidRDefault="00A378EA" w:rsidP="00A378EA">
      <w:pPr>
        <w:widowControl w:val="0"/>
        <w:autoSpaceDE w:val="0"/>
        <w:autoSpaceDN w:val="0"/>
        <w:adjustRightInd w:val="0"/>
        <w:spacing w:after="240" w:line="240" w:lineRule="auto"/>
        <w:ind w:left="480" w:hanging="480"/>
        <w:jc w:val="both"/>
        <w:rPr>
          <w:rFonts w:ascii="Times New Roman" w:hAnsi="Times New Roman" w:cs="Times New Roman"/>
          <w:noProof/>
        </w:rPr>
      </w:pPr>
      <w:r w:rsidRPr="002D0D5E">
        <w:rPr>
          <w:rFonts w:ascii="Times New Roman" w:hAnsi="Times New Roman" w:cs="Times New Roman"/>
          <w:b/>
        </w:rPr>
        <w:fldChar w:fldCharType="begin" w:fldLock="1"/>
      </w:r>
      <w:r w:rsidRPr="002D0D5E">
        <w:rPr>
          <w:rFonts w:ascii="Times New Roman" w:hAnsi="Times New Roman" w:cs="Times New Roman"/>
          <w:b/>
        </w:rPr>
        <w:instrText xml:space="preserve">ADDIN Mendeley Bibliography CSL_BIBLIOGRAPHY </w:instrText>
      </w:r>
      <w:r w:rsidRPr="002D0D5E">
        <w:rPr>
          <w:rFonts w:ascii="Times New Roman" w:hAnsi="Times New Roman" w:cs="Times New Roman"/>
          <w:b/>
        </w:rPr>
        <w:fldChar w:fldCharType="separate"/>
      </w:r>
      <w:r w:rsidRPr="002D0D5E">
        <w:rPr>
          <w:rFonts w:ascii="Times New Roman" w:hAnsi="Times New Roman" w:cs="Times New Roman"/>
          <w:noProof/>
        </w:rPr>
        <w:t xml:space="preserve">Avalos, B. (2011). Teacher professional development in Teaching and Teacher Education over ten years. </w:t>
      </w:r>
      <w:r w:rsidRPr="002D0D5E">
        <w:rPr>
          <w:rFonts w:ascii="Times New Roman" w:hAnsi="Times New Roman" w:cs="Times New Roman"/>
          <w:i/>
          <w:iCs/>
          <w:noProof/>
        </w:rPr>
        <w:t>Teaching and Teacher Education</w:t>
      </w:r>
      <w:r w:rsidRPr="002D0D5E">
        <w:rPr>
          <w:rFonts w:ascii="Times New Roman" w:hAnsi="Times New Roman" w:cs="Times New Roman"/>
          <w:noProof/>
        </w:rPr>
        <w:t xml:space="preserve">, </w:t>
      </w:r>
      <w:r w:rsidRPr="002D0D5E">
        <w:rPr>
          <w:rFonts w:ascii="Times New Roman" w:hAnsi="Times New Roman" w:cs="Times New Roman"/>
          <w:i/>
          <w:iCs/>
          <w:noProof/>
        </w:rPr>
        <w:t>27</w:t>
      </w:r>
      <w:r w:rsidRPr="002D0D5E">
        <w:rPr>
          <w:rFonts w:ascii="Times New Roman" w:hAnsi="Times New Roman" w:cs="Times New Roman"/>
          <w:noProof/>
        </w:rPr>
        <w:t>(1), 10–20. Doi: https://doi.org/10.1016/j.tate.2010.08.007</w:t>
      </w:r>
    </w:p>
    <w:p w:rsidR="00A378EA" w:rsidRPr="002D0D5E" w:rsidRDefault="00A378EA" w:rsidP="00A378EA">
      <w:pPr>
        <w:widowControl w:val="0"/>
        <w:autoSpaceDE w:val="0"/>
        <w:autoSpaceDN w:val="0"/>
        <w:adjustRightInd w:val="0"/>
        <w:spacing w:after="240" w:line="240" w:lineRule="auto"/>
        <w:ind w:left="480" w:hanging="480"/>
        <w:jc w:val="both"/>
        <w:rPr>
          <w:rFonts w:ascii="Times New Roman" w:hAnsi="Times New Roman" w:cs="Times New Roman"/>
          <w:noProof/>
        </w:rPr>
      </w:pPr>
      <w:r w:rsidRPr="002D0D5E">
        <w:rPr>
          <w:rFonts w:ascii="Times New Roman" w:hAnsi="Times New Roman" w:cs="Times New Roman"/>
        </w:rPr>
        <w:t xml:space="preserve">Alma, B. (2009). </w:t>
      </w:r>
      <w:r w:rsidRPr="002D0D5E">
        <w:rPr>
          <w:rFonts w:ascii="Times New Roman" w:hAnsi="Times New Roman" w:cs="Times New Roman"/>
          <w:i/>
        </w:rPr>
        <w:t xml:space="preserve">Guru Profesional Menguasai Metode dan Terampil Mengajar. </w:t>
      </w:r>
      <w:r w:rsidRPr="002D0D5E">
        <w:rPr>
          <w:rFonts w:ascii="Times New Roman" w:hAnsi="Times New Roman" w:cs="Times New Roman"/>
        </w:rPr>
        <w:t>Bandung: Alfabeta</w:t>
      </w:r>
    </w:p>
    <w:p w:rsidR="00A378EA" w:rsidRPr="002D0D5E" w:rsidRDefault="00A378EA" w:rsidP="0033430B">
      <w:pPr>
        <w:widowControl w:val="0"/>
        <w:autoSpaceDE w:val="0"/>
        <w:autoSpaceDN w:val="0"/>
        <w:adjustRightInd w:val="0"/>
        <w:spacing w:after="240" w:line="240" w:lineRule="auto"/>
        <w:ind w:left="480" w:hanging="480"/>
        <w:jc w:val="both"/>
        <w:rPr>
          <w:rFonts w:ascii="Times New Roman" w:hAnsi="Times New Roman" w:cs="Times New Roman"/>
          <w:lang w:val="en-US"/>
        </w:rPr>
      </w:pPr>
      <w:r w:rsidRPr="002D0D5E">
        <w:rPr>
          <w:rFonts w:ascii="Times New Roman" w:hAnsi="Times New Roman" w:cs="Times New Roman"/>
        </w:rPr>
        <w:t xml:space="preserve">Depdiknas. (2002). </w:t>
      </w:r>
      <w:r w:rsidRPr="002D0D5E">
        <w:rPr>
          <w:rFonts w:ascii="Times New Roman" w:hAnsi="Times New Roman" w:cs="Times New Roman"/>
          <w:i/>
        </w:rPr>
        <w:t>Pengembangan Sistem Pendidikan Tenaga Kependidikan Abad ke 21 (SPTK-21)</w:t>
      </w:r>
      <w:r w:rsidRPr="002D0D5E">
        <w:rPr>
          <w:rFonts w:ascii="Times New Roman" w:hAnsi="Times New Roman" w:cs="Times New Roman"/>
        </w:rPr>
        <w:t>. Jakarta: Depdiknas.</w:t>
      </w:r>
    </w:p>
    <w:p w:rsidR="0033430B" w:rsidRPr="002D0D5E" w:rsidRDefault="0033430B" w:rsidP="0033430B">
      <w:pPr>
        <w:widowControl w:val="0"/>
        <w:autoSpaceDE w:val="0"/>
        <w:autoSpaceDN w:val="0"/>
        <w:adjustRightInd w:val="0"/>
        <w:spacing w:line="240" w:lineRule="auto"/>
        <w:ind w:left="480" w:hanging="480"/>
        <w:jc w:val="both"/>
        <w:rPr>
          <w:rFonts w:ascii="Times New Roman" w:hAnsi="Times New Roman" w:cs="Times New Roman"/>
          <w:noProof/>
          <w:szCs w:val="24"/>
          <w:lang w:val="en-US"/>
        </w:rPr>
      </w:pPr>
      <w:r w:rsidRPr="002D0D5E">
        <w:rPr>
          <w:rFonts w:ascii="Times New Roman" w:hAnsi="Times New Roman" w:cs="Times New Roman"/>
          <w:noProof/>
          <w:szCs w:val="24"/>
        </w:rPr>
        <w:t xml:space="preserve">Diah, M., &amp; Nazidah, P. (2022). Problematika Linieritas dan Pemenuhan Kualifikasi Akademik Guru dalam Lembaga PAUD. </w:t>
      </w:r>
      <w:r w:rsidRPr="002D0D5E">
        <w:rPr>
          <w:rFonts w:ascii="Times New Roman" w:hAnsi="Times New Roman" w:cs="Times New Roman"/>
          <w:i/>
          <w:iCs/>
          <w:noProof/>
          <w:szCs w:val="24"/>
        </w:rPr>
        <w:t>Jurnal Obsesi: Jurnal Pendidikan Anak Usia Dini</w:t>
      </w:r>
      <w:r w:rsidRPr="002D0D5E">
        <w:rPr>
          <w:rFonts w:ascii="Times New Roman" w:hAnsi="Times New Roman" w:cs="Times New Roman"/>
          <w:noProof/>
          <w:szCs w:val="24"/>
        </w:rPr>
        <w:t xml:space="preserve">, </w:t>
      </w:r>
      <w:r w:rsidRPr="002D0D5E">
        <w:rPr>
          <w:rFonts w:ascii="Times New Roman" w:hAnsi="Times New Roman" w:cs="Times New Roman"/>
          <w:i/>
          <w:iCs/>
          <w:noProof/>
          <w:szCs w:val="24"/>
        </w:rPr>
        <w:t>6</w:t>
      </w:r>
      <w:r w:rsidRPr="002D0D5E">
        <w:rPr>
          <w:rFonts w:ascii="Times New Roman" w:hAnsi="Times New Roman" w:cs="Times New Roman"/>
          <w:noProof/>
          <w:szCs w:val="24"/>
        </w:rPr>
        <w:t>(3), 2043–2051. https://do</w:t>
      </w:r>
      <w:r w:rsidRPr="002D0D5E">
        <w:rPr>
          <w:rFonts w:ascii="Times New Roman" w:hAnsi="Times New Roman" w:cs="Times New Roman"/>
          <w:noProof/>
          <w:szCs w:val="24"/>
        </w:rPr>
        <w:t>i.org/10.31004/obsesi.v6i2.1373</w:t>
      </w:r>
    </w:p>
    <w:p w:rsidR="00A01CDE" w:rsidRPr="002D0D5E" w:rsidRDefault="00A01CDE" w:rsidP="00A01CDE">
      <w:pPr>
        <w:widowControl w:val="0"/>
        <w:autoSpaceDE w:val="0"/>
        <w:autoSpaceDN w:val="0"/>
        <w:adjustRightInd w:val="0"/>
        <w:spacing w:line="240" w:lineRule="auto"/>
        <w:ind w:left="480" w:hanging="480"/>
        <w:jc w:val="both"/>
        <w:rPr>
          <w:rFonts w:ascii="Times New Roman" w:hAnsi="Times New Roman" w:cs="Times New Roman"/>
          <w:noProof/>
          <w:szCs w:val="24"/>
          <w:lang w:val="en-US"/>
        </w:rPr>
      </w:pPr>
      <w:r w:rsidRPr="002D0D5E">
        <w:rPr>
          <w:rFonts w:ascii="Times New Roman" w:hAnsi="Times New Roman" w:cs="Times New Roman"/>
          <w:noProof/>
          <w:szCs w:val="24"/>
        </w:rPr>
        <w:t xml:space="preserve">Hamid, A. (2017). GURU PROFESIONAL. </w:t>
      </w:r>
      <w:r w:rsidRPr="002D0D5E">
        <w:rPr>
          <w:rFonts w:ascii="Times New Roman" w:hAnsi="Times New Roman" w:cs="Times New Roman"/>
          <w:i/>
          <w:iCs/>
          <w:noProof/>
          <w:szCs w:val="24"/>
        </w:rPr>
        <w:t>Alfalah Jurnal Ilmiah Dan Kemasyarakatan</w:t>
      </w:r>
      <w:r w:rsidRPr="002D0D5E">
        <w:rPr>
          <w:rFonts w:ascii="Times New Roman" w:hAnsi="Times New Roman" w:cs="Times New Roman"/>
          <w:noProof/>
          <w:szCs w:val="24"/>
        </w:rPr>
        <w:t xml:space="preserve">, </w:t>
      </w:r>
      <w:r w:rsidRPr="002D0D5E">
        <w:rPr>
          <w:rFonts w:ascii="Times New Roman" w:hAnsi="Times New Roman" w:cs="Times New Roman"/>
          <w:i/>
          <w:iCs/>
          <w:noProof/>
          <w:szCs w:val="24"/>
        </w:rPr>
        <w:t>17</w:t>
      </w:r>
      <w:r w:rsidRPr="002D0D5E">
        <w:rPr>
          <w:rFonts w:ascii="Times New Roman" w:hAnsi="Times New Roman" w:cs="Times New Roman"/>
          <w:noProof/>
          <w:szCs w:val="24"/>
        </w:rPr>
        <w:t>(2), 274–285. https://doi.or</w:t>
      </w:r>
      <w:r w:rsidRPr="002D0D5E">
        <w:rPr>
          <w:rFonts w:ascii="Times New Roman" w:hAnsi="Times New Roman" w:cs="Times New Roman"/>
          <w:noProof/>
          <w:szCs w:val="24"/>
        </w:rPr>
        <w:t>g/10.47732/alfalahjikk.v17i2.26</w:t>
      </w:r>
    </w:p>
    <w:p w:rsidR="00A378EA" w:rsidRPr="002D0D5E" w:rsidRDefault="00A378EA" w:rsidP="00A378EA">
      <w:pPr>
        <w:widowControl w:val="0"/>
        <w:autoSpaceDE w:val="0"/>
        <w:autoSpaceDN w:val="0"/>
        <w:adjustRightInd w:val="0"/>
        <w:spacing w:after="240" w:line="240" w:lineRule="auto"/>
        <w:ind w:left="480" w:hanging="480"/>
        <w:jc w:val="both"/>
        <w:rPr>
          <w:rFonts w:ascii="Times New Roman" w:hAnsi="Times New Roman" w:cs="Times New Roman"/>
          <w:noProof/>
        </w:rPr>
      </w:pPr>
      <w:r w:rsidRPr="002D0D5E">
        <w:rPr>
          <w:rFonts w:ascii="Times New Roman" w:hAnsi="Times New Roman" w:cs="Times New Roman"/>
          <w:noProof/>
        </w:rPr>
        <w:t xml:space="preserve">Heikka, J., Halttunen, L., &amp; Waniganayake, M. (2018). Perceptions of early childhood education professionals on teacher leadership in Finland. </w:t>
      </w:r>
      <w:r w:rsidRPr="002D0D5E">
        <w:rPr>
          <w:rFonts w:ascii="Times New Roman" w:hAnsi="Times New Roman" w:cs="Times New Roman"/>
          <w:i/>
          <w:iCs/>
          <w:noProof/>
        </w:rPr>
        <w:t>Early Child Development and Care</w:t>
      </w:r>
      <w:r w:rsidRPr="002D0D5E">
        <w:rPr>
          <w:rFonts w:ascii="Times New Roman" w:hAnsi="Times New Roman" w:cs="Times New Roman"/>
          <w:noProof/>
        </w:rPr>
        <w:t xml:space="preserve">, </w:t>
      </w:r>
      <w:r w:rsidRPr="002D0D5E">
        <w:rPr>
          <w:rFonts w:ascii="Times New Roman" w:hAnsi="Times New Roman" w:cs="Times New Roman"/>
          <w:i/>
          <w:iCs/>
          <w:noProof/>
        </w:rPr>
        <w:t>188</w:t>
      </w:r>
      <w:r w:rsidRPr="002D0D5E">
        <w:rPr>
          <w:rFonts w:ascii="Times New Roman" w:hAnsi="Times New Roman" w:cs="Times New Roman"/>
          <w:noProof/>
        </w:rPr>
        <w:t xml:space="preserve">(2), 143–156.  Doi: </w:t>
      </w:r>
      <w:r w:rsidRPr="002D0D5E">
        <w:rPr>
          <w:rFonts w:ascii="Times New Roman" w:hAnsi="Times New Roman" w:cs="Times New Roman"/>
          <w:noProof/>
        </w:rPr>
        <w:lastRenderedPageBreak/>
        <w:t>https://doi.org/10.1080/03004430.2016.1207066</w:t>
      </w:r>
    </w:p>
    <w:p w:rsidR="00A378EA" w:rsidRPr="002D0D5E" w:rsidRDefault="00A378EA" w:rsidP="00A378EA">
      <w:pPr>
        <w:widowControl w:val="0"/>
        <w:autoSpaceDE w:val="0"/>
        <w:autoSpaceDN w:val="0"/>
        <w:adjustRightInd w:val="0"/>
        <w:spacing w:before="120" w:line="240" w:lineRule="auto"/>
        <w:ind w:left="480" w:hanging="480"/>
        <w:jc w:val="both"/>
        <w:rPr>
          <w:rFonts w:ascii="Times New Roman" w:hAnsi="Times New Roman" w:cs="Times New Roman"/>
          <w:noProof/>
        </w:rPr>
      </w:pPr>
      <w:r w:rsidRPr="002D0D5E">
        <w:rPr>
          <w:rFonts w:ascii="Times New Roman" w:hAnsi="Times New Roman" w:cs="Times New Roman"/>
          <w:noProof/>
        </w:rPr>
        <w:t xml:space="preserve">Husna, A. (2021). </w:t>
      </w:r>
      <w:r w:rsidRPr="002D0D5E">
        <w:rPr>
          <w:rFonts w:ascii="Times New Roman" w:hAnsi="Times New Roman" w:cs="Times New Roman"/>
          <w:i/>
          <w:iCs/>
          <w:noProof/>
        </w:rPr>
        <w:t>PENGARUH PENERAPAN E-LEMATIKA ACTIVE-FLIPPED CLASSROOM BERBASIS MOODLE PADA MATERI MATRIKS DENGAN STRATEGI INFORMATION SEARCH TERHADAP SELF-EFFICACY SISWA KELAS XI SMK N 1 KOTA JAMBI</w:t>
      </w:r>
      <w:r w:rsidRPr="002D0D5E">
        <w:rPr>
          <w:rFonts w:ascii="Times New Roman" w:hAnsi="Times New Roman" w:cs="Times New Roman"/>
          <w:noProof/>
        </w:rPr>
        <w:t>.</w:t>
      </w:r>
    </w:p>
    <w:p w:rsidR="00A378EA" w:rsidRPr="002D0D5E" w:rsidRDefault="00A378EA" w:rsidP="00A378EA">
      <w:pPr>
        <w:widowControl w:val="0"/>
        <w:autoSpaceDE w:val="0"/>
        <w:autoSpaceDN w:val="0"/>
        <w:adjustRightInd w:val="0"/>
        <w:spacing w:after="240" w:line="240" w:lineRule="auto"/>
        <w:ind w:left="480" w:hanging="480"/>
        <w:jc w:val="both"/>
        <w:rPr>
          <w:rFonts w:ascii="Times New Roman" w:hAnsi="Times New Roman" w:cs="Times New Roman"/>
          <w:noProof/>
        </w:rPr>
      </w:pPr>
      <w:r w:rsidRPr="002D0D5E">
        <w:rPr>
          <w:rFonts w:ascii="Times New Roman" w:hAnsi="Times New Roman" w:cs="Times New Roman"/>
          <w:noProof/>
        </w:rPr>
        <w:t xml:space="preserve">Husna, A., &amp; Eliza, D. (2021). </w:t>
      </w:r>
      <w:r w:rsidRPr="002D0D5E">
        <w:rPr>
          <w:rFonts w:ascii="Times New Roman" w:hAnsi="Times New Roman" w:cs="Times New Roman"/>
          <w:i/>
          <w:iCs/>
          <w:noProof/>
        </w:rPr>
        <w:t>Strategi Perkembangan dan Indikator Pencapaian Bahasa Reseptif dan Bahasa Ekspresif pada Anak Usia Dini</w:t>
      </w:r>
      <w:r w:rsidRPr="002D0D5E">
        <w:rPr>
          <w:rFonts w:ascii="Times New Roman" w:hAnsi="Times New Roman" w:cs="Times New Roman"/>
          <w:noProof/>
        </w:rPr>
        <w:t xml:space="preserve">. </w:t>
      </w:r>
      <w:r w:rsidRPr="002D0D5E">
        <w:rPr>
          <w:rFonts w:ascii="Times New Roman" w:hAnsi="Times New Roman" w:cs="Times New Roman"/>
          <w:i/>
          <w:iCs/>
          <w:noProof/>
        </w:rPr>
        <w:t>1</w:t>
      </w:r>
      <w:r w:rsidRPr="002D0D5E">
        <w:rPr>
          <w:rFonts w:ascii="Times New Roman" w:hAnsi="Times New Roman" w:cs="Times New Roman"/>
          <w:noProof/>
        </w:rPr>
        <w:t xml:space="preserve">(4), 38–46. Doi:  </w:t>
      </w:r>
      <w:r w:rsidRPr="002D0D5E">
        <w:rPr>
          <w:rFonts w:ascii="Times New Roman" w:hAnsi="Times New Roman" w:cs="Times New Roman"/>
          <w:shd w:val="clear" w:color="auto" w:fill="FFFFFF"/>
        </w:rPr>
        <w:t>https://doi.org/10.24036/jfe.v1i4.21</w:t>
      </w:r>
    </w:p>
    <w:p w:rsidR="00A378EA" w:rsidRPr="002D0D5E" w:rsidRDefault="00A378EA" w:rsidP="00A378EA">
      <w:pPr>
        <w:widowControl w:val="0"/>
        <w:autoSpaceDE w:val="0"/>
        <w:autoSpaceDN w:val="0"/>
        <w:adjustRightInd w:val="0"/>
        <w:spacing w:after="240" w:line="240" w:lineRule="auto"/>
        <w:ind w:left="480" w:hanging="480"/>
        <w:jc w:val="both"/>
        <w:rPr>
          <w:rFonts w:ascii="Times New Roman" w:hAnsi="Times New Roman" w:cs="Times New Roman"/>
          <w:noProof/>
        </w:rPr>
      </w:pPr>
      <w:r w:rsidRPr="002D0D5E">
        <w:rPr>
          <w:rFonts w:ascii="Times New Roman" w:hAnsi="Times New Roman" w:cs="Times New Roman"/>
          <w:noProof/>
        </w:rPr>
        <w:t xml:space="preserve">Husna, A., &amp; Suryana, D. (2021). Analisis Pola Asuh Demokrtis Orang Tua dan Implikasinya pada Perkembangan Sosial Anak di Desa Koto Iman Kabupaten Kerinci. </w:t>
      </w:r>
      <w:r w:rsidRPr="002D0D5E">
        <w:rPr>
          <w:rFonts w:ascii="Times New Roman" w:hAnsi="Times New Roman" w:cs="Times New Roman"/>
          <w:i/>
          <w:iCs/>
          <w:noProof/>
        </w:rPr>
        <w:t>Jurnal Pendidikan Tambusai</w:t>
      </w:r>
      <w:r w:rsidRPr="002D0D5E">
        <w:rPr>
          <w:rFonts w:ascii="Times New Roman" w:hAnsi="Times New Roman" w:cs="Times New Roman"/>
          <w:noProof/>
        </w:rPr>
        <w:t xml:space="preserve">, </w:t>
      </w:r>
      <w:r w:rsidRPr="002D0D5E">
        <w:rPr>
          <w:rFonts w:ascii="Times New Roman" w:hAnsi="Times New Roman" w:cs="Times New Roman"/>
          <w:i/>
          <w:iCs/>
          <w:noProof/>
        </w:rPr>
        <w:t>5</w:t>
      </w:r>
      <w:r w:rsidRPr="002D0D5E">
        <w:rPr>
          <w:rFonts w:ascii="Times New Roman" w:hAnsi="Times New Roman" w:cs="Times New Roman"/>
          <w:noProof/>
        </w:rPr>
        <w:t xml:space="preserve">(3), 10128–10140. </w:t>
      </w:r>
      <w:r w:rsidRPr="002D0D5E">
        <w:rPr>
          <w:rFonts w:ascii="Times New Roman" w:hAnsi="Times New Roman" w:cs="Times New Roman"/>
          <w:shd w:val="clear" w:color="auto" w:fill="FFFFFF"/>
        </w:rPr>
        <w:t>Retrieved from  https://jptam.org/index.php/jptam/article/view/2590</w:t>
      </w:r>
    </w:p>
    <w:p w:rsidR="00A378EA" w:rsidRPr="002D0D5E" w:rsidRDefault="00A378EA" w:rsidP="00A378EA">
      <w:pPr>
        <w:widowControl w:val="0"/>
        <w:autoSpaceDE w:val="0"/>
        <w:autoSpaceDN w:val="0"/>
        <w:adjustRightInd w:val="0"/>
        <w:spacing w:before="120" w:line="240" w:lineRule="auto"/>
        <w:ind w:left="480" w:hanging="480"/>
        <w:jc w:val="both"/>
        <w:rPr>
          <w:rFonts w:ascii="Times New Roman" w:hAnsi="Times New Roman" w:cs="Times New Roman"/>
          <w:shd w:val="clear" w:color="auto" w:fill="FFFFFF"/>
          <w:lang w:val="en-US"/>
        </w:rPr>
      </w:pPr>
      <w:r w:rsidRPr="002D0D5E">
        <w:rPr>
          <w:rFonts w:ascii="Times New Roman" w:hAnsi="Times New Roman" w:cs="Times New Roman"/>
          <w:noProof/>
        </w:rPr>
        <w:t xml:space="preserve">Husna, A., &amp; Suryana, D. (2022). Introduction of Covid-19 in Early Childhood through traditional game of congklak. </w:t>
      </w:r>
      <w:r w:rsidRPr="002D0D5E">
        <w:rPr>
          <w:rFonts w:ascii="Times New Roman" w:hAnsi="Times New Roman" w:cs="Times New Roman"/>
          <w:i/>
          <w:iCs/>
          <w:noProof/>
        </w:rPr>
        <w:t>Gender Equality: International Journal of Child and Gender</w:t>
      </w:r>
      <w:r w:rsidRPr="002D0D5E">
        <w:rPr>
          <w:rFonts w:ascii="Times New Roman" w:hAnsi="Times New Roman" w:cs="Times New Roman"/>
          <w:noProof/>
        </w:rPr>
        <w:t xml:space="preserve">, </w:t>
      </w:r>
      <w:r w:rsidRPr="002D0D5E">
        <w:rPr>
          <w:rFonts w:ascii="Times New Roman" w:hAnsi="Times New Roman" w:cs="Times New Roman"/>
          <w:i/>
          <w:iCs/>
          <w:noProof/>
        </w:rPr>
        <w:t>8</w:t>
      </w:r>
      <w:r w:rsidRPr="002D0D5E">
        <w:rPr>
          <w:rFonts w:ascii="Times New Roman" w:hAnsi="Times New Roman" w:cs="Times New Roman"/>
          <w:noProof/>
        </w:rPr>
        <w:t xml:space="preserve">(1), 11–12. </w:t>
      </w:r>
      <w:r w:rsidRPr="002D0D5E">
        <w:rPr>
          <w:rFonts w:ascii="Times New Roman" w:hAnsi="Times New Roman" w:cs="Times New Roman"/>
          <w:shd w:val="clear" w:color="auto" w:fill="FFFFFF"/>
        </w:rPr>
        <w:t>Retrieved from  https://jptam.org/index.php/jptam/article/view/2590</w:t>
      </w:r>
    </w:p>
    <w:p w:rsidR="00944446" w:rsidRPr="002D0D5E" w:rsidRDefault="00944446" w:rsidP="00944446">
      <w:pPr>
        <w:widowControl w:val="0"/>
        <w:autoSpaceDE w:val="0"/>
        <w:autoSpaceDN w:val="0"/>
        <w:adjustRightInd w:val="0"/>
        <w:spacing w:line="240" w:lineRule="auto"/>
        <w:ind w:left="480" w:hanging="480"/>
        <w:rPr>
          <w:rFonts w:ascii="Times New Roman" w:hAnsi="Times New Roman" w:cs="Times New Roman"/>
          <w:noProof/>
        </w:rPr>
      </w:pPr>
      <w:r w:rsidRPr="002D0D5E">
        <w:rPr>
          <w:rFonts w:ascii="Times New Roman" w:hAnsi="Times New Roman" w:cs="Times New Roman"/>
        </w:rPr>
        <w:fldChar w:fldCharType="begin" w:fldLock="1"/>
      </w:r>
      <w:r w:rsidRPr="002D0D5E">
        <w:rPr>
          <w:rFonts w:ascii="Times New Roman" w:hAnsi="Times New Roman" w:cs="Times New Roman"/>
        </w:rPr>
        <w:instrText xml:space="preserve">ADDIN Mendeley Bibliography CSL_BIBLIOGRAPHY </w:instrText>
      </w:r>
      <w:r w:rsidRPr="002D0D5E">
        <w:rPr>
          <w:rFonts w:ascii="Times New Roman" w:hAnsi="Times New Roman" w:cs="Times New Roman"/>
        </w:rPr>
        <w:fldChar w:fldCharType="separate"/>
      </w:r>
      <w:r w:rsidRPr="002D0D5E">
        <w:rPr>
          <w:rFonts w:ascii="Times New Roman" w:hAnsi="Times New Roman" w:cs="Times New Roman"/>
          <w:noProof/>
        </w:rPr>
        <w:t xml:space="preserve">Ismail, B. (2014). Komitmen Guru Profesional Dalam Pembelajaran. </w:t>
      </w:r>
      <w:r w:rsidRPr="002D0D5E">
        <w:rPr>
          <w:rFonts w:ascii="Times New Roman" w:hAnsi="Times New Roman" w:cs="Times New Roman"/>
          <w:i/>
          <w:iCs/>
          <w:noProof/>
        </w:rPr>
        <w:t>Jurnal MUDARRISUNA: Media Kajian Pendidikan Agama Islam</w:t>
      </w:r>
      <w:r w:rsidRPr="002D0D5E">
        <w:rPr>
          <w:rFonts w:ascii="Times New Roman" w:hAnsi="Times New Roman" w:cs="Times New Roman"/>
          <w:noProof/>
        </w:rPr>
        <w:t xml:space="preserve">, </w:t>
      </w:r>
      <w:r w:rsidRPr="002D0D5E">
        <w:rPr>
          <w:rFonts w:ascii="Times New Roman" w:hAnsi="Times New Roman" w:cs="Times New Roman"/>
          <w:i/>
          <w:iCs/>
          <w:noProof/>
        </w:rPr>
        <w:t>4</w:t>
      </w:r>
      <w:r w:rsidRPr="002D0D5E">
        <w:rPr>
          <w:rFonts w:ascii="Times New Roman" w:hAnsi="Times New Roman" w:cs="Times New Roman"/>
          <w:noProof/>
        </w:rPr>
        <w:t>(1), 1–14. https://doi.org/10.22373/jm.v4i1.277</w:t>
      </w:r>
    </w:p>
    <w:p w:rsidR="00944446" w:rsidRPr="002D0D5E" w:rsidRDefault="00944446" w:rsidP="00944446">
      <w:pPr>
        <w:widowControl w:val="0"/>
        <w:autoSpaceDE w:val="0"/>
        <w:autoSpaceDN w:val="0"/>
        <w:adjustRightInd w:val="0"/>
        <w:spacing w:before="120" w:line="240" w:lineRule="auto"/>
        <w:jc w:val="both"/>
        <w:rPr>
          <w:rFonts w:ascii="Times New Roman" w:hAnsi="Times New Roman" w:cs="Times New Roman"/>
          <w:noProof/>
          <w:lang w:val="en-US"/>
        </w:rPr>
      </w:pPr>
      <w:r w:rsidRPr="002D0D5E">
        <w:rPr>
          <w:rFonts w:ascii="Times New Roman" w:hAnsi="Times New Roman" w:cs="Times New Roman"/>
        </w:rPr>
        <w:fldChar w:fldCharType="end"/>
      </w:r>
    </w:p>
    <w:p w:rsidR="00A378EA" w:rsidRPr="002D0D5E" w:rsidRDefault="00A378EA" w:rsidP="00A378EA">
      <w:pPr>
        <w:widowControl w:val="0"/>
        <w:autoSpaceDE w:val="0"/>
        <w:autoSpaceDN w:val="0"/>
        <w:adjustRightInd w:val="0"/>
        <w:spacing w:after="240" w:line="240" w:lineRule="auto"/>
        <w:ind w:left="480" w:hanging="480"/>
        <w:jc w:val="both"/>
        <w:rPr>
          <w:rFonts w:ascii="Times New Roman" w:hAnsi="Times New Roman" w:cs="Times New Roman"/>
          <w:noProof/>
        </w:rPr>
      </w:pPr>
      <w:r w:rsidRPr="002D0D5E">
        <w:rPr>
          <w:rFonts w:ascii="Times New Roman" w:hAnsi="Times New Roman" w:cs="Times New Roman"/>
          <w:noProof/>
        </w:rPr>
        <w:t xml:space="preserve">Jailani, M. S. (2009). Guru Profesional d an Tantangan Dunia Pendidikan. </w:t>
      </w:r>
      <w:r w:rsidRPr="002D0D5E">
        <w:rPr>
          <w:rFonts w:ascii="Times New Roman" w:hAnsi="Times New Roman" w:cs="Times New Roman"/>
          <w:i/>
          <w:iCs/>
          <w:noProof/>
        </w:rPr>
        <w:t>Jurnal Al-Ta ’ Lim</w:t>
      </w:r>
      <w:r w:rsidRPr="002D0D5E">
        <w:rPr>
          <w:rFonts w:ascii="Times New Roman" w:hAnsi="Times New Roman" w:cs="Times New Roman"/>
          <w:noProof/>
        </w:rPr>
        <w:t xml:space="preserve">, 1–9. Doi: </w:t>
      </w:r>
      <w:hyperlink r:id="rId20" w:history="1">
        <w:r w:rsidRPr="002D0D5E">
          <w:rPr>
            <w:rStyle w:val="Hyperlink"/>
            <w:rFonts w:ascii="Times New Roman" w:hAnsi="Times New Roman" w:cs="Times New Roman"/>
            <w:color w:val="auto"/>
            <w:u w:val="none"/>
          </w:rPr>
          <w:t>https://doi.org/10.15548/jt.v21i1.66</w:t>
        </w:r>
      </w:hyperlink>
    </w:p>
    <w:p w:rsidR="00A378EA" w:rsidRPr="002D0D5E" w:rsidRDefault="00A378EA" w:rsidP="00A378EA">
      <w:pPr>
        <w:widowControl w:val="0"/>
        <w:autoSpaceDE w:val="0"/>
        <w:autoSpaceDN w:val="0"/>
        <w:adjustRightInd w:val="0"/>
        <w:spacing w:after="240" w:line="240" w:lineRule="auto"/>
        <w:ind w:left="480" w:hanging="480"/>
        <w:jc w:val="both"/>
        <w:rPr>
          <w:rFonts w:ascii="Times New Roman" w:hAnsi="Times New Roman" w:cs="Times New Roman"/>
          <w:noProof/>
        </w:rPr>
      </w:pPr>
      <w:r w:rsidRPr="002D0D5E">
        <w:rPr>
          <w:rFonts w:ascii="Times New Roman" w:hAnsi="Times New Roman" w:cs="Times New Roman"/>
          <w:noProof/>
        </w:rPr>
        <w:t xml:space="preserve">Khaironi, M. (2018). Konsep Perkembangan Anak Usia Dini. </w:t>
      </w:r>
      <w:r w:rsidRPr="002D0D5E">
        <w:rPr>
          <w:rFonts w:ascii="Times New Roman" w:hAnsi="Times New Roman" w:cs="Times New Roman"/>
          <w:i/>
          <w:iCs/>
          <w:noProof/>
        </w:rPr>
        <w:t>Jurnal Golden Age Hamzanwadi University</w:t>
      </w:r>
      <w:r w:rsidRPr="002D0D5E">
        <w:rPr>
          <w:rFonts w:ascii="Times New Roman" w:hAnsi="Times New Roman" w:cs="Times New Roman"/>
          <w:noProof/>
        </w:rPr>
        <w:t xml:space="preserve">, </w:t>
      </w:r>
      <w:r w:rsidRPr="002D0D5E">
        <w:rPr>
          <w:rFonts w:ascii="Times New Roman" w:hAnsi="Times New Roman" w:cs="Times New Roman"/>
          <w:i/>
          <w:iCs/>
          <w:noProof/>
        </w:rPr>
        <w:t>3</w:t>
      </w:r>
      <w:r w:rsidRPr="002D0D5E">
        <w:rPr>
          <w:rFonts w:ascii="Times New Roman" w:hAnsi="Times New Roman" w:cs="Times New Roman"/>
          <w:noProof/>
        </w:rPr>
        <w:t>(1), 1–12. Doi: https://doi.org/https://doi.org/10.29408/goldenage.v2i01.739</w:t>
      </w:r>
    </w:p>
    <w:p w:rsidR="00A378EA" w:rsidRPr="002D0D5E" w:rsidRDefault="00A378EA" w:rsidP="00A378EA">
      <w:pPr>
        <w:widowControl w:val="0"/>
        <w:autoSpaceDE w:val="0"/>
        <w:autoSpaceDN w:val="0"/>
        <w:adjustRightInd w:val="0"/>
        <w:spacing w:line="240" w:lineRule="auto"/>
        <w:ind w:left="480" w:hanging="480"/>
        <w:jc w:val="both"/>
        <w:rPr>
          <w:rFonts w:ascii="Times New Roman" w:hAnsi="Times New Roman" w:cs="Times New Roman"/>
          <w:noProof/>
        </w:rPr>
      </w:pPr>
      <w:r w:rsidRPr="002D0D5E">
        <w:rPr>
          <w:rFonts w:ascii="Times New Roman" w:hAnsi="Times New Roman" w:cs="Times New Roman"/>
          <w:noProof/>
        </w:rPr>
        <w:t xml:space="preserve">Kurniah, N., Agustriana, N., &amp; Zulkarnain, R. (2021). Pengembangan asesmen anak usia dini. </w:t>
      </w:r>
      <w:r w:rsidRPr="002D0D5E">
        <w:rPr>
          <w:rFonts w:ascii="Times New Roman" w:hAnsi="Times New Roman" w:cs="Times New Roman"/>
          <w:i/>
          <w:iCs/>
          <w:noProof/>
        </w:rPr>
        <w:t>Jurnal Ilmiah Pengembangan Dan Penerapan IPTEKS: Dharma Raflesia</w:t>
      </w:r>
      <w:r w:rsidRPr="002D0D5E">
        <w:rPr>
          <w:rFonts w:ascii="Times New Roman" w:hAnsi="Times New Roman" w:cs="Times New Roman"/>
          <w:noProof/>
        </w:rPr>
        <w:t xml:space="preserve">, </w:t>
      </w:r>
      <w:r w:rsidRPr="002D0D5E">
        <w:rPr>
          <w:rFonts w:ascii="Times New Roman" w:hAnsi="Times New Roman" w:cs="Times New Roman"/>
          <w:i/>
          <w:iCs/>
          <w:noProof/>
        </w:rPr>
        <w:t>19</w:t>
      </w:r>
      <w:r w:rsidRPr="002D0D5E">
        <w:rPr>
          <w:rFonts w:ascii="Times New Roman" w:hAnsi="Times New Roman" w:cs="Times New Roman"/>
          <w:noProof/>
        </w:rPr>
        <w:t>(01), 177–185.  Doi: https://doi.org/10.33369/dr.v19i1.14095</w:t>
      </w:r>
    </w:p>
    <w:p w:rsidR="00A378EA" w:rsidRPr="002D0D5E" w:rsidRDefault="00A378EA" w:rsidP="00A378EA">
      <w:pPr>
        <w:widowControl w:val="0"/>
        <w:autoSpaceDE w:val="0"/>
        <w:autoSpaceDN w:val="0"/>
        <w:adjustRightInd w:val="0"/>
        <w:spacing w:line="240" w:lineRule="auto"/>
        <w:ind w:left="480" w:hanging="480"/>
        <w:jc w:val="both"/>
        <w:rPr>
          <w:rStyle w:val="Hyperlink"/>
          <w:rFonts w:ascii="Times New Roman" w:hAnsi="Times New Roman" w:cs="Times New Roman"/>
          <w:noProof/>
          <w:color w:val="auto"/>
          <w:u w:val="none"/>
        </w:rPr>
      </w:pPr>
      <w:r w:rsidRPr="002D0D5E">
        <w:rPr>
          <w:rStyle w:val="Hyperlink"/>
          <w:rFonts w:ascii="Times New Roman" w:hAnsi="Times New Roman" w:cs="Times New Roman"/>
          <w:color w:val="auto"/>
          <w:u w:val="none"/>
        </w:rPr>
        <w:t xml:space="preserve">Madyawati, L. (2016). </w:t>
      </w:r>
      <w:r w:rsidRPr="002D0D5E">
        <w:rPr>
          <w:rStyle w:val="Hyperlink"/>
          <w:rFonts w:ascii="Times New Roman" w:hAnsi="Times New Roman" w:cs="Times New Roman"/>
          <w:i/>
          <w:color w:val="auto"/>
          <w:u w:val="none"/>
        </w:rPr>
        <w:t>Strategi Pengembangan Bahasa Pada Anak</w:t>
      </w:r>
      <w:r w:rsidRPr="002D0D5E">
        <w:rPr>
          <w:rStyle w:val="Hyperlink"/>
          <w:rFonts w:ascii="Times New Roman" w:hAnsi="Times New Roman" w:cs="Times New Roman"/>
          <w:color w:val="auto"/>
          <w:u w:val="none"/>
        </w:rPr>
        <w:t>. Jakarta: Kencana.</w:t>
      </w:r>
    </w:p>
    <w:p w:rsidR="00A378EA" w:rsidRPr="002D0D5E" w:rsidRDefault="00A378EA" w:rsidP="00A378EA">
      <w:pPr>
        <w:widowControl w:val="0"/>
        <w:autoSpaceDE w:val="0"/>
        <w:autoSpaceDN w:val="0"/>
        <w:adjustRightInd w:val="0"/>
        <w:spacing w:line="240" w:lineRule="auto"/>
        <w:ind w:left="480" w:hanging="480"/>
        <w:jc w:val="both"/>
        <w:rPr>
          <w:rFonts w:ascii="Times New Roman" w:hAnsi="Times New Roman" w:cs="Times New Roman"/>
          <w:noProof/>
        </w:rPr>
      </w:pPr>
      <w:r w:rsidRPr="002D0D5E">
        <w:rPr>
          <w:rFonts w:ascii="Times New Roman" w:hAnsi="Times New Roman" w:cs="Times New Roman"/>
          <w:noProof/>
        </w:rPr>
        <w:t xml:space="preserve">Maghfiroh, S., &amp; Eliza, D. (2021). Mengenal Standar dan Etika Profesionalisme Guru PAUD. </w:t>
      </w:r>
      <w:r w:rsidRPr="002D0D5E">
        <w:rPr>
          <w:rFonts w:ascii="Times New Roman" w:hAnsi="Times New Roman" w:cs="Times New Roman"/>
          <w:i/>
          <w:iCs/>
          <w:noProof/>
        </w:rPr>
        <w:t>Jurnal Pendidikan Tambusai</w:t>
      </w:r>
      <w:r w:rsidRPr="002D0D5E">
        <w:rPr>
          <w:rFonts w:ascii="Times New Roman" w:hAnsi="Times New Roman" w:cs="Times New Roman"/>
          <w:noProof/>
        </w:rPr>
        <w:t xml:space="preserve">, </w:t>
      </w:r>
      <w:r w:rsidRPr="002D0D5E">
        <w:rPr>
          <w:rFonts w:ascii="Times New Roman" w:hAnsi="Times New Roman" w:cs="Times New Roman"/>
          <w:i/>
          <w:iCs/>
          <w:noProof/>
        </w:rPr>
        <w:t>5</w:t>
      </w:r>
      <w:r w:rsidRPr="002D0D5E">
        <w:rPr>
          <w:rFonts w:ascii="Times New Roman" w:hAnsi="Times New Roman" w:cs="Times New Roman"/>
          <w:noProof/>
        </w:rPr>
        <w:t xml:space="preserve">(2), 2707–2711. Doi: </w:t>
      </w:r>
      <w:r w:rsidRPr="002D0D5E">
        <w:rPr>
          <w:rFonts w:ascii="Times New Roman" w:hAnsi="Times New Roman" w:cs="Times New Roman"/>
          <w:shd w:val="clear" w:color="auto" w:fill="FFFFFF"/>
        </w:rPr>
        <w:t>https://doi.org/10.31004/jptam.v5i2.1285</w:t>
      </w:r>
    </w:p>
    <w:p w:rsidR="00A378EA" w:rsidRPr="002D0D5E" w:rsidRDefault="00A378EA" w:rsidP="00A378EA">
      <w:pPr>
        <w:widowControl w:val="0"/>
        <w:autoSpaceDE w:val="0"/>
        <w:autoSpaceDN w:val="0"/>
        <w:adjustRightInd w:val="0"/>
        <w:spacing w:after="240" w:line="240" w:lineRule="auto"/>
        <w:ind w:left="480" w:hanging="480"/>
        <w:jc w:val="both"/>
        <w:rPr>
          <w:rFonts w:ascii="Times New Roman" w:hAnsi="Times New Roman" w:cs="Times New Roman"/>
          <w:noProof/>
          <w:lang w:val="en-US"/>
        </w:rPr>
      </w:pPr>
      <w:r w:rsidRPr="002D0D5E">
        <w:rPr>
          <w:rFonts w:ascii="Times New Roman" w:hAnsi="Times New Roman" w:cs="Times New Roman"/>
          <w:noProof/>
        </w:rPr>
        <w:t xml:space="preserve">Marni, S., &amp; Eliza, D. (2020). </w:t>
      </w:r>
      <w:r w:rsidRPr="002D0D5E">
        <w:rPr>
          <w:rFonts w:ascii="Times New Roman" w:hAnsi="Times New Roman" w:cs="Times New Roman"/>
          <w:i/>
          <w:iCs/>
          <w:noProof/>
        </w:rPr>
        <w:t>Introduction to Nature of Minangkabau Culture With the Philosophy of Learning from the Nature Through Scientific Approach</w:t>
      </w:r>
      <w:r w:rsidRPr="002D0D5E">
        <w:rPr>
          <w:rFonts w:ascii="Times New Roman" w:hAnsi="Times New Roman" w:cs="Times New Roman"/>
          <w:noProof/>
        </w:rPr>
        <w:t xml:space="preserve">. </w:t>
      </w:r>
      <w:r w:rsidRPr="002D0D5E">
        <w:rPr>
          <w:rFonts w:ascii="Times New Roman" w:hAnsi="Times New Roman" w:cs="Times New Roman"/>
          <w:i/>
          <w:iCs/>
          <w:noProof/>
        </w:rPr>
        <w:t>August</w:t>
      </w:r>
      <w:r w:rsidRPr="002D0D5E">
        <w:rPr>
          <w:rFonts w:ascii="Times New Roman" w:hAnsi="Times New Roman" w:cs="Times New Roman"/>
          <w:noProof/>
        </w:rPr>
        <w:t>. Doi: https://doi.org/10.2991/assehr.k.200819.069</w:t>
      </w:r>
    </w:p>
    <w:p w:rsidR="00B7659C" w:rsidRPr="002D0D5E" w:rsidRDefault="00B7659C" w:rsidP="00A378EA">
      <w:pPr>
        <w:widowControl w:val="0"/>
        <w:autoSpaceDE w:val="0"/>
        <w:autoSpaceDN w:val="0"/>
        <w:adjustRightInd w:val="0"/>
        <w:spacing w:after="240" w:line="240" w:lineRule="auto"/>
        <w:ind w:left="480" w:hanging="480"/>
        <w:jc w:val="both"/>
        <w:rPr>
          <w:rFonts w:ascii="Times New Roman" w:hAnsi="Times New Roman" w:cs="Times New Roman"/>
          <w:noProof/>
          <w:lang w:val="en-US"/>
        </w:rPr>
      </w:pPr>
      <w:r w:rsidRPr="002D0D5E">
        <w:rPr>
          <w:rFonts w:ascii="Times New Roman" w:hAnsi="Times New Roman" w:cs="Times New Roman"/>
          <w:noProof/>
          <w:lang w:val="en-US"/>
        </w:rPr>
        <w:t>Masnipal. (2013). Siap Menjadi Guru dan Pengelola PAUD Profesional (Pijakan Mahasiswa, Guru, dan Pengelola TK/RA/KB/TPA). Jakarta: PT Elex Media Komputindo Kelompok Gramedia</w:t>
      </w:r>
    </w:p>
    <w:p w:rsidR="00A378EA" w:rsidRPr="002D0D5E" w:rsidRDefault="00A378EA" w:rsidP="00A378EA">
      <w:pPr>
        <w:widowControl w:val="0"/>
        <w:autoSpaceDE w:val="0"/>
        <w:autoSpaceDN w:val="0"/>
        <w:adjustRightInd w:val="0"/>
        <w:spacing w:after="240" w:line="240" w:lineRule="auto"/>
        <w:ind w:left="480" w:hanging="480"/>
        <w:jc w:val="both"/>
        <w:rPr>
          <w:rStyle w:val="Hyperlink"/>
          <w:rFonts w:ascii="Times New Roman" w:hAnsi="Times New Roman" w:cs="Times New Roman"/>
          <w:noProof/>
          <w:color w:val="auto"/>
          <w:u w:val="none"/>
        </w:rPr>
      </w:pPr>
      <w:r w:rsidRPr="002D0D5E">
        <w:rPr>
          <w:rFonts w:ascii="Times New Roman" w:hAnsi="Times New Roman" w:cs="Times New Roman"/>
        </w:rPr>
        <w:t xml:space="preserve">Mulyani, F. (2009). Konsep Kompetensi Guru Dalam Undang-Undang Nomor 14 Tahun 2005 Tentang Guru Dan Dosen (Kajian Ilmu Pendidikan Islam). </w:t>
      </w:r>
      <w:r w:rsidRPr="002D0D5E">
        <w:rPr>
          <w:rFonts w:ascii="Times New Roman" w:hAnsi="Times New Roman" w:cs="Times New Roman"/>
          <w:i/>
        </w:rPr>
        <w:t>Jurnal Pendidikan Universitas Garut</w:t>
      </w:r>
      <w:r w:rsidRPr="002D0D5E">
        <w:rPr>
          <w:rFonts w:ascii="Times New Roman" w:hAnsi="Times New Roman" w:cs="Times New Roman"/>
        </w:rPr>
        <w:t xml:space="preserve">, 3(1). </w:t>
      </w:r>
      <w:r w:rsidRPr="002D0D5E">
        <w:rPr>
          <w:rFonts w:ascii="Times New Roman" w:hAnsi="Times New Roman" w:cs="Times New Roman"/>
          <w:shd w:val="clear" w:color="auto" w:fill="FFFFFF"/>
        </w:rPr>
        <w:t>DOI: </w:t>
      </w:r>
      <w:hyperlink r:id="rId21" w:history="1">
        <w:r w:rsidRPr="002D0D5E">
          <w:rPr>
            <w:rStyle w:val="Hyperlink"/>
            <w:rFonts w:ascii="Times New Roman" w:hAnsi="Times New Roman" w:cs="Times New Roman"/>
            <w:color w:val="auto"/>
            <w:u w:val="none"/>
            <w:shd w:val="clear" w:color="auto" w:fill="FFFFFF"/>
          </w:rPr>
          <w:t>http://dx.doi.org/10.52434/jp.v3i1.16</w:t>
        </w:r>
      </w:hyperlink>
    </w:p>
    <w:p w:rsidR="00A378EA" w:rsidRPr="002D0D5E" w:rsidRDefault="00A378EA" w:rsidP="00A378EA">
      <w:pPr>
        <w:widowControl w:val="0"/>
        <w:autoSpaceDE w:val="0"/>
        <w:autoSpaceDN w:val="0"/>
        <w:adjustRightInd w:val="0"/>
        <w:spacing w:after="240" w:line="240" w:lineRule="auto"/>
        <w:ind w:left="480" w:hanging="480"/>
        <w:jc w:val="both"/>
        <w:rPr>
          <w:rFonts w:ascii="Times New Roman" w:hAnsi="Times New Roman" w:cs="Times New Roman"/>
        </w:rPr>
      </w:pPr>
      <w:r w:rsidRPr="002D0D5E">
        <w:rPr>
          <w:rFonts w:ascii="Times New Roman" w:hAnsi="Times New Roman" w:cs="Times New Roman"/>
        </w:rPr>
        <w:t xml:space="preserve">Mulyasa, E. (2009). </w:t>
      </w:r>
      <w:r w:rsidRPr="002D0D5E">
        <w:rPr>
          <w:rFonts w:ascii="Times New Roman" w:hAnsi="Times New Roman" w:cs="Times New Roman"/>
          <w:i/>
        </w:rPr>
        <w:t>Implementasi Kurikulum Tingkat Satuan Pendidikan</w:t>
      </w:r>
      <w:r w:rsidRPr="002D0D5E">
        <w:rPr>
          <w:rFonts w:ascii="Times New Roman" w:hAnsi="Times New Roman" w:cs="Times New Roman"/>
        </w:rPr>
        <w:t xml:space="preserve">. Bandung: Remaja </w:t>
      </w:r>
    </w:p>
    <w:p w:rsidR="00A378EA" w:rsidRPr="002D0D5E" w:rsidRDefault="00A378EA" w:rsidP="00A378EA">
      <w:pPr>
        <w:widowControl w:val="0"/>
        <w:autoSpaceDE w:val="0"/>
        <w:autoSpaceDN w:val="0"/>
        <w:adjustRightInd w:val="0"/>
        <w:spacing w:after="240" w:line="240" w:lineRule="auto"/>
        <w:ind w:left="480" w:hanging="480"/>
        <w:jc w:val="both"/>
        <w:rPr>
          <w:rStyle w:val="Hyperlink"/>
          <w:rFonts w:ascii="Times New Roman" w:hAnsi="Times New Roman" w:cs="Times New Roman"/>
          <w:color w:val="auto"/>
          <w:u w:val="none"/>
          <w:shd w:val="clear" w:color="auto" w:fill="FFFFFF"/>
        </w:rPr>
      </w:pPr>
      <w:r w:rsidRPr="002D0D5E">
        <w:rPr>
          <w:rFonts w:ascii="Times New Roman" w:hAnsi="Times New Roman" w:cs="Times New Roman"/>
          <w:noProof/>
        </w:rPr>
        <w:t xml:space="preserve">Rijali, A. (2018). Analisis Data Kualitatif Ahmad Rijali UIN Antasari Banjarmasin. </w:t>
      </w:r>
      <w:r w:rsidRPr="002D0D5E">
        <w:rPr>
          <w:rFonts w:ascii="Times New Roman" w:hAnsi="Times New Roman" w:cs="Times New Roman"/>
          <w:i/>
          <w:iCs/>
          <w:noProof/>
        </w:rPr>
        <w:t>Jurnal Alhadharah</w:t>
      </w:r>
      <w:r w:rsidRPr="002D0D5E">
        <w:rPr>
          <w:rFonts w:ascii="Times New Roman" w:hAnsi="Times New Roman" w:cs="Times New Roman"/>
          <w:noProof/>
        </w:rPr>
        <w:t xml:space="preserve">, </w:t>
      </w:r>
      <w:r w:rsidRPr="002D0D5E">
        <w:rPr>
          <w:rFonts w:ascii="Times New Roman" w:hAnsi="Times New Roman" w:cs="Times New Roman"/>
          <w:i/>
          <w:iCs/>
          <w:noProof/>
        </w:rPr>
        <w:t>17</w:t>
      </w:r>
      <w:r w:rsidRPr="002D0D5E">
        <w:rPr>
          <w:rFonts w:ascii="Times New Roman" w:hAnsi="Times New Roman" w:cs="Times New Roman"/>
          <w:noProof/>
        </w:rPr>
        <w:t>(33), 81–95.</w:t>
      </w:r>
      <w:r w:rsidRPr="002D0D5E">
        <w:rPr>
          <w:rFonts w:ascii="Times New Roman" w:hAnsi="Times New Roman" w:cs="Times New Roman"/>
        </w:rPr>
        <w:t xml:space="preserve"> </w:t>
      </w:r>
      <w:r w:rsidRPr="002D0D5E">
        <w:rPr>
          <w:rFonts w:ascii="Times New Roman" w:hAnsi="Times New Roman" w:cs="Times New Roman"/>
          <w:noProof/>
        </w:rPr>
        <w:t xml:space="preserve">Doi: </w:t>
      </w:r>
      <w:hyperlink r:id="rId22" w:history="1">
        <w:r w:rsidRPr="002D0D5E">
          <w:rPr>
            <w:rStyle w:val="Hyperlink"/>
            <w:rFonts w:ascii="Times New Roman" w:hAnsi="Times New Roman" w:cs="Times New Roman"/>
            <w:color w:val="auto"/>
            <w:u w:val="none"/>
            <w:shd w:val="clear" w:color="auto" w:fill="FFFFFF"/>
          </w:rPr>
          <w:t>http://dx.doi.org/10.18592/alhadharah.v17i33.2374</w:t>
        </w:r>
      </w:hyperlink>
    </w:p>
    <w:p w:rsidR="00A378EA" w:rsidRPr="002D0D5E" w:rsidRDefault="00A378EA" w:rsidP="00A378EA">
      <w:pPr>
        <w:widowControl w:val="0"/>
        <w:autoSpaceDE w:val="0"/>
        <w:autoSpaceDN w:val="0"/>
        <w:adjustRightInd w:val="0"/>
        <w:spacing w:after="240" w:line="240" w:lineRule="auto"/>
        <w:ind w:left="480" w:hanging="480"/>
        <w:jc w:val="both"/>
        <w:rPr>
          <w:rFonts w:ascii="Times New Roman" w:hAnsi="Times New Roman" w:cs="Times New Roman"/>
          <w:shd w:val="clear" w:color="auto" w:fill="FFFFFF"/>
        </w:rPr>
      </w:pPr>
      <w:r w:rsidRPr="002D0D5E">
        <w:rPr>
          <w:rFonts w:ascii="Times New Roman" w:hAnsi="Times New Roman" w:cs="Times New Roman"/>
          <w:noProof/>
        </w:rPr>
        <w:t xml:space="preserve">Sapri, J., &amp; Agustriana, N. (2021). Jurnal Abdi Pendidikan Efektivitas Penyusunan Bahan Ajar Berbasis Multi Media. </w:t>
      </w:r>
      <w:r w:rsidRPr="002D0D5E">
        <w:rPr>
          <w:rFonts w:ascii="Times New Roman" w:hAnsi="Times New Roman" w:cs="Times New Roman"/>
          <w:i/>
          <w:iCs/>
          <w:noProof/>
        </w:rPr>
        <w:t>Jurnal Abdi Pendidikan Volume</w:t>
      </w:r>
      <w:r w:rsidRPr="002D0D5E">
        <w:rPr>
          <w:rFonts w:ascii="Times New Roman" w:hAnsi="Times New Roman" w:cs="Times New Roman"/>
          <w:noProof/>
        </w:rPr>
        <w:t xml:space="preserve">, </w:t>
      </w:r>
      <w:r w:rsidRPr="002D0D5E">
        <w:rPr>
          <w:rFonts w:ascii="Times New Roman" w:hAnsi="Times New Roman" w:cs="Times New Roman"/>
          <w:i/>
          <w:iCs/>
          <w:noProof/>
        </w:rPr>
        <w:t>2</w:t>
      </w:r>
      <w:r w:rsidRPr="002D0D5E">
        <w:rPr>
          <w:rFonts w:ascii="Times New Roman" w:hAnsi="Times New Roman" w:cs="Times New Roman"/>
          <w:noProof/>
        </w:rPr>
        <w:t>(1), 30–35. Doi: https://doi.org/10.33369/jap.2.1.30 - 35</w:t>
      </w:r>
    </w:p>
    <w:p w:rsidR="00A378EA" w:rsidRPr="002D0D5E" w:rsidRDefault="00A378EA" w:rsidP="00A378EA">
      <w:pPr>
        <w:widowControl w:val="0"/>
        <w:autoSpaceDE w:val="0"/>
        <w:autoSpaceDN w:val="0"/>
        <w:adjustRightInd w:val="0"/>
        <w:spacing w:after="240" w:line="240" w:lineRule="auto"/>
        <w:ind w:left="480" w:hanging="480"/>
        <w:jc w:val="both"/>
        <w:rPr>
          <w:rStyle w:val="Hyperlink"/>
          <w:rFonts w:ascii="Times New Roman" w:hAnsi="Times New Roman" w:cs="Times New Roman"/>
          <w:color w:val="auto"/>
          <w:u w:val="none"/>
          <w:shd w:val="clear" w:color="auto" w:fill="FFFFFF"/>
        </w:rPr>
      </w:pPr>
      <w:r w:rsidRPr="002D0D5E">
        <w:rPr>
          <w:rStyle w:val="Hyperlink"/>
          <w:rFonts w:ascii="Times New Roman" w:hAnsi="Times New Roman" w:cs="Times New Roman"/>
          <w:color w:val="auto"/>
          <w:u w:val="none"/>
        </w:rPr>
        <w:lastRenderedPageBreak/>
        <w:t xml:space="preserve">Santrock, J., W. (2007). </w:t>
      </w:r>
      <w:r w:rsidRPr="002D0D5E">
        <w:rPr>
          <w:rStyle w:val="Hyperlink"/>
          <w:rFonts w:ascii="Times New Roman" w:hAnsi="Times New Roman" w:cs="Times New Roman"/>
          <w:i/>
          <w:color w:val="auto"/>
          <w:u w:val="none"/>
        </w:rPr>
        <w:t>Perkembangan Anak Jilid 2</w:t>
      </w:r>
      <w:r w:rsidRPr="002D0D5E">
        <w:rPr>
          <w:rStyle w:val="Hyperlink"/>
          <w:rFonts w:ascii="Times New Roman" w:hAnsi="Times New Roman" w:cs="Times New Roman"/>
          <w:color w:val="auto"/>
          <w:u w:val="none"/>
        </w:rPr>
        <w:t>. Jakarta: Erlangga.</w:t>
      </w:r>
    </w:p>
    <w:p w:rsidR="00A378EA" w:rsidRPr="002D0D5E" w:rsidRDefault="00A378EA" w:rsidP="00A378EA">
      <w:pPr>
        <w:widowControl w:val="0"/>
        <w:autoSpaceDE w:val="0"/>
        <w:autoSpaceDN w:val="0"/>
        <w:adjustRightInd w:val="0"/>
        <w:spacing w:after="240" w:line="240" w:lineRule="auto"/>
        <w:ind w:left="480" w:hanging="480"/>
        <w:jc w:val="both"/>
        <w:rPr>
          <w:rFonts w:ascii="Times New Roman" w:hAnsi="Times New Roman" w:cs="Times New Roman"/>
          <w:noProof/>
        </w:rPr>
      </w:pPr>
      <w:r w:rsidRPr="002D0D5E">
        <w:rPr>
          <w:rFonts w:ascii="Times New Roman" w:hAnsi="Times New Roman" w:cs="Times New Roman"/>
          <w:noProof/>
        </w:rPr>
        <w:t xml:space="preserve">Supovitz, J., A. (2002). Developing communities of practice. </w:t>
      </w:r>
      <w:r w:rsidRPr="002D0D5E">
        <w:rPr>
          <w:rFonts w:ascii="Times New Roman" w:hAnsi="Times New Roman" w:cs="Times New Roman"/>
          <w:i/>
          <w:iCs/>
          <w:noProof/>
        </w:rPr>
        <w:t>Teachers College Record Demonstrates</w:t>
      </w:r>
      <w:r w:rsidRPr="002D0D5E">
        <w:rPr>
          <w:rFonts w:ascii="Times New Roman" w:hAnsi="Times New Roman" w:cs="Times New Roman"/>
          <w:noProof/>
        </w:rPr>
        <w:t xml:space="preserve">, </w:t>
      </w:r>
      <w:r w:rsidRPr="002D0D5E">
        <w:rPr>
          <w:rFonts w:ascii="Times New Roman" w:hAnsi="Times New Roman" w:cs="Times New Roman"/>
          <w:i/>
          <w:iCs/>
          <w:noProof/>
        </w:rPr>
        <w:t>8</w:t>
      </w:r>
      <w:r w:rsidRPr="002D0D5E">
        <w:rPr>
          <w:rFonts w:ascii="Times New Roman" w:hAnsi="Times New Roman" w:cs="Times New Roman"/>
          <w:noProof/>
        </w:rPr>
        <w:t>, 1591–1626. Doi: https://doi.org/10.1111/1467-9620.00214</w:t>
      </w:r>
    </w:p>
    <w:p w:rsidR="00A378EA" w:rsidRPr="002D0D5E" w:rsidRDefault="00A378EA" w:rsidP="00A378EA">
      <w:pPr>
        <w:widowControl w:val="0"/>
        <w:autoSpaceDE w:val="0"/>
        <w:autoSpaceDN w:val="0"/>
        <w:adjustRightInd w:val="0"/>
        <w:spacing w:after="240" w:line="240" w:lineRule="auto"/>
        <w:ind w:left="480" w:hanging="480"/>
        <w:jc w:val="both"/>
        <w:rPr>
          <w:rFonts w:ascii="Times New Roman" w:hAnsi="Times New Roman" w:cs="Times New Roman"/>
          <w:noProof/>
        </w:rPr>
      </w:pPr>
      <w:r w:rsidRPr="002D0D5E">
        <w:rPr>
          <w:rFonts w:ascii="Times New Roman" w:hAnsi="Times New Roman" w:cs="Times New Roman"/>
          <w:noProof/>
        </w:rPr>
        <w:t xml:space="preserve">Susanto,  ahmad. (2016). </w:t>
      </w:r>
      <w:r w:rsidRPr="002D0D5E">
        <w:rPr>
          <w:rFonts w:ascii="Times New Roman" w:hAnsi="Times New Roman" w:cs="Times New Roman"/>
          <w:i/>
          <w:iCs/>
          <w:noProof/>
        </w:rPr>
        <w:t>Pendidikan anak usia dini</w:t>
      </w:r>
      <w:r w:rsidRPr="002D0D5E">
        <w:rPr>
          <w:rFonts w:ascii="Times New Roman" w:hAnsi="Times New Roman" w:cs="Times New Roman"/>
          <w:noProof/>
        </w:rPr>
        <w:t>. PT Bumi Aksara.</w:t>
      </w:r>
    </w:p>
    <w:p w:rsidR="00A378EA" w:rsidRPr="002D0D5E" w:rsidRDefault="00A378EA" w:rsidP="00A378EA">
      <w:pPr>
        <w:widowControl w:val="0"/>
        <w:autoSpaceDE w:val="0"/>
        <w:autoSpaceDN w:val="0"/>
        <w:adjustRightInd w:val="0"/>
        <w:spacing w:after="240" w:line="240" w:lineRule="auto"/>
        <w:ind w:left="480" w:hanging="480"/>
        <w:jc w:val="both"/>
        <w:rPr>
          <w:rFonts w:ascii="Times New Roman" w:hAnsi="Times New Roman" w:cs="Times New Roman"/>
          <w:noProof/>
        </w:rPr>
      </w:pPr>
      <w:r w:rsidRPr="002D0D5E">
        <w:rPr>
          <w:rFonts w:ascii="Times New Roman" w:hAnsi="Times New Roman" w:cs="Times New Roman"/>
          <w:noProof/>
        </w:rPr>
        <w:t xml:space="preserve">Suyadi, &amp; Ulfah,  M. (2013). </w:t>
      </w:r>
      <w:r w:rsidRPr="002D0D5E">
        <w:rPr>
          <w:rFonts w:ascii="Times New Roman" w:hAnsi="Times New Roman" w:cs="Times New Roman"/>
          <w:i/>
          <w:iCs/>
          <w:noProof/>
        </w:rPr>
        <w:t>Konsep dasar PAUD</w:t>
      </w:r>
      <w:r w:rsidRPr="002D0D5E">
        <w:rPr>
          <w:rFonts w:ascii="Times New Roman" w:hAnsi="Times New Roman" w:cs="Times New Roman"/>
          <w:noProof/>
        </w:rPr>
        <w:t>. PT Remaja Rosdakarya.</w:t>
      </w:r>
    </w:p>
    <w:p w:rsidR="00A378EA" w:rsidRPr="002D0D5E" w:rsidRDefault="00A378EA" w:rsidP="00A378EA">
      <w:pPr>
        <w:widowControl w:val="0"/>
        <w:autoSpaceDE w:val="0"/>
        <w:autoSpaceDN w:val="0"/>
        <w:adjustRightInd w:val="0"/>
        <w:spacing w:after="240" w:line="240" w:lineRule="auto"/>
        <w:ind w:left="480" w:hanging="480"/>
        <w:jc w:val="both"/>
        <w:rPr>
          <w:rFonts w:ascii="Times New Roman" w:hAnsi="Times New Roman" w:cs="Times New Roman"/>
          <w:noProof/>
        </w:rPr>
      </w:pPr>
      <w:r w:rsidRPr="002D0D5E">
        <w:rPr>
          <w:rFonts w:ascii="Times New Roman" w:hAnsi="Times New Roman" w:cs="Times New Roman"/>
          <w:noProof/>
        </w:rPr>
        <w:t xml:space="preserve">Turner, J. C., Christensen, A., Kackar-Cam, H. Z., Fulmer, S. M., &amp; Trucano, M. (2018). The Development of Professional Learning Communities and Their Teacher Leaders: An Activity Systems Analysis. </w:t>
      </w:r>
      <w:r w:rsidRPr="002D0D5E">
        <w:rPr>
          <w:rFonts w:ascii="Times New Roman" w:hAnsi="Times New Roman" w:cs="Times New Roman"/>
          <w:i/>
          <w:iCs/>
          <w:noProof/>
        </w:rPr>
        <w:t>Journal of the Learning Sciences</w:t>
      </w:r>
      <w:r w:rsidRPr="002D0D5E">
        <w:rPr>
          <w:rFonts w:ascii="Times New Roman" w:hAnsi="Times New Roman" w:cs="Times New Roman"/>
          <w:noProof/>
        </w:rPr>
        <w:t xml:space="preserve">, </w:t>
      </w:r>
      <w:r w:rsidRPr="002D0D5E">
        <w:rPr>
          <w:rFonts w:ascii="Times New Roman" w:hAnsi="Times New Roman" w:cs="Times New Roman"/>
          <w:i/>
          <w:iCs/>
          <w:noProof/>
        </w:rPr>
        <w:t>27</w:t>
      </w:r>
      <w:r w:rsidRPr="002D0D5E">
        <w:rPr>
          <w:rFonts w:ascii="Times New Roman" w:hAnsi="Times New Roman" w:cs="Times New Roman"/>
          <w:noProof/>
        </w:rPr>
        <w:t>(1), 49–88. Doi: https://doi.org/10.1080/10508406.2017.1381962</w:t>
      </w:r>
    </w:p>
    <w:p w:rsidR="00A378EA" w:rsidRPr="002D0D5E" w:rsidRDefault="00A378EA" w:rsidP="00A378EA">
      <w:pPr>
        <w:widowControl w:val="0"/>
        <w:autoSpaceDE w:val="0"/>
        <w:autoSpaceDN w:val="0"/>
        <w:adjustRightInd w:val="0"/>
        <w:spacing w:after="240" w:line="240" w:lineRule="auto"/>
        <w:ind w:left="480" w:hanging="480"/>
        <w:jc w:val="both"/>
        <w:rPr>
          <w:rFonts w:ascii="Times New Roman" w:hAnsi="Times New Roman" w:cs="Times New Roman"/>
          <w:noProof/>
        </w:rPr>
      </w:pPr>
      <w:r w:rsidRPr="002D0D5E">
        <w:rPr>
          <w:rFonts w:ascii="Times New Roman" w:hAnsi="Times New Roman" w:cs="Times New Roman"/>
          <w:noProof/>
        </w:rPr>
        <w:t xml:space="preserve">Vescio, V., Ross, D., &amp; Adams, A. (2008). A review of research on the impact of professional learning communities on teaching practice and student learning. </w:t>
      </w:r>
      <w:r w:rsidRPr="002D0D5E">
        <w:rPr>
          <w:rFonts w:ascii="Times New Roman" w:hAnsi="Times New Roman" w:cs="Times New Roman"/>
          <w:i/>
          <w:iCs/>
          <w:noProof/>
        </w:rPr>
        <w:t>Teaching and Teacher Education</w:t>
      </w:r>
      <w:r w:rsidRPr="002D0D5E">
        <w:rPr>
          <w:rFonts w:ascii="Times New Roman" w:hAnsi="Times New Roman" w:cs="Times New Roman"/>
          <w:noProof/>
        </w:rPr>
        <w:t xml:space="preserve">, </w:t>
      </w:r>
      <w:r w:rsidRPr="002D0D5E">
        <w:rPr>
          <w:rFonts w:ascii="Times New Roman" w:hAnsi="Times New Roman" w:cs="Times New Roman"/>
          <w:i/>
          <w:iCs/>
          <w:noProof/>
        </w:rPr>
        <w:t>24</w:t>
      </w:r>
      <w:r w:rsidRPr="002D0D5E">
        <w:rPr>
          <w:rFonts w:ascii="Times New Roman" w:hAnsi="Times New Roman" w:cs="Times New Roman"/>
          <w:noProof/>
        </w:rPr>
        <w:t>(1), 80–91. Doi: https://doi.org/10.1016/j.tate.2007.01.004</w:t>
      </w:r>
    </w:p>
    <w:p w:rsidR="00A378EA" w:rsidRPr="002D0D5E" w:rsidRDefault="00A378EA" w:rsidP="00A378EA">
      <w:pPr>
        <w:widowControl w:val="0"/>
        <w:autoSpaceDE w:val="0"/>
        <w:autoSpaceDN w:val="0"/>
        <w:adjustRightInd w:val="0"/>
        <w:spacing w:after="240" w:line="240" w:lineRule="auto"/>
        <w:ind w:left="480" w:hanging="480"/>
        <w:jc w:val="both"/>
        <w:rPr>
          <w:rFonts w:ascii="Times New Roman" w:hAnsi="Times New Roman" w:cs="Times New Roman"/>
          <w:noProof/>
        </w:rPr>
      </w:pPr>
      <w:r w:rsidRPr="002D0D5E">
        <w:rPr>
          <w:rFonts w:ascii="Times New Roman" w:hAnsi="Times New Roman" w:cs="Times New Roman"/>
          <w:noProof/>
        </w:rPr>
        <w:t xml:space="preserve">Yasmin, N. S., &amp; Eliza, D. (2021). Kegiatan PKG untuk Guru PAUD. </w:t>
      </w:r>
      <w:r w:rsidRPr="002D0D5E">
        <w:rPr>
          <w:rFonts w:ascii="Times New Roman" w:hAnsi="Times New Roman" w:cs="Times New Roman"/>
          <w:i/>
          <w:iCs/>
          <w:noProof/>
        </w:rPr>
        <w:t>Jurnal Pendidikan Tambusai</w:t>
      </w:r>
      <w:r w:rsidRPr="002D0D5E">
        <w:rPr>
          <w:rFonts w:ascii="Times New Roman" w:hAnsi="Times New Roman" w:cs="Times New Roman"/>
          <w:noProof/>
        </w:rPr>
        <w:t xml:space="preserve">, </w:t>
      </w:r>
      <w:r w:rsidRPr="002D0D5E">
        <w:rPr>
          <w:rFonts w:ascii="Times New Roman" w:hAnsi="Times New Roman" w:cs="Times New Roman"/>
          <w:i/>
          <w:iCs/>
          <w:noProof/>
        </w:rPr>
        <w:t>5</w:t>
      </w:r>
      <w:r w:rsidRPr="002D0D5E">
        <w:rPr>
          <w:rFonts w:ascii="Times New Roman" w:hAnsi="Times New Roman" w:cs="Times New Roman"/>
          <w:noProof/>
        </w:rPr>
        <w:t xml:space="preserve">, 2764–2768. </w:t>
      </w:r>
      <w:r w:rsidRPr="002D0D5E">
        <w:rPr>
          <w:rFonts w:ascii="Times New Roman" w:hAnsi="Times New Roman" w:cs="Times New Roman"/>
          <w:shd w:val="clear" w:color="auto" w:fill="FFFFFF"/>
        </w:rPr>
        <w:t>Retrieved from https://jptam.org/index.php/jptam/article/view/1299</w:t>
      </w:r>
    </w:p>
    <w:p w:rsidR="00A378EA" w:rsidRPr="002D0D5E" w:rsidRDefault="00A378EA" w:rsidP="00A378EA">
      <w:pPr>
        <w:spacing w:after="0" w:line="240" w:lineRule="auto"/>
        <w:ind w:left="709" w:hanging="709"/>
        <w:jc w:val="both"/>
        <w:rPr>
          <w:rFonts w:ascii="Times New Roman" w:hAnsi="Times New Roman" w:cs="Times New Roman"/>
        </w:rPr>
      </w:pPr>
      <w:r w:rsidRPr="002D0D5E">
        <w:rPr>
          <w:rFonts w:ascii="Times New Roman" w:hAnsi="Times New Roman" w:cs="Times New Roman"/>
        </w:rPr>
        <w:t xml:space="preserve">Yulsyofriend. 2013. </w:t>
      </w:r>
      <w:r w:rsidRPr="002D0D5E">
        <w:rPr>
          <w:rFonts w:ascii="Times New Roman" w:hAnsi="Times New Roman" w:cs="Times New Roman"/>
          <w:i/>
        </w:rPr>
        <w:t>Permainan Membaca dan Menulis Anak Usia Dini</w:t>
      </w:r>
      <w:r w:rsidRPr="002D0D5E">
        <w:rPr>
          <w:rFonts w:ascii="Times New Roman" w:hAnsi="Times New Roman" w:cs="Times New Roman"/>
        </w:rPr>
        <w:t>.Padang: Sukabina Press</w:t>
      </w:r>
    </w:p>
    <w:p w:rsidR="00A378EA" w:rsidRPr="002D0D5E" w:rsidRDefault="00A378EA" w:rsidP="00A378EA">
      <w:pPr>
        <w:widowControl w:val="0"/>
        <w:autoSpaceDE w:val="0"/>
        <w:autoSpaceDN w:val="0"/>
        <w:adjustRightInd w:val="0"/>
        <w:spacing w:after="240" w:line="240" w:lineRule="auto"/>
        <w:ind w:left="480" w:hanging="480"/>
        <w:jc w:val="both"/>
        <w:rPr>
          <w:rFonts w:ascii="Times New Roman" w:hAnsi="Times New Roman" w:cs="Times New Roman"/>
          <w:noProof/>
        </w:rPr>
      </w:pPr>
    </w:p>
    <w:p w:rsidR="00D56771" w:rsidRPr="002D0D5E" w:rsidRDefault="00A378EA" w:rsidP="00A378EA">
      <w:pPr>
        <w:pStyle w:val="BodyText"/>
        <w:tabs>
          <w:tab w:val="left" w:pos="426"/>
        </w:tabs>
        <w:spacing w:after="0" w:line="240" w:lineRule="auto"/>
        <w:ind w:firstLine="567"/>
        <w:jc w:val="both"/>
        <w:rPr>
          <w:rFonts w:ascii="Times New Roman" w:hAnsi="Times New Roman" w:cs="Times New Roman"/>
          <w:lang w:val="en-US"/>
        </w:rPr>
      </w:pPr>
      <w:r w:rsidRPr="002D0D5E">
        <w:rPr>
          <w:rFonts w:ascii="Times New Roman" w:hAnsi="Times New Roman" w:cs="Times New Roman"/>
          <w:b/>
        </w:rPr>
        <w:fldChar w:fldCharType="end"/>
      </w:r>
    </w:p>
    <w:sectPr w:rsidR="00D56771" w:rsidRPr="002D0D5E" w:rsidSect="0043214D">
      <w:headerReference w:type="default" r:id="rId23"/>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620" w:rsidRDefault="00957620">
      <w:pPr>
        <w:spacing w:line="240" w:lineRule="auto"/>
      </w:pPr>
      <w:r>
        <w:separator/>
      </w:r>
    </w:p>
  </w:endnote>
  <w:endnote w:type="continuationSeparator" w:id="0">
    <w:p w:rsidR="00957620" w:rsidRDefault="00957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49D" w:rsidRDefault="00D9249D" w:rsidP="00D9249D">
    <w:pPr>
      <w:pStyle w:val="Footer"/>
      <w:jc w:val="right"/>
      <w:rPr>
        <w:rFonts w:ascii="Times New Roman" w:hAnsi="Times New Roman" w:cs="Times New Roman"/>
        <w:lang w:val="en-US"/>
      </w:rPr>
    </w:pPr>
    <w:r>
      <w:rPr>
        <w:rFonts w:ascii="Times New Roman" w:hAnsi="Times New Roman" w:cs="Times New Roman"/>
        <w:lang w:val="en-US"/>
      </w:rPr>
      <w:t xml:space="preserve">Jurnal Basicedu </w:t>
    </w:r>
    <w:r w:rsidR="00F25568">
      <w:rPr>
        <w:rFonts w:ascii="Times New Roman" w:hAnsi="Times New Roman" w:cs="Times New Roman"/>
        <w:lang w:val="en-US"/>
      </w:rPr>
      <w:t>Vol</w:t>
    </w:r>
  </w:p>
  <w:p w:rsidR="00D9249D" w:rsidRDefault="00D9249D" w:rsidP="00D9249D">
    <w:pPr>
      <w:pStyle w:val="Footer"/>
      <w:jc w:val="right"/>
      <w:rPr>
        <w:rFonts w:ascii="Times New Roman" w:hAnsi="Times New Roman" w:cs="Times New Roman"/>
      </w:rPr>
    </w:pPr>
    <w:r>
      <w:rPr>
        <w:rFonts w:ascii="Times New Roman" w:hAnsi="Times New Roman" w:cs="Times New Roman"/>
        <w:lang w:val="en-US"/>
      </w:rPr>
      <w:t xml:space="preserve">p-ISSN </w:t>
    </w:r>
  </w:p>
  <w:p w:rsidR="004D609A" w:rsidRPr="00D9249D" w:rsidRDefault="004D609A" w:rsidP="00D9249D">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620" w:rsidRDefault="00957620">
      <w:pPr>
        <w:spacing w:after="0" w:line="240" w:lineRule="auto"/>
      </w:pPr>
      <w:r>
        <w:separator/>
      </w:r>
    </w:p>
  </w:footnote>
  <w:footnote w:type="continuationSeparator" w:id="0">
    <w:p w:rsidR="00957620" w:rsidRDefault="009576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49D" w:rsidRPr="00D9249D" w:rsidRDefault="00D9249D" w:rsidP="00D9249D">
    <w:pPr>
      <w:spacing w:after="0" w:line="240" w:lineRule="auto"/>
      <w:jc w:val="both"/>
      <w:rPr>
        <w:rFonts w:ascii="Times New Roman" w:hAnsi="Times New Roman" w:cs="Times New Roman"/>
        <w:i/>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CC7" w:rsidRDefault="00424CC7">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B05007" w:rsidRPr="00B05007">
      <w:rPr>
        <w:rFonts w:ascii="Times New Roman" w:hAnsi="Times New Roman" w:cs="Times New Roman"/>
        <w:noProof/>
      </w:rPr>
      <w:t>202</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424CC7" w:rsidRDefault="00424CC7">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rsidR="00424CC7" w:rsidRDefault="00424CC7">
    <w:pPr>
      <w:spacing w:after="0" w:line="240" w:lineRule="auto"/>
      <w:ind w:left="709" w:hanging="709"/>
      <w:jc w:val="both"/>
      <w:rPr>
        <w:rFonts w:ascii="Times New Roman" w:hAnsi="Times New Roman" w:cs="Times New Roman"/>
        <w:b/>
        <w:sz w:val="24"/>
        <w:szCs w:val="24"/>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49D" w:rsidRPr="00D9249D" w:rsidRDefault="004D609A" w:rsidP="00D9249D">
    <w:pPr>
      <w:spacing w:after="0" w:line="240" w:lineRule="auto"/>
      <w:ind w:left="284" w:hanging="284"/>
      <w:jc w:val="both"/>
      <w:rPr>
        <w:rFonts w:ascii="Times New Roman" w:hAnsi="Times New Roman" w:cs="Times New Roman"/>
        <w:bCs/>
        <w:i/>
        <w:lang w:val="en-US"/>
      </w:rPr>
    </w:pPr>
    <w:r>
      <w:fldChar w:fldCharType="begin"/>
    </w:r>
    <w:r>
      <w:instrText xml:space="preserve"> PAGE   \* MERGEFORMAT </w:instrText>
    </w:r>
    <w:r>
      <w:fldChar w:fldCharType="separate"/>
    </w:r>
    <w:r w:rsidR="000A73E2" w:rsidRPr="000A73E2">
      <w:rPr>
        <w:rFonts w:ascii="Times New Roman" w:hAnsi="Times New Roman" w:cs="Times New Roman"/>
        <w:noProof/>
      </w:rPr>
      <w:t>10</w:t>
    </w:r>
    <w:r>
      <w:fldChar w:fldCharType="end"/>
    </w:r>
    <w:r>
      <w:rPr>
        <w:rFonts w:ascii="Times New Roman" w:hAnsi="Times New Roman" w:cs="Times New Roman"/>
        <w:lang w:val="en-US"/>
      </w:rPr>
      <w:t xml:space="preserve"> </w:t>
    </w:r>
    <w:r>
      <w:rPr>
        <w:lang w:val="en-US"/>
      </w:rPr>
      <w:t xml:space="preserve">  </w:t>
    </w:r>
    <w:r w:rsidR="00D9249D" w:rsidRPr="00D9249D">
      <w:rPr>
        <w:rFonts w:ascii="Times New Roman" w:hAnsi="Times New Roman" w:cs="Times New Roman"/>
        <w:bCs/>
        <w:i/>
      </w:rPr>
      <w:t>Studi Deskriptif Profesionalisme Guru PAUD Berdasarkan Prinsip-Prinsip Profesional Guru pada Undang-Undang No. 14 Tahun 2005</w:t>
    </w:r>
    <w:r w:rsidR="00D9249D" w:rsidRPr="00D9249D">
      <w:rPr>
        <w:rFonts w:ascii="Times New Roman" w:hAnsi="Times New Roman" w:cs="Times New Roman"/>
        <w:bCs/>
        <w:i/>
        <w:lang w:val="en-US"/>
      </w:rPr>
      <w:t>- Delfi Eliza, Amalia Husna, Nuri Utami, Yolanda Dwi Putri</w:t>
    </w:r>
  </w:p>
  <w:p w:rsidR="004D609A" w:rsidRDefault="00D9249D" w:rsidP="00D9249D">
    <w:pPr>
      <w:spacing w:after="0" w:line="240" w:lineRule="auto"/>
      <w:ind w:left="426" w:hanging="426"/>
      <w:jc w:val="both"/>
      <w:rPr>
        <w:rFonts w:ascii="Times New Roman" w:hAnsi="Times New Roman" w:cs="Times New Roman"/>
        <w:i/>
        <w:lang w:val="en-US"/>
      </w:rPr>
    </w:pPr>
    <w:r w:rsidRPr="00D9249D">
      <w:rPr>
        <w:rFonts w:ascii="Times New Roman" w:hAnsi="Times New Roman" w:cs="Times New Roman"/>
        <w:i/>
        <w:lang w:val="en-US"/>
      </w:rPr>
      <w:t xml:space="preserve">     DOI : xxxx</w:t>
    </w:r>
  </w:p>
  <w:p w:rsidR="004D609A" w:rsidRDefault="004D609A">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D1742"/>
    <w:multiLevelType w:val="hybridMultilevel"/>
    <w:tmpl w:val="CF3CDB32"/>
    <w:lvl w:ilvl="0" w:tplc="04210011">
      <w:start w:val="1"/>
      <w:numFmt w:val="decimal"/>
      <w:lvlText w:val="%1)"/>
      <w:lvlJc w:val="left"/>
      <w:pPr>
        <w:ind w:left="1779"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7C907DA"/>
    <w:multiLevelType w:val="hybridMultilevel"/>
    <w:tmpl w:val="BA62D052"/>
    <w:lvl w:ilvl="0" w:tplc="86A4D10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3091568B"/>
    <w:multiLevelType w:val="hybridMultilevel"/>
    <w:tmpl w:val="C35C4FC8"/>
    <w:lvl w:ilvl="0" w:tplc="C9F0A19E">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4">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5">
    <w:nsid w:val="6E352BCC"/>
    <w:multiLevelType w:val="hybridMultilevel"/>
    <w:tmpl w:val="33FA6728"/>
    <w:lvl w:ilvl="0" w:tplc="0C86CC4C">
      <w:start w:val="1"/>
      <w:numFmt w:val="decimal"/>
      <w:lvlText w:val="%1."/>
      <w:lvlJc w:val="left"/>
      <w:pPr>
        <w:ind w:left="360" w:hanging="360"/>
      </w:pPr>
      <w:rPr>
        <w:rFonts w:ascii="Calibri"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3501990"/>
    <w:multiLevelType w:val="hybridMultilevel"/>
    <w:tmpl w:val="EDF216EA"/>
    <w:lvl w:ilvl="0" w:tplc="84681CBA">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DEEFD8">
      <w:start w:val="1"/>
      <w:numFmt w:val="lowerLetter"/>
      <w:lvlText w:val="%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4E29FA">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EC6DC2">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B246E0">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029F32">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22A546">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48EE36">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098B4">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7A710EF9"/>
    <w:multiLevelType w:val="hybridMultilevel"/>
    <w:tmpl w:val="43346DA4"/>
    <w:lvl w:ilvl="0" w:tplc="0421000F">
      <w:start w:val="1"/>
      <w:numFmt w:val="decimal"/>
      <w:lvlText w:val="%1."/>
      <w:lvlJc w:val="left"/>
      <w:pPr>
        <w:ind w:left="496" w:hanging="360"/>
      </w:pPr>
    </w:lvl>
    <w:lvl w:ilvl="1" w:tplc="04090019">
      <w:start w:val="1"/>
      <w:numFmt w:val="lowerLetter"/>
      <w:lvlText w:val="%2."/>
      <w:lvlJc w:val="left"/>
      <w:pPr>
        <w:ind w:left="1216" w:hanging="360"/>
      </w:pPr>
    </w:lvl>
    <w:lvl w:ilvl="2" w:tplc="0409001B">
      <w:start w:val="1"/>
      <w:numFmt w:val="lowerRoman"/>
      <w:lvlText w:val="%3."/>
      <w:lvlJc w:val="right"/>
      <w:pPr>
        <w:ind w:left="1936" w:hanging="180"/>
      </w:pPr>
    </w:lvl>
    <w:lvl w:ilvl="3" w:tplc="0409000F">
      <w:start w:val="1"/>
      <w:numFmt w:val="decimal"/>
      <w:lvlText w:val="%4."/>
      <w:lvlJc w:val="left"/>
      <w:pPr>
        <w:ind w:left="2656" w:hanging="360"/>
      </w:pPr>
    </w:lvl>
    <w:lvl w:ilvl="4" w:tplc="04090019">
      <w:start w:val="1"/>
      <w:numFmt w:val="lowerLetter"/>
      <w:lvlText w:val="%5."/>
      <w:lvlJc w:val="left"/>
      <w:pPr>
        <w:ind w:left="3376" w:hanging="360"/>
      </w:pPr>
    </w:lvl>
    <w:lvl w:ilvl="5" w:tplc="0409001B">
      <w:start w:val="1"/>
      <w:numFmt w:val="lowerRoman"/>
      <w:lvlText w:val="%6."/>
      <w:lvlJc w:val="right"/>
      <w:pPr>
        <w:ind w:left="4096" w:hanging="180"/>
      </w:pPr>
    </w:lvl>
    <w:lvl w:ilvl="6" w:tplc="0409000F">
      <w:start w:val="1"/>
      <w:numFmt w:val="decimal"/>
      <w:lvlText w:val="%7."/>
      <w:lvlJc w:val="left"/>
      <w:pPr>
        <w:ind w:left="4816" w:hanging="360"/>
      </w:pPr>
    </w:lvl>
    <w:lvl w:ilvl="7" w:tplc="04090019">
      <w:start w:val="1"/>
      <w:numFmt w:val="lowerLetter"/>
      <w:lvlText w:val="%8."/>
      <w:lvlJc w:val="left"/>
      <w:pPr>
        <w:ind w:left="5536" w:hanging="360"/>
      </w:pPr>
    </w:lvl>
    <w:lvl w:ilvl="8" w:tplc="0409001B">
      <w:start w:val="1"/>
      <w:numFmt w:val="lowerRoman"/>
      <w:lvlText w:val="%9."/>
      <w:lvlJc w:val="right"/>
      <w:pPr>
        <w:ind w:left="6256" w:hanging="180"/>
      </w:pPr>
    </w:lvl>
  </w:abstractNum>
  <w:num w:numId="1">
    <w:abstractNumId w:val="4"/>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324CC"/>
    <w:rsid w:val="000A73E2"/>
    <w:rsid w:val="000B3951"/>
    <w:rsid w:val="000D58E3"/>
    <w:rsid w:val="001028D0"/>
    <w:rsid w:val="001740B5"/>
    <w:rsid w:val="00225C9C"/>
    <w:rsid w:val="002369EE"/>
    <w:rsid w:val="00273FC7"/>
    <w:rsid w:val="00281495"/>
    <w:rsid w:val="002835DD"/>
    <w:rsid w:val="002D0D5E"/>
    <w:rsid w:val="0033430B"/>
    <w:rsid w:val="00382E0B"/>
    <w:rsid w:val="0039487D"/>
    <w:rsid w:val="003D459E"/>
    <w:rsid w:val="00424CC7"/>
    <w:rsid w:val="0043214D"/>
    <w:rsid w:val="00474544"/>
    <w:rsid w:val="00496319"/>
    <w:rsid w:val="004C7FE7"/>
    <w:rsid w:val="004D18BB"/>
    <w:rsid w:val="004D609A"/>
    <w:rsid w:val="004D692D"/>
    <w:rsid w:val="004E782A"/>
    <w:rsid w:val="005440AE"/>
    <w:rsid w:val="00556F06"/>
    <w:rsid w:val="0057481A"/>
    <w:rsid w:val="00584E62"/>
    <w:rsid w:val="005B6E95"/>
    <w:rsid w:val="005E7D93"/>
    <w:rsid w:val="00650BF7"/>
    <w:rsid w:val="006A642D"/>
    <w:rsid w:val="00752BBE"/>
    <w:rsid w:val="007A4AD7"/>
    <w:rsid w:val="008043BE"/>
    <w:rsid w:val="00910529"/>
    <w:rsid w:val="00944446"/>
    <w:rsid w:val="00957620"/>
    <w:rsid w:val="00A01CDE"/>
    <w:rsid w:val="00A378EA"/>
    <w:rsid w:val="00A37D0F"/>
    <w:rsid w:val="00AD292E"/>
    <w:rsid w:val="00AF59D8"/>
    <w:rsid w:val="00B00DFA"/>
    <w:rsid w:val="00B05007"/>
    <w:rsid w:val="00B509A7"/>
    <w:rsid w:val="00B7659C"/>
    <w:rsid w:val="00BC4CCE"/>
    <w:rsid w:val="00CE16E0"/>
    <w:rsid w:val="00D56771"/>
    <w:rsid w:val="00D74440"/>
    <w:rsid w:val="00D80279"/>
    <w:rsid w:val="00D9249D"/>
    <w:rsid w:val="00E23EB1"/>
    <w:rsid w:val="00E51F5E"/>
    <w:rsid w:val="00E634A7"/>
    <w:rsid w:val="00E73EEF"/>
    <w:rsid w:val="00EC4AB0"/>
    <w:rsid w:val="00F25568"/>
    <w:rsid w:val="00FA16B8"/>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uiPriority w:val="99"/>
    <w:unhideWhenUsed/>
    <w:rsid w:val="00650BF7"/>
    <w:rPr>
      <w:color w:val="0563C1"/>
      <w:u w:val="single"/>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soal jawab Char,kepala 1 Char,Body of text1 Char"/>
    <w:link w:val="ListParagraph"/>
    <w:uiPriority w:val="34"/>
    <w:qFormat/>
    <w:locked/>
    <w:rsid w:val="00A378EA"/>
  </w:style>
  <w:style w:type="paragraph" w:styleId="ListParagraph">
    <w:name w:val="List Paragraph"/>
    <w:aliases w:val="Body of text,List Paragraph1,Body of text+1,Body of text+2,Body of text+3,List Paragraph11,Medium Grid 1 - Accent 21,Colorful List - Accent 11,soal jawab,kepala 1,Body of text1,Colorful List - Accent 111,Body of text2,List Paragraph12,Lis"/>
    <w:basedOn w:val="Normal"/>
    <w:link w:val="ListParagraphChar"/>
    <w:uiPriority w:val="34"/>
    <w:qFormat/>
    <w:rsid w:val="00A378EA"/>
    <w:pPr>
      <w:ind w:left="720"/>
      <w:contextualSpacing/>
    </w:pPr>
    <w:rPr>
      <w:rFonts w:asciiTheme="minorHAnsi" w:eastAsiaTheme="minorHAnsi" w:hAnsiTheme="minorHAnsi" w:cstheme="minorBidi"/>
      <w:sz w:val="20"/>
      <w:szCs w:val="20"/>
      <w:lang w:val="en-US"/>
    </w:rPr>
  </w:style>
  <w:style w:type="paragraph" w:customStyle="1" w:styleId="PotensiaBody">
    <w:name w:val="Potensia Body"/>
    <w:basedOn w:val="Normal"/>
    <w:qFormat/>
    <w:rsid w:val="00A378EA"/>
    <w:pPr>
      <w:tabs>
        <w:tab w:val="center" w:pos="3969"/>
        <w:tab w:val="left" w:pos="5603"/>
      </w:tabs>
      <w:autoSpaceDE w:val="0"/>
      <w:autoSpaceDN w:val="0"/>
      <w:adjustRightInd w:val="0"/>
      <w:spacing w:after="0" w:line="240" w:lineRule="auto"/>
      <w:ind w:firstLine="567"/>
      <w:jc w:val="both"/>
    </w:pPr>
    <w:rPr>
      <w:rFonts w:eastAsia="Calibri" w:cs="Calibri"/>
      <w:bCs/>
      <w:sz w:val="24"/>
      <w:szCs w:val="24"/>
      <w:lang w:val="en-US"/>
    </w:rPr>
  </w:style>
  <w:style w:type="table" w:styleId="TableGrid">
    <w:name w:val="Table Grid"/>
    <w:aliases w:val="Tabel"/>
    <w:basedOn w:val="TableNormal"/>
    <w:uiPriority w:val="39"/>
    <w:rsid w:val="00A378E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7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8EA"/>
    <w:rPr>
      <w:rFonts w:ascii="Tahoma" w:eastAsia="Times New Roman" w:hAnsi="Tahoma" w:cs="Tahoma"/>
      <w:sz w:val="16"/>
      <w:szCs w:val="16"/>
      <w:lang w:val="id-ID"/>
    </w:rPr>
  </w:style>
  <w:style w:type="table" w:customStyle="1" w:styleId="TableGrid2">
    <w:name w:val="Table Grid2"/>
    <w:basedOn w:val="TableNormal"/>
    <w:next w:val="TableGrid"/>
    <w:uiPriority w:val="59"/>
    <w:rsid w:val="00A378E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uiPriority w:val="99"/>
    <w:unhideWhenUsed/>
    <w:rsid w:val="00650BF7"/>
    <w:rPr>
      <w:color w:val="0563C1"/>
      <w:u w:val="single"/>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soal jawab Char,kepala 1 Char,Body of text1 Char"/>
    <w:link w:val="ListParagraph"/>
    <w:uiPriority w:val="34"/>
    <w:qFormat/>
    <w:locked/>
    <w:rsid w:val="00A378EA"/>
  </w:style>
  <w:style w:type="paragraph" w:styleId="ListParagraph">
    <w:name w:val="List Paragraph"/>
    <w:aliases w:val="Body of text,List Paragraph1,Body of text+1,Body of text+2,Body of text+3,List Paragraph11,Medium Grid 1 - Accent 21,Colorful List - Accent 11,soal jawab,kepala 1,Body of text1,Colorful List - Accent 111,Body of text2,List Paragraph12,Lis"/>
    <w:basedOn w:val="Normal"/>
    <w:link w:val="ListParagraphChar"/>
    <w:uiPriority w:val="34"/>
    <w:qFormat/>
    <w:rsid w:val="00A378EA"/>
    <w:pPr>
      <w:ind w:left="720"/>
      <w:contextualSpacing/>
    </w:pPr>
    <w:rPr>
      <w:rFonts w:asciiTheme="minorHAnsi" w:eastAsiaTheme="minorHAnsi" w:hAnsiTheme="minorHAnsi" w:cstheme="minorBidi"/>
      <w:sz w:val="20"/>
      <w:szCs w:val="20"/>
      <w:lang w:val="en-US"/>
    </w:rPr>
  </w:style>
  <w:style w:type="paragraph" w:customStyle="1" w:styleId="PotensiaBody">
    <w:name w:val="Potensia Body"/>
    <w:basedOn w:val="Normal"/>
    <w:qFormat/>
    <w:rsid w:val="00A378EA"/>
    <w:pPr>
      <w:tabs>
        <w:tab w:val="center" w:pos="3969"/>
        <w:tab w:val="left" w:pos="5603"/>
      </w:tabs>
      <w:autoSpaceDE w:val="0"/>
      <w:autoSpaceDN w:val="0"/>
      <w:adjustRightInd w:val="0"/>
      <w:spacing w:after="0" w:line="240" w:lineRule="auto"/>
      <w:ind w:firstLine="567"/>
      <w:jc w:val="both"/>
    </w:pPr>
    <w:rPr>
      <w:rFonts w:eastAsia="Calibri" w:cs="Calibri"/>
      <w:bCs/>
      <w:sz w:val="24"/>
      <w:szCs w:val="24"/>
      <w:lang w:val="en-US"/>
    </w:rPr>
  </w:style>
  <w:style w:type="table" w:styleId="TableGrid">
    <w:name w:val="Table Grid"/>
    <w:aliases w:val="Tabel"/>
    <w:basedOn w:val="TableNormal"/>
    <w:uiPriority w:val="39"/>
    <w:rsid w:val="00A378E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7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8EA"/>
    <w:rPr>
      <w:rFonts w:ascii="Tahoma" w:eastAsia="Times New Roman" w:hAnsi="Tahoma" w:cs="Tahoma"/>
      <w:sz w:val="16"/>
      <w:szCs w:val="16"/>
      <w:lang w:val="id-ID"/>
    </w:rPr>
  </w:style>
  <w:style w:type="table" w:customStyle="1" w:styleId="TableGrid2">
    <w:name w:val="Table Grid2"/>
    <w:basedOn w:val="TableNormal"/>
    <w:next w:val="TableGrid"/>
    <w:uiPriority w:val="59"/>
    <w:rsid w:val="00A378E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aliahusna622000@gmail.com"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dx.doi.org/10.52434/jp.v3i1.16" TargetMode="External"/><Relationship Id="rId7" Type="http://schemas.openxmlformats.org/officeDocument/2006/relationships/webSettings" Target="webSettings.xml"/><Relationship Id="rId12" Type="http://schemas.openxmlformats.org/officeDocument/2006/relationships/hyperlink" Target="mailto:deliza.zarni@gmail.co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doi.org/10.15548/jt.v21i1.6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mailto:yolanda.dwiputri27@gmail.com"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mailto:amaliahusna622000@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uribks81@gmail.com" TargetMode="External"/><Relationship Id="rId22" Type="http://schemas.openxmlformats.org/officeDocument/2006/relationships/hyperlink" Target="https://dx.doi.org/10.18592/alhadharah.v17i33.2374"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15465D-B172-4855-8902-06372719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8861</Words>
  <Characters>50512</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User MJ</cp:lastModifiedBy>
  <cp:revision>7</cp:revision>
  <dcterms:created xsi:type="dcterms:W3CDTF">2022-04-12T05:00:00Z</dcterms:created>
  <dcterms:modified xsi:type="dcterms:W3CDTF">2022-04-12T05:19:00Z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