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FDB96" w14:textId="77777777" w:rsidR="005D5CDB" w:rsidRDefault="00985D4A">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24620FF4" wp14:editId="610AD9CE">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7852AFB0" wp14:editId="172AFCC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2D67F205" w14:textId="77777777" w:rsidR="005D5CDB" w:rsidRDefault="00985D4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07BC6C35" w14:textId="77777777" w:rsidR="005D5CDB" w:rsidRDefault="00985D4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28FDE2E" w14:textId="77777777" w:rsidR="005D5CDB" w:rsidRDefault="00985D4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444B7C01" w14:textId="77777777" w:rsidR="005D5CDB" w:rsidRDefault="005D5CDB">
      <w:pPr>
        <w:spacing w:after="120" w:line="240" w:lineRule="auto"/>
        <w:rPr>
          <w:rFonts w:ascii="Times New Roman" w:hAnsi="Times New Roman"/>
          <w:b/>
          <w:sz w:val="28"/>
          <w:szCs w:val="28"/>
          <w:lang w:val="en-US"/>
        </w:rPr>
      </w:pPr>
    </w:p>
    <w:p w14:paraId="388D105C" w14:textId="3B8B5727" w:rsidR="00214CD5" w:rsidRPr="00BE1E1F" w:rsidRDefault="00BE1E1F" w:rsidP="00214CD5">
      <w:pPr>
        <w:pStyle w:val="Afiliasi"/>
        <w:rPr>
          <w:b/>
          <w:sz w:val="24"/>
          <w:szCs w:val="24"/>
        </w:rPr>
      </w:pPr>
      <w:r w:rsidRPr="00BE1E1F">
        <w:rPr>
          <w:b/>
          <w:sz w:val="24"/>
          <w:szCs w:val="24"/>
        </w:rPr>
        <w:t>Nilai-nilai Karakter Pada Permainan Tradisional Hadang Pada Sekolah Dasar</w:t>
      </w:r>
      <w:r w:rsidR="00214CD5" w:rsidRPr="00BE1E1F">
        <w:rPr>
          <w:b/>
          <w:sz w:val="24"/>
          <w:szCs w:val="24"/>
        </w:rPr>
        <w:t xml:space="preserve"> </w:t>
      </w:r>
    </w:p>
    <w:p w14:paraId="16B969D3" w14:textId="77777777" w:rsidR="00CE0EA8" w:rsidRDefault="00CE0EA8">
      <w:pPr>
        <w:autoSpaceDE w:val="0"/>
        <w:autoSpaceDN w:val="0"/>
        <w:adjustRightInd w:val="0"/>
        <w:spacing w:after="0" w:line="240" w:lineRule="auto"/>
        <w:jc w:val="center"/>
        <w:rPr>
          <w:rFonts w:ascii="Times New Roman" w:hAnsi="Times New Roman" w:cs="Times New Roman"/>
          <w:b/>
        </w:rPr>
      </w:pPr>
    </w:p>
    <w:p w14:paraId="621D734E" w14:textId="60CBF222" w:rsidR="005D5CDB" w:rsidRPr="00B667CF" w:rsidRDefault="00BE1E1F">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bCs/>
          <w:color w:val="000000"/>
          <w:sz w:val="24"/>
          <w:szCs w:val="24"/>
          <w:lang w:val="en-US"/>
        </w:rPr>
        <w:t>Feby</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Elra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Perdima</w:t>
      </w:r>
      <w:proofErr w:type="spellEnd"/>
      <w:r>
        <w:rPr>
          <w:rFonts w:ascii="Times New Roman" w:hAnsi="Times New Roman" w:cs="Times New Roman"/>
          <w:b/>
          <w:bCs/>
          <w:color w:val="000000"/>
          <w:sz w:val="24"/>
          <w:szCs w:val="24"/>
          <w:lang w:val="en-US"/>
        </w:rPr>
        <w:t xml:space="preserve"> </w:t>
      </w:r>
      <w:r w:rsidRPr="00BE1E1F">
        <w:rPr>
          <w:rFonts w:ascii="Times New Roman" w:hAnsi="Times New Roman" w:cs="Times New Roman"/>
          <w:b/>
          <w:bCs/>
          <w:color w:val="000000"/>
          <w:sz w:val="24"/>
          <w:szCs w:val="24"/>
          <w:vertAlign w:val="superscript"/>
          <w:lang w:val="en-US"/>
        </w:rPr>
        <w:t>1</w:t>
      </w:r>
      <w:r w:rsidR="00B667CF">
        <w:rPr>
          <w:rFonts w:ascii="Times New Roman" w:hAnsi="Times New Roman" w:cs="Times New Roman"/>
          <w:b/>
          <w:bCs/>
          <w:color w:val="000000"/>
          <w:sz w:val="24"/>
          <w:szCs w:val="24"/>
          <w:vertAlign w:val="superscript"/>
          <w:lang w:val="en-US"/>
        </w:rPr>
        <w:t xml:space="preserve"> </w:t>
      </w:r>
      <w:r w:rsidR="00B667CF">
        <w:rPr>
          <w:rFonts w:ascii="Times New Roman" w:hAnsi="Times New Roman" w:cs="Times New Roman"/>
          <w:b/>
          <w:bCs/>
          <w:color w:val="000000"/>
          <w:sz w:val="24"/>
          <w:szCs w:val="24"/>
          <w:lang w:val="en-US"/>
        </w:rPr>
        <w:t>Kristiawan</w:t>
      </w:r>
      <w:r w:rsidR="00B667CF" w:rsidRPr="00B667CF">
        <w:rPr>
          <w:rFonts w:ascii="Times New Roman" w:hAnsi="Times New Roman" w:cs="Times New Roman"/>
          <w:b/>
          <w:bCs/>
          <w:color w:val="000000"/>
          <w:sz w:val="24"/>
          <w:szCs w:val="24"/>
          <w:vertAlign w:val="superscript"/>
          <w:lang w:val="en-US"/>
        </w:rPr>
        <w:t>2</w:t>
      </w:r>
    </w:p>
    <w:p w14:paraId="1EDD6542" w14:textId="77A5E858" w:rsidR="000717D9" w:rsidRDefault="00BE1E1F">
      <w:pPr>
        <w:pStyle w:val="Afiliasi"/>
        <w:rPr>
          <w:sz w:val="22"/>
          <w:szCs w:val="24"/>
          <w:lang w:val="en-US"/>
        </w:rPr>
      </w:pPr>
      <w:proofErr w:type="spellStart"/>
      <w:r>
        <w:rPr>
          <w:sz w:val="22"/>
          <w:szCs w:val="24"/>
          <w:lang w:val="en-US"/>
        </w:rPr>
        <w:t>Pendidikan</w:t>
      </w:r>
      <w:proofErr w:type="spellEnd"/>
      <w:r>
        <w:rPr>
          <w:sz w:val="22"/>
          <w:szCs w:val="24"/>
          <w:lang w:val="en-US"/>
        </w:rPr>
        <w:t xml:space="preserve"> </w:t>
      </w:r>
      <w:proofErr w:type="spellStart"/>
      <w:r>
        <w:rPr>
          <w:sz w:val="22"/>
          <w:szCs w:val="24"/>
          <w:lang w:val="en-US"/>
        </w:rPr>
        <w:t>Jasmani</w:t>
      </w:r>
      <w:proofErr w:type="spellEnd"/>
      <w:r w:rsidR="000717D9">
        <w:rPr>
          <w:sz w:val="22"/>
          <w:szCs w:val="24"/>
          <w:lang w:val="en-US"/>
        </w:rPr>
        <w:t xml:space="preserve">, </w:t>
      </w:r>
      <w:proofErr w:type="spellStart"/>
      <w:r w:rsidR="000717D9">
        <w:rPr>
          <w:sz w:val="22"/>
          <w:szCs w:val="24"/>
          <w:lang w:val="en-US"/>
        </w:rPr>
        <w:t>Universitas</w:t>
      </w:r>
      <w:proofErr w:type="spellEnd"/>
      <w:r w:rsidR="000717D9">
        <w:rPr>
          <w:sz w:val="22"/>
          <w:szCs w:val="24"/>
          <w:lang w:val="en-US"/>
        </w:rPr>
        <w:t xml:space="preserve"> </w:t>
      </w:r>
      <w:proofErr w:type="spellStart"/>
      <w:r w:rsidR="000717D9">
        <w:rPr>
          <w:sz w:val="22"/>
          <w:szCs w:val="24"/>
          <w:lang w:val="en-US"/>
        </w:rPr>
        <w:t>Dehasen</w:t>
      </w:r>
      <w:proofErr w:type="spellEnd"/>
      <w:r w:rsidR="000717D9">
        <w:rPr>
          <w:sz w:val="22"/>
          <w:szCs w:val="24"/>
          <w:lang w:val="en-US"/>
        </w:rPr>
        <w:t xml:space="preserve"> Bengkulu</w:t>
      </w:r>
    </w:p>
    <w:p w14:paraId="0C102C67" w14:textId="0A1A6699" w:rsidR="00B667CF" w:rsidRDefault="00B667CF">
      <w:pPr>
        <w:pStyle w:val="Afiliasi"/>
        <w:rPr>
          <w:sz w:val="22"/>
          <w:szCs w:val="24"/>
          <w:lang w:val="en-US"/>
        </w:rPr>
      </w:pPr>
      <w:proofErr w:type="spellStart"/>
      <w:r>
        <w:rPr>
          <w:sz w:val="22"/>
          <w:szCs w:val="24"/>
          <w:lang w:val="en-US"/>
        </w:rPr>
        <w:t>Universitas</w:t>
      </w:r>
      <w:proofErr w:type="spellEnd"/>
      <w:r>
        <w:rPr>
          <w:sz w:val="22"/>
          <w:szCs w:val="24"/>
          <w:lang w:val="en-US"/>
        </w:rPr>
        <w:t xml:space="preserve"> Bengkulu</w:t>
      </w:r>
    </w:p>
    <w:p w14:paraId="0C2532CC" w14:textId="3467987F" w:rsidR="00B667CF" w:rsidRDefault="00B667CF">
      <w:pPr>
        <w:pStyle w:val="Afiliasi"/>
        <w:rPr>
          <w:sz w:val="22"/>
          <w:szCs w:val="24"/>
          <w:lang w:val="en-US"/>
        </w:rPr>
      </w:pPr>
      <w:r>
        <w:rPr>
          <w:sz w:val="22"/>
          <w:szCs w:val="24"/>
          <w:lang w:val="en-US"/>
        </w:rPr>
        <w:t>Feby.elra@unived.</w:t>
      </w:r>
      <w:bookmarkStart w:id="0" w:name="_GoBack"/>
      <w:bookmarkEnd w:id="0"/>
      <w:r>
        <w:rPr>
          <w:sz w:val="22"/>
          <w:szCs w:val="24"/>
          <w:lang w:val="en-US"/>
        </w:rPr>
        <w:t>ac.id</w:t>
      </w:r>
    </w:p>
    <w:p w14:paraId="0B14F2AC" w14:textId="7F6CCD62" w:rsidR="00B667CF" w:rsidRDefault="00B667CF">
      <w:pPr>
        <w:pStyle w:val="Afiliasi"/>
        <w:rPr>
          <w:sz w:val="22"/>
          <w:szCs w:val="24"/>
          <w:lang w:val="en-US"/>
        </w:rPr>
      </w:pPr>
      <w:r>
        <w:rPr>
          <w:sz w:val="22"/>
          <w:szCs w:val="24"/>
          <w:lang w:val="en-US"/>
        </w:rPr>
        <w:t>muhammadkristiawan@unib.ac.id</w:t>
      </w:r>
    </w:p>
    <w:p w14:paraId="2E825A5D" w14:textId="77777777" w:rsidR="005D5CDB" w:rsidRDefault="000717D9">
      <w:pPr>
        <w:pStyle w:val="Afiliasi"/>
        <w:rPr>
          <w:sz w:val="22"/>
          <w:szCs w:val="24"/>
          <w:lang w:val="en-US"/>
        </w:rPr>
      </w:pPr>
      <w:proofErr w:type="spellStart"/>
      <w:r>
        <w:rPr>
          <w:sz w:val="22"/>
          <w:szCs w:val="24"/>
          <w:lang w:val="en-US"/>
        </w:rPr>
        <w:t>Universitas</w:t>
      </w:r>
      <w:proofErr w:type="spellEnd"/>
      <w:r>
        <w:rPr>
          <w:sz w:val="22"/>
          <w:szCs w:val="24"/>
          <w:lang w:val="en-US"/>
        </w:rPr>
        <w:t xml:space="preserve"> Bengkulu</w:t>
      </w:r>
      <w:r>
        <w:rPr>
          <w:sz w:val="22"/>
          <w:szCs w:val="24"/>
        </w:rPr>
        <w:t xml:space="preserve"> </w:t>
      </w:r>
      <w:r w:rsidR="00985D4A">
        <w:rPr>
          <w:sz w:val="22"/>
          <w:szCs w:val="24"/>
        </w:rPr>
        <w:t xml:space="preserve"> </w:t>
      </w:r>
    </w:p>
    <w:p w14:paraId="59D15CE7" w14:textId="77777777" w:rsidR="005D5CDB" w:rsidRDefault="003E33D0">
      <w:pPr>
        <w:pStyle w:val="Afiliasi"/>
        <w:rPr>
          <w:i/>
          <w:sz w:val="22"/>
          <w:szCs w:val="24"/>
          <w:lang w:val="en-US"/>
        </w:rPr>
      </w:pPr>
      <w:hyperlink r:id="rId11" w:history="1">
        <w:r w:rsidR="00CF4769" w:rsidRPr="003A78DD">
          <w:rPr>
            <w:rStyle w:val="Hyperlink"/>
            <w:i/>
            <w:sz w:val="22"/>
            <w:szCs w:val="24"/>
            <w:lang w:val="en-US"/>
          </w:rPr>
          <w:t>Jesiskaalghazali@gmail.com</w:t>
        </w:r>
      </w:hyperlink>
    </w:p>
    <w:p w14:paraId="432E2654" w14:textId="77777777" w:rsidR="005D5CDB" w:rsidRDefault="005D5CDB">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C813297" w14:textId="77777777" w:rsidR="005D5CDB" w:rsidRDefault="005D5CDB">
      <w:pPr>
        <w:autoSpaceDE w:val="0"/>
        <w:autoSpaceDN w:val="0"/>
        <w:adjustRightInd w:val="0"/>
        <w:spacing w:after="0" w:line="240" w:lineRule="auto"/>
        <w:jc w:val="center"/>
        <w:rPr>
          <w:szCs w:val="24"/>
          <w:lang w:val="en-US"/>
        </w:rPr>
      </w:pPr>
    </w:p>
    <w:p w14:paraId="637EAF08" w14:textId="77777777" w:rsidR="005D5CDB" w:rsidRDefault="00985D4A">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409E5B8B" w14:textId="10E657FA" w:rsidR="00D668AE" w:rsidRPr="00BE1E1F" w:rsidRDefault="00BE1E1F" w:rsidP="00BE1E1F">
      <w:pPr>
        <w:jc w:val="both"/>
        <w:rPr>
          <w:rFonts w:ascii="Times New Roman" w:hAnsi="Times New Roman" w:cs="Times New Roman"/>
        </w:rPr>
      </w:pPr>
      <w:r w:rsidRPr="00BE1E1F">
        <w:rPr>
          <w:rFonts w:ascii="Times New Roman" w:hAnsi="Times New Roman" w:cs="Times New Roman"/>
        </w:rPr>
        <w:t xml:space="preserve">Penelitian mengenai nilai nilai karakter yang terkandung dalam permainan tradisonal serta untuk menganalisa nila-nilai karakter yang terkandung dalam permainan tradisional hadang pada siswa </w:t>
      </w:r>
      <w:r w:rsidR="000B2816">
        <w:rPr>
          <w:rFonts w:ascii="Times New Roman" w:hAnsi="Times New Roman" w:cs="Times New Roman"/>
        </w:rPr>
        <w:t>Sekolah Dasar 1</w:t>
      </w:r>
      <w:r w:rsidRPr="00BE1E1F">
        <w:rPr>
          <w:rFonts w:ascii="Times New Roman" w:hAnsi="Times New Roman" w:cs="Times New Roman"/>
        </w:rPr>
        <w:t xml:space="preserve"> Muara Aman Kabupaten Lebong . Metode penelitian ini adalah metode Kuantitatif. Populasi penelitian ini sejumlah 28 orang siswa, sampel diambil mengunakan teknik</w:t>
      </w:r>
      <w:r w:rsidRPr="00BE1E1F">
        <w:rPr>
          <w:rFonts w:ascii="Times New Roman" w:hAnsi="Times New Roman" w:cs="Times New Roman"/>
          <w:i/>
        </w:rPr>
        <w:t xml:space="preserve"> </w:t>
      </w:r>
      <w:r w:rsidRPr="00BE1E1F">
        <w:rPr>
          <w:rFonts w:ascii="Times New Roman" w:hAnsi="Times New Roman" w:cs="Times New Roman"/>
          <w:i/>
          <w:iCs/>
        </w:rPr>
        <w:t>sampling jenuh</w:t>
      </w:r>
      <w:r w:rsidRPr="00BE1E1F">
        <w:rPr>
          <w:rFonts w:ascii="Times New Roman" w:hAnsi="Times New Roman" w:cs="Times New Roman"/>
        </w:rPr>
        <w:t xml:space="preserve"> sehingga diperoleh sampel sebanyak 28 orang siswa. Pengambilan data dengan melakukan observasi dan survey pada permainan tradisonal. Hasil analisis data menunjukan bahwa: </w:t>
      </w:r>
      <w:r w:rsidRPr="00BE1E1F">
        <w:rPr>
          <w:rFonts w:ascii="Times New Roman" w:hAnsi="Times New Roman" w:cs="Times New Roman"/>
          <w:b/>
        </w:rPr>
        <w:t>(1) Nilai Karakter religius</w:t>
      </w:r>
      <w:r w:rsidRPr="00BE1E1F">
        <w:rPr>
          <w:rFonts w:ascii="Times New Roman" w:hAnsi="Times New Roman" w:cs="Times New Roman"/>
        </w:rPr>
        <w:t xml:space="preserve"> dapat di jelaskan :  skor 60 (72.29%) dalam katagori selalu memiliki nilai karakter religious saat bermain permainan tradisional hadang , skor 20 (24.10%) dalam katagori sering memiliki nilai karakter religious saat bermain permainan tradisional hadang, skor 3 (3.61%) dalam katagori kadang-kadang memiliki nilai karakter religious saat bermain permainan tradisional hadang, dan 0 (0%) tidak ada memiliki nilai karakter religious saat bermain permainan tradisional hadang.</w:t>
      </w:r>
      <w:r w:rsidRPr="00BE1E1F">
        <w:rPr>
          <w:rFonts w:ascii="Times New Roman" w:hAnsi="Times New Roman" w:cs="Times New Roman"/>
          <w:b/>
        </w:rPr>
        <w:t xml:space="preserve"> 2) Nilai Karakter Displin</w:t>
      </w:r>
      <w:r w:rsidRPr="00BE1E1F">
        <w:rPr>
          <w:rFonts w:ascii="Times New Roman" w:hAnsi="Times New Roman" w:cs="Times New Roman"/>
        </w:rPr>
        <w:t xml:space="preserve"> maka dapat di jelaskan :  Skor 88 (78.575) dalam katagori selalu memiliki nilai karakter displin saat bermain permainan tradisional hadang, Skor 21 (18.75) dalam katagori sering memiliki nilai karakter displin saat bermain permainan tradisional hadang, Skor 3 (1.79%) dalam katagori kadang-kadang memiliki nilai karakter displin saat bermain permainan tradisional hadang. </w:t>
      </w:r>
      <w:r w:rsidRPr="00BE1E1F">
        <w:rPr>
          <w:rFonts w:ascii="Times New Roman" w:hAnsi="Times New Roman" w:cs="Times New Roman"/>
          <w:b/>
        </w:rPr>
        <w:t>3) Nilai Karakter Jujur</w:t>
      </w:r>
      <w:r w:rsidRPr="00BE1E1F">
        <w:rPr>
          <w:rFonts w:ascii="Times New Roman" w:hAnsi="Times New Roman" w:cs="Times New Roman"/>
        </w:rPr>
        <w:t xml:space="preserve"> skor 35 (62.50%) dalam katagori selalu berkarakter jujur dalam bermain Permainan tradisonal hadang, skor 17 (30.36%) dalam katagori sering berkarakter jujur dalam bermain Permainan tradisonal hadang, skor 4 (7.14%) dalam katagori kadang-kadang berkarakter jujur dalam bermain Permainan tradisonal hadang, dan 0 (0%) . 4) </w:t>
      </w:r>
      <w:r w:rsidRPr="00BE1E1F">
        <w:rPr>
          <w:rFonts w:ascii="Times New Roman" w:hAnsi="Times New Roman" w:cs="Times New Roman"/>
          <w:b/>
        </w:rPr>
        <w:t>Nilai karakter kerja keras</w:t>
      </w:r>
      <w:r w:rsidRPr="00BE1E1F">
        <w:rPr>
          <w:rFonts w:ascii="Times New Roman" w:hAnsi="Times New Roman" w:cs="Times New Roman"/>
        </w:rPr>
        <w:t xml:space="preserve"> maka dapat di jelaskan :  Skor 87 (78.38%) dalam katagori selalu berkerja keras dalam bermain permainan hadang, Skor 21 (18.92%) dalam katagori sering berkerja keras dalam bermain permainan hadang, Skor 3 (1.80%) dalam katagori kadang-kadang berkerja keras dalam bermain permainan hadang. </w:t>
      </w:r>
      <w:r w:rsidRPr="00BE1E1F">
        <w:rPr>
          <w:rFonts w:ascii="Times New Roman" w:hAnsi="Times New Roman" w:cs="Times New Roman"/>
          <w:b/>
        </w:rPr>
        <w:t>5) Nilai Karakter Tangung Jawab</w:t>
      </w:r>
      <w:r w:rsidRPr="00BE1E1F">
        <w:rPr>
          <w:rFonts w:ascii="Times New Roman" w:hAnsi="Times New Roman" w:cs="Times New Roman"/>
        </w:rPr>
        <w:t xml:space="preserve"> skor 33 (58.93%) dalam katagori selalu bertanggung jawab dalam tim, skor 15 (26.79%) dalam katagori sering bertanggung jawab dalam tim saat bermain permainan tradisonal hadang , skor 3 (14.29%) dalam katagori kadang-kadang permainan tradisonal hadang, dan 0 (0%) dalam katagori tidak pernah</w:t>
      </w:r>
    </w:p>
    <w:p w14:paraId="00F07AF2" w14:textId="62DDDF25" w:rsidR="005D5CDB" w:rsidRPr="00D850B6" w:rsidRDefault="00985D4A" w:rsidP="00D850B6">
      <w:pPr>
        <w:jc w:val="both"/>
        <w:rPr>
          <w:rFonts w:ascii="Calisto MT" w:hAnsi="Calisto MT"/>
          <w:bCs/>
          <w:iCs/>
          <w:sz w:val="20"/>
          <w:szCs w:val="20"/>
        </w:rPr>
      </w:pPr>
      <w:r>
        <w:rPr>
          <w:b/>
        </w:rPr>
        <w:t>Kata Kunci</w:t>
      </w:r>
      <w:r w:rsidR="00D850B6" w:rsidRPr="00D850B6">
        <w:rPr>
          <w:rFonts w:ascii="Calisto MT" w:hAnsi="Calisto MT"/>
          <w:bCs/>
          <w:sz w:val="20"/>
          <w:szCs w:val="20"/>
        </w:rPr>
        <w:t xml:space="preserve"> </w:t>
      </w:r>
      <w:r w:rsidR="00D850B6" w:rsidRPr="00C72011">
        <w:rPr>
          <w:rFonts w:ascii="Calisto MT" w:hAnsi="Calisto MT"/>
          <w:bCs/>
          <w:sz w:val="20"/>
          <w:szCs w:val="20"/>
        </w:rPr>
        <w:t>Nilai Karakter</w:t>
      </w:r>
      <w:r w:rsidR="00D850B6" w:rsidRPr="00C72011">
        <w:rPr>
          <w:rFonts w:ascii="Calisto MT" w:hAnsi="Calisto MT"/>
          <w:bCs/>
          <w:iCs/>
          <w:sz w:val="20"/>
          <w:szCs w:val="20"/>
        </w:rPr>
        <w:t>; permainan tradisonal</w:t>
      </w:r>
      <w:r w:rsidRPr="00214CD5">
        <w:rPr>
          <w:i/>
        </w:rPr>
        <w:t>.</w:t>
      </w:r>
    </w:p>
    <w:p w14:paraId="24A936E2" w14:textId="77777777" w:rsidR="005D5CDB" w:rsidRDefault="00985D4A">
      <w:pPr>
        <w:pStyle w:val="StyleAuthorBold"/>
        <w:spacing w:before="120" w:after="120"/>
        <w:jc w:val="left"/>
        <w:rPr>
          <w:lang w:val="id-ID"/>
        </w:rPr>
      </w:pPr>
      <w:r>
        <w:rPr>
          <w:lang w:val="id-ID"/>
        </w:rPr>
        <w:t>Abstract</w:t>
      </w:r>
    </w:p>
    <w:p w14:paraId="23992774" w14:textId="35A8FFC0" w:rsidR="005D5CDB" w:rsidRDefault="00985D4A">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lastRenderedPageBreak/>
        <w:t>Copyright (c) 202</w:t>
      </w:r>
      <w:r>
        <w:rPr>
          <w:rFonts w:ascii="TimesNewRomanPSMT" w:hAnsi="TimesNewRomanPSMT"/>
          <w:color w:val="000000"/>
          <w:lang w:val="en-US"/>
        </w:rPr>
        <w:t xml:space="preserve">1 </w:t>
      </w:r>
      <w:proofErr w:type="spellStart"/>
      <w:r w:rsidR="00B667CF">
        <w:rPr>
          <w:rFonts w:ascii="TimesNewRomanPSMT" w:hAnsi="TimesNewRomanPSMT"/>
          <w:color w:val="000000"/>
          <w:lang w:val="en-US"/>
        </w:rPr>
        <w:t>Feby</w:t>
      </w:r>
      <w:proofErr w:type="spellEnd"/>
      <w:r w:rsidR="00B667CF">
        <w:rPr>
          <w:rFonts w:ascii="TimesNewRomanPSMT" w:hAnsi="TimesNewRomanPSMT"/>
          <w:color w:val="000000"/>
          <w:lang w:val="en-US"/>
        </w:rPr>
        <w:t xml:space="preserve"> </w:t>
      </w:r>
      <w:proofErr w:type="spellStart"/>
      <w:r w:rsidR="00B667CF">
        <w:rPr>
          <w:rFonts w:ascii="TimesNewRomanPSMT" w:hAnsi="TimesNewRomanPSMT"/>
          <w:color w:val="000000"/>
          <w:lang w:val="en-US"/>
        </w:rPr>
        <w:t>Elra</w:t>
      </w:r>
      <w:proofErr w:type="spellEnd"/>
      <w:r w:rsidR="00B667CF">
        <w:rPr>
          <w:rFonts w:ascii="TimesNewRomanPSMT" w:hAnsi="TimesNewRomanPSMT"/>
          <w:color w:val="000000"/>
          <w:lang w:val="en-US"/>
        </w:rPr>
        <w:t xml:space="preserve"> Perdima</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B667CF">
        <w:rPr>
          <w:rFonts w:ascii="TimesNewRomanPSMT" w:hAnsi="TimesNewRomanPSMT"/>
          <w:color w:val="000000"/>
          <w:lang w:val="en-US"/>
        </w:rPr>
        <w:t>Kristiawan</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458B4FC0" w14:textId="77777777" w:rsidR="005D5CDB" w:rsidRDefault="00985D4A">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67314D11" wp14:editId="6966640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0C7F64F3" w14:textId="77777777" w:rsidR="005D5CDB" w:rsidRDefault="00985D4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0E507CD9" w14:textId="77777777" w:rsidR="005D5CDB" w:rsidRDefault="00985D4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proofErr w:type="spellStart"/>
      <w:r w:rsidR="00D668AE">
        <w:rPr>
          <w:rFonts w:ascii="Times New Roman" w:hAnsi="Times New Roman" w:cs="Times New Roman"/>
          <w:color w:val="000000"/>
          <w:lang w:val="en-US"/>
        </w:rPr>
        <w:t>Jesiskaalghazali@gmailcom</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40D237A5" w14:textId="77777777" w:rsidR="005D5CDB" w:rsidRDefault="00985D4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r w:rsidR="00D668AE">
        <w:rPr>
          <w:rFonts w:ascii="Times New Roman" w:hAnsi="Times New Roman" w:cs="Times New Roman"/>
          <w:lang w:val="en-US"/>
        </w:rPr>
        <w:t>085268548584</w:t>
      </w:r>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BAD923A" w14:textId="77777777" w:rsidR="005D5CDB" w:rsidRDefault="005D5CDB">
      <w:pPr>
        <w:tabs>
          <w:tab w:val="left" w:pos="851"/>
          <w:tab w:val="left" w:pos="6237"/>
        </w:tabs>
        <w:autoSpaceDE w:val="0"/>
        <w:autoSpaceDN w:val="0"/>
        <w:adjustRightInd w:val="0"/>
        <w:spacing w:after="0" w:line="240" w:lineRule="auto"/>
        <w:rPr>
          <w:rFonts w:ascii="Times New Roman" w:hAnsi="Times New Roman" w:cs="Times New Roman"/>
        </w:rPr>
      </w:pPr>
    </w:p>
    <w:p w14:paraId="2CCF9A61" w14:textId="77777777" w:rsidR="005D5CDB" w:rsidRDefault="00985D4A" w:rsidP="00214CD5">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336256E0" w14:textId="77777777" w:rsidR="005D5CDB" w:rsidRDefault="005D5CDB">
      <w:pPr>
        <w:tabs>
          <w:tab w:val="left" w:pos="851"/>
          <w:tab w:val="left" w:pos="6237"/>
        </w:tabs>
        <w:autoSpaceDE w:val="0"/>
        <w:autoSpaceDN w:val="0"/>
        <w:adjustRightInd w:val="0"/>
        <w:spacing w:after="0" w:line="240" w:lineRule="auto"/>
        <w:rPr>
          <w:rFonts w:ascii="Times New Roman" w:hAnsi="Times New Roman" w:cs="Times New Roman"/>
          <w:lang w:val="en-US"/>
        </w:rPr>
        <w:sectPr w:rsidR="005D5CDB">
          <w:footerReference w:type="default" r:id="rId12"/>
          <w:pgSz w:w="11906" w:h="16838"/>
          <w:pgMar w:top="1440" w:right="1080" w:bottom="1440" w:left="1080" w:header="851" w:footer="709" w:gutter="0"/>
          <w:pgNumType w:start="1"/>
          <w:cols w:space="708"/>
          <w:docGrid w:linePitch="360"/>
        </w:sectPr>
      </w:pPr>
    </w:p>
    <w:p w14:paraId="5EABAED5" w14:textId="77777777" w:rsidR="005D5CDB" w:rsidRDefault="005D5CDB">
      <w:pPr>
        <w:rPr>
          <w:lang w:val="en-US"/>
        </w:rPr>
        <w:sectPr w:rsidR="005D5CDB">
          <w:headerReference w:type="default" r:id="rId13"/>
          <w:type w:val="continuous"/>
          <w:pgSz w:w="11906" w:h="16838"/>
          <w:pgMar w:top="1440" w:right="1080" w:bottom="1440" w:left="1080" w:header="851" w:footer="709" w:gutter="0"/>
          <w:pgNumType w:start="1"/>
          <w:cols w:num="2" w:space="708"/>
          <w:docGrid w:linePitch="360"/>
        </w:sectPr>
      </w:pPr>
    </w:p>
    <w:p w14:paraId="7B5F0AF3" w14:textId="77777777" w:rsidR="005D5CDB" w:rsidRDefault="005D5CDB">
      <w:pPr>
        <w:tabs>
          <w:tab w:val="left" w:pos="6030"/>
        </w:tabs>
        <w:spacing w:after="0"/>
        <w:jc w:val="both"/>
        <w:rPr>
          <w:rFonts w:ascii="Times New Roman" w:hAnsi="Times New Roman" w:cs="Times New Roman"/>
          <w:color w:val="000000" w:themeColor="text1"/>
          <w:lang w:val="en-US"/>
        </w:rPr>
        <w:sectPr w:rsidR="005D5CDB">
          <w:headerReference w:type="default" r:id="rId14"/>
          <w:type w:val="continuous"/>
          <w:pgSz w:w="11906" w:h="16838"/>
          <w:pgMar w:top="1440" w:right="1080" w:bottom="1440" w:left="1080" w:header="851" w:footer="709" w:gutter="0"/>
          <w:pgNumType w:start="2"/>
          <w:cols w:num="2" w:space="708"/>
          <w:docGrid w:linePitch="360"/>
        </w:sectPr>
      </w:pPr>
    </w:p>
    <w:p w14:paraId="083409DC" w14:textId="59EC32F4" w:rsidR="005D5CDB" w:rsidRDefault="00661AC7">
      <w:pPr>
        <w:tabs>
          <w:tab w:val="left" w:pos="6030"/>
        </w:tabs>
        <w:spacing w:after="0"/>
        <w:jc w:val="both"/>
        <w:rPr>
          <w:rFonts w:ascii="Times New Roman" w:hAnsi="Times New Roman" w:cs="Times New Roman"/>
          <w:color w:val="000000" w:themeColor="text1"/>
          <w:lang w:val="en-US"/>
        </w:rPr>
        <w:sectPr w:rsidR="005D5CDB">
          <w:type w:val="continuous"/>
          <w:pgSz w:w="11906" w:h="16838"/>
          <w:pgMar w:top="1440" w:right="1080" w:bottom="1440" w:left="1080" w:header="851" w:footer="709" w:gutter="0"/>
          <w:pgNumType w:start="201"/>
          <w:cols w:space="708"/>
          <w:docGrid w:linePitch="360"/>
        </w:sectPr>
      </w:pPr>
      <w:proofErr w:type="gramStart"/>
      <w:r>
        <w:rPr>
          <w:rFonts w:ascii="Times New Roman" w:hAnsi="Times New Roman" w:cs="Times New Roman"/>
          <w:color w:val="000000" w:themeColor="text1"/>
          <w:lang w:val="en-US"/>
        </w:rPr>
        <w:lastRenderedPageBreak/>
        <w:t>z</w:t>
      </w:r>
      <w:proofErr w:type="gramEnd"/>
    </w:p>
    <w:p w14:paraId="4F6B00E2" w14:textId="77777777" w:rsidR="005D5CDB" w:rsidRDefault="00985D4A">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1EDE4735" w14:textId="77777777" w:rsidR="00D850B6" w:rsidRPr="00D850B6" w:rsidRDefault="00D850B6" w:rsidP="00D850B6">
      <w:pPr>
        <w:tabs>
          <w:tab w:val="left" w:pos="4536"/>
          <w:tab w:val="left" w:pos="4678"/>
        </w:tabs>
        <w:ind w:right="-2" w:firstLine="360"/>
        <w:jc w:val="both"/>
        <w:rPr>
          <w:rFonts w:ascii="Times New Roman" w:hAnsi="Times New Roman" w:cs="Times New Roman"/>
        </w:rPr>
      </w:pPr>
      <w:r w:rsidRPr="00D850B6">
        <w:rPr>
          <w:rFonts w:ascii="Times New Roman" w:hAnsi="Times New Roman" w:cs="Times New Roman"/>
        </w:rPr>
        <w:t xml:space="preserve">Di lingkungan sekolah memiliki suatu program mata pelajaran Pendidikan Jasmani Olahraga Kesehatan. Menurut </w:t>
      </w:r>
      <w:r w:rsidRPr="00D850B6">
        <w:rPr>
          <w:rFonts w:ascii="Times New Roman" w:hAnsi="Times New Roman" w:cs="Times New Roman"/>
        </w:rPr>
        <w:fldChar w:fldCharType="begin" w:fldLock="1"/>
      </w:r>
      <w:r w:rsidRPr="00D850B6">
        <w:rPr>
          <w:rFonts w:ascii="Times New Roman" w:hAnsi="Times New Roman" w:cs="Times New Roman"/>
        </w:rPr>
        <w:instrText>ADDIN CSL_CITATION {"citationItems":[{"id":"ITEM-1","itemData":{"author":[{"dropping-particle":"","family":"Kementerian Olahraga","given":"","non-dropping-particle":"","parse-names":false,"suffix":""}],"id":"ITEM-1","issued":{"date-parts":[["2005"]]},"publisher-place":"jakarta","title":"Undang-Undang Republik Indonesia","type":"report"},"uris":["http://www.mendeley.com/documents/?uuid=dc3e1091-a194-34c9-92c3-32ab1c798fd1","http://www.mendeley.com/documents/?uuid=157eca19-9215-4f67-93cb-779f3727a003"]}],"mendeley":{"formattedCitation":"(Kementerian Olahraga, 2005)","plainTextFormattedCitation":"(Kementerian Olahraga, 2005)","previouslyFormattedCitation":"(Kementerian Olahraga, 2005)"},"properties":{"noteIndex":0},"schema":"https://github.com/citation-style-language/schema/raw/master/csl-citation.json"}</w:instrText>
      </w:r>
      <w:r w:rsidRPr="00D850B6">
        <w:rPr>
          <w:rFonts w:ascii="Times New Roman" w:hAnsi="Times New Roman" w:cs="Times New Roman"/>
        </w:rPr>
        <w:fldChar w:fldCharType="separate"/>
      </w:r>
      <w:r w:rsidRPr="00D850B6">
        <w:rPr>
          <w:rFonts w:ascii="Times New Roman" w:hAnsi="Times New Roman" w:cs="Times New Roman"/>
          <w:noProof/>
        </w:rPr>
        <w:t>(Kementerian Olahraga, 2005)</w:t>
      </w:r>
      <w:r w:rsidRPr="00D850B6">
        <w:rPr>
          <w:rFonts w:ascii="Times New Roman" w:hAnsi="Times New Roman" w:cs="Times New Roman"/>
        </w:rPr>
        <w:fldChar w:fldCharType="end"/>
      </w:r>
      <w:r w:rsidRPr="00D850B6">
        <w:rPr>
          <w:rFonts w:ascii="Times New Roman" w:hAnsi="Times New Roman" w:cs="Times New Roman"/>
        </w:rPr>
        <w:t xml:space="preserve"> Olahraga pendidikan adalah pendidikan jasmani dan olahraga yang dilaksanakan sebagai bagian proses pendidikan yang teratur dan berkelanjutan untuk memperoleh pengetahuan, kepribadian, keterampilan, kesehatan, dan kebugaran jasmani.  Kandungan dalam mata pelajaran pendidikan jasmnai olahraga dan olahraga adalah pendidikan karakter yang terkandung dalam penilaian afektif siswa. karakter mulia mencakup pengetahuan tentang kebaikan ( akhlak behavior) kemudian menibulkan komitmen ataum hasrat terhadap kebaikan( moral feeling) dan akhirnya benar- benar melakukan kebaikan ( akhlak behavior). Dengan kata lain, kepribadian merujuk pada serangkaian wawasan( cognitivies), tindakan( attituded), dan motivasi ( motivation), dan perilaku ( behavior), serta keahlian( skills) </w:t>
      </w:r>
      <w:r w:rsidRPr="00D850B6">
        <w:rPr>
          <w:rFonts w:ascii="Times New Roman" w:hAnsi="Times New Roman" w:cs="Times New Roman"/>
        </w:rPr>
        <w:fldChar w:fldCharType="begin" w:fldLock="1"/>
      </w:r>
      <w:r w:rsidRPr="00D850B6">
        <w:rPr>
          <w:rFonts w:ascii="Times New Roman" w:hAnsi="Times New Roman" w:cs="Times New Roman"/>
        </w:rPr>
        <w:instrText>ADDIN CSL_CITATION {"citationItems":[{"id":"ITEM-1","itemData":{"ISSN":"2087-068X","abstract":"This paper aims to find out about character education based on Aswaja values. There are 18 (eighteen) kinds of characters issued by the Ministry of Education. To   make   the character of students must have teaching   behaviours   that apply in the area. In this case, the majority of Indonesia has the  ahlus sunnah wal     jama’ah   . So the Aswaja values should be implemented in schools.   The values are    tasamuh, tawazun, taadul    and  amar ma'ruf nahi munkar . These five values are not only owned by madrassas with a background of nahdliyin but schools under the auspices of the education office can implement these attitudes in order to produce students who have moral values.   These attitudes can be practiced and implemented by students and teachers both in the learning process or outside of learning.         Keywords: Character, Ahlusunnah wal jama’ah","author":[{"dropping-particle":"","family":"Amirudin","given":"Yoyok","non-dropping-particle":"","parse-names":false,"suffix":""}],"container-title":"Vicratina: Jurnal Pendidikan Islam","id":"ITEM-1","issue":"2","issued":{"date-parts":[["2019","10","18"]]},"page":"109-120","title":"Pendidikan Karakter Berbasis Nilai-Nilai  Aswaja","type":"article-journal","volume":"2"},"uris":["http://www.mendeley.com/documents/?uuid=0d4c34ba-e7a6-3f16-a6b1-09439ea02098"]}],"mendeley":{"formattedCitation":"(Amirudin, 2019)","plainTextFormattedCitation":"(Amirudin, 2019)","previouslyFormattedCitation":"(Amirudin, 2019)"},"properties":{"noteIndex":0},"schema":"https://github.com/citation-style-language/schema/raw/master/csl-citation.json"}</w:instrText>
      </w:r>
      <w:r w:rsidRPr="00D850B6">
        <w:rPr>
          <w:rFonts w:ascii="Times New Roman" w:hAnsi="Times New Roman" w:cs="Times New Roman"/>
        </w:rPr>
        <w:fldChar w:fldCharType="separate"/>
      </w:r>
      <w:r w:rsidRPr="00D850B6">
        <w:rPr>
          <w:rFonts w:ascii="Times New Roman" w:hAnsi="Times New Roman" w:cs="Times New Roman"/>
          <w:noProof/>
        </w:rPr>
        <w:t>(Amirudin, 2019)</w:t>
      </w:r>
      <w:r w:rsidRPr="00D850B6">
        <w:rPr>
          <w:rFonts w:ascii="Times New Roman" w:hAnsi="Times New Roman" w:cs="Times New Roman"/>
        </w:rPr>
        <w:fldChar w:fldCharType="end"/>
      </w:r>
    </w:p>
    <w:p w14:paraId="505E6C5C" w14:textId="77777777" w:rsidR="00D850B6" w:rsidRPr="00D850B6" w:rsidRDefault="00D850B6" w:rsidP="00D850B6">
      <w:pPr>
        <w:tabs>
          <w:tab w:val="left" w:pos="4536"/>
          <w:tab w:val="left" w:pos="4678"/>
        </w:tabs>
        <w:ind w:right="-2" w:firstLine="360"/>
        <w:jc w:val="both"/>
        <w:rPr>
          <w:rFonts w:ascii="Times New Roman" w:hAnsi="Times New Roman" w:cs="Times New Roman"/>
          <w:spacing w:val="2"/>
          <w:shd w:val="clear" w:color="auto" w:fill="FFFFFF" w:themeFill="background1"/>
        </w:rPr>
      </w:pPr>
      <w:r w:rsidRPr="00D850B6">
        <w:rPr>
          <w:rFonts w:ascii="Times New Roman" w:hAnsi="Times New Roman" w:cs="Times New Roman"/>
          <w:spacing w:val="2"/>
          <w:shd w:val="clear" w:color="auto" w:fill="FFFFFF" w:themeFill="background1"/>
        </w:rPr>
        <w:t xml:space="preserve">Teknologi yang mulai menjamur di masyarakat dikala ini, permainan konvensional/tradisonal mulai tidak terjamah lagi oleh anak- anak kecil dilingkungan kita. Tipe permainan rakyat( permainan anak) bisa meningkatkan kemampuan kecerdasan jamak, seperti kecerdasan linguistik, intelek akal sehat, intelek visual- spasial, intelek kinestetik tubuh, intelek musik, intelek interpersonal </w:t>
      </w:r>
      <w:r w:rsidRPr="00D850B6">
        <w:rPr>
          <w:rFonts w:ascii="Times New Roman" w:hAnsi="Times New Roman" w:cs="Times New Roman"/>
          <w:spacing w:val="2"/>
          <w:shd w:val="clear" w:color="auto" w:fill="FFFFFF" w:themeFill="background1"/>
        </w:rPr>
        <w:fldChar w:fldCharType="begin" w:fldLock="1"/>
      </w:r>
      <w:r w:rsidRPr="00D850B6">
        <w:rPr>
          <w:rFonts w:ascii="Times New Roman" w:hAnsi="Times New Roman" w:cs="Times New Roman"/>
          <w:spacing w:val="2"/>
          <w:shd w:val="clear" w:color="auto" w:fill="FFFFFF" w:themeFill="background1"/>
        </w:rPr>
        <w:instrText>ADDIN CSL_CITATION {"citationItems":[{"id":"ITEM-1","itemData":{"DOI":"10.52434/jp.v15i1.1173","ISSN":"1907-932X","abstract":"Tujuan utama dalam merevitalisasi permainan tradisional saat ini adalah mempertahankan identitas suatu negara terhadap ciri khas sebuah permainan tradisional yang berkembang disetiap daerah dalam Negara Kesatuan Republik Indonesia. Perspektif yang perlu kita cermati adalah bahwa kemajuan teknologi tidak seluruhnya membawa akibat positif bagi kita, hal ini tentu mengkhawatirkan terutama bagi anak-anak yang sedang mengalami fase perkembangan serta mencari identitas diri. Pendekatan revitalisasi dalam penelitian ini menekankan pada pengenalan dan penerapan berbagai macam ragam, manfaat permainan tradisional yang diberikan kepada anak-anak. Metode ini bertujuan untuk menggerakkan kembali permainan tradisional, menanamkan nilai-nilai budaya serta melatih anak untuk memiliki sikap yang berkarakter. Asosiasi Penyelenggara Jasa Internet Indonesia (APJII) mencatat salah satu bentuk hiburan yang banyak dipilih masyarakat di masa pandemi Covid-19 adalah bermain game online sebesar 16,5 persen. Sementera musik online 15,3 persen. Sehingga perkembangan permainan digital tidak diimbangi dengan penerapan permainan tradisional disetiap daerah terutama daerah provinsi Jawa Barat. Oleh karena itu pembahasan dalam penelitian ini adalah menyajikan kajian ilmiah tentang revitalisasi permainan tradisional sebagai wahana peredam permainan digital pada anak dengan harapan anak-anak dapat terus memainkan permainan tradisional di daerahnya. Kata kunci: permainan tradisional, game online","author":[{"dropping-particle":"","family":"Sonjaya","given":"Azhar Ramadhana","non-dropping-particle":"","parse-names":false,"suffix":""},{"dropping-particle":"","family":"Arifin","given":"Z","non-dropping-particle":"","parse-names":false,"suffix":""},{"dropping-particle":"","family":"Pratiwi","given":"Riri Agustia","non-dropping-particle":"","parse-names":false,"suffix":""}],"container-title":"Jurnal Pendidikan UNIGA","id":"ITEM-1","issue":"1","issued":{"date-parts":[["2021"]]},"page":"385","title":"Revitalisasi Permainan Tradisional Sebagai Wahana Peredam Permainan Digital Pada Anak","type":"article-journal","volume":"15"},"uris":["http://www.mendeley.com/documents/?uuid=5b4d093f-7801-42bf-97cc-9b597f39bd2b"]}],"mendeley":{"formattedCitation":"(Sonjaya et al., 2021)","plainTextFormattedCitation":"(Sonjaya et al., 2021)","previouslyFormattedCitation":"(Sonjaya et al., 2021)"},"properties":{"noteIndex":0},"schema":"https://github.com/citation-style-language/schema/raw/master/csl-citation.json"}</w:instrText>
      </w:r>
      <w:r w:rsidRPr="00D850B6">
        <w:rPr>
          <w:rFonts w:ascii="Times New Roman" w:hAnsi="Times New Roman" w:cs="Times New Roman"/>
          <w:spacing w:val="2"/>
          <w:shd w:val="clear" w:color="auto" w:fill="FFFFFF" w:themeFill="background1"/>
        </w:rPr>
        <w:fldChar w:fldCharType="separate"/>
      </w:r>
      <w:r w:rsidRPr="00D850B6">
        <w:rPr>
          <w:rFonts w:ascii="Times New Roman" w:hAnsi="Times New Roman" w:cs="Times New Roman"/>
          <w:noProof/>
          <w:spacing w:val="2"/>
          <w:shd w:val="clear" w:color="auto" w:fill="FFFFFF" w:themeFill="background1"/>
        </w:rPr>
        <w:t>(Sonjaya et al., 2021)</w:t>
      </w:r>
      <w:r w:rsidRPr="00D850B6">
        <w:rPr>
          <w:rFonts w:ascii="Times New Roman" w:hAnsi="Times New Roman" w:cs="Times New Roman"/>
          <w:spacing w:val="2"/>
          <w:shd w:val="clear" w:color="auto" w:fill="FFFFFF" w:themeFill="background1"/>
        </w:rPr>
        <w:fldChar w:fldCharType="end"/>
      </w:r>
      <w:r w:rsidRPr="00D850B6">
        <w:rPr>
          <w:rFonts w:ascii="Times New Roman" w:hAnsi="Times New Roman" w:cs="Times New Roman"/>
          <w:spacing w:val="2"/>
          <w:shd w:val="clear" w:color="auto" w:fill="FFFFFF" w:themeFill="background1"/>
        </w:rPr>
        <w:t>. Pada hal banyak manfaat dari permainan tradisonal guna memberikan efek positif dalam perbaikan motorik, salah satunya tingkatkan kekebalan badan siswa yang berupa gerak lokomotor( berlari, berjalan, meloncat, melompat), nonlokomotor ( mendarat, berbelok, berputar), manipulatif ( memukul, menghentikan, menepuk) dengan sangat efisien.</w:t>
      </w:r>
      <w:r w:rsidRPr="00D850B6">
        <w:rPr>
          <w:rFonts w:ascii="Times New Roman" w:hAnsi="Times New Roman" w:cs="Times New Roman"/>
          <w:spacing w:val="2"/>
          <w:shd w:val="clear" w:color="auto" w:fill="FFFFFF" w:themeFill="background1"/>
        </w:rPr>
        <w:fldChar w:fldCharType="begin" w:fldLock="1"/>
      </w:r>
      <w:r w:rsidRPr="00D850B6">
        <w:rPr>
          <w:rFonts w:ascii="Times New Roman" w:hAnsi="Times New Roman" w:cs="Times New Roman"/>
          <w:spacing w:val="2"/>
          <w:shd w:val="clear" w:color="auto" w:fill="FFFFFF" w:themeFill="background1"/>
        </w:rPr>
        <w:instrText>ADDIN CSL_CITATION {"citationItems":[{"id":"ITEM-1","itemData":{"abstract":"students' immunity during the COVID-19 pandemic. This study used pre-experimentaldesigns with a one-group pretest-posttest design. The sample of this research was 18 students of class V SDN Sumi 1. Data collection techniques in this study used practice tests or actions and measurements, which began with a pretest with instruments using the Indonesian Physical Fitness Test (TKJI) for children aged 10-12 years, after being given a pretest then students were given treatment in the form of learning traditional tapa gala games. After getting treatment, students are given a postest test that is the same as the pretest, namely the TKJI test. The data analysis technique used the t test. The results showed that the physical fitness level of the fifth-gradestudents of SDN Sumi 1 after learning with the traditional tapa gala game increased by 10.48% from the time of the pretest. The t-test analysis shows that t count is greater than t table, this indicates that there is a significant difference between the pretest and post test, so this shows that there is a significant increase in the physical fitness of class V SDN Sumi 1 students after being given learning through tapa gala game. At the time of the pre-test the average value was 13.83 and the average value for the post-test data was 15.28. These results indicate the level of immunity of grade V SDN Sumi 1 students after learning with the traditional tapa gala game increased by 1.45 or 10.48% from the time of the pre-test. In this case, it can be said that the increase in the physical fitness of students after learning is carried out through the tapa gala game is 10.48%. The conclusions in this study indicate that after learning with the traditional tapa gala game","author":[{"dropping-particle":"","family":"Ewan Irawan","given":"","non-dropping-particle":"","parse-names":false,"suffix":""},{"dropping-particle":"","family":"RabwanSatriawan","given":"","non-dropping-particle":"","parse-names":false,"suffix":""},{"dropping-particle":"","family":"Amar","given":"Khairul","non-dropping-particle":"","parse-names":false,"suffix":""}],"container-title":"Musamus Journal of Physical Education and Sport(MJPES)","id":"ITEM-1","issue":"02","issued":{"date-parts":[["2021"]]},"page":"78-81","title":"Pengaruh Permainan Tradisional Tapa Gala Untuk Meningkatkan Imunitas Tubuh Siswa SDN Sumi 1 Di Masa Pandemi COVID-19","type":"article-journal","volume":"03"},"uris":["http://www.mendeley.com/documents/?uuid=0abb0739-354f-3d0c-ad10-5180cf34df1f"]}],"mendeley":{"formattedCitation":"(Ewan Irawan et al., 2021)","plainTextFormattedCitation":"(Ewan Irawan et al., 2021)","previouslyFormattedCitation":"(Ewan Irawan et al., 2021)"},"properties":{"noteIndex":0},"schema":"https://github.com/citation-style-language/schema/raw/master/csl-citation.json"}</w:instrText>
      </w:r>
      <w:r w:rsidRPr="00D850B6">
        <w:rPr>
          <w:rFonts w:ascii="Times New Roman" w:hAnsi="Times New Roman" w:cs="Times New Roman"/>
          <w:spacing w:val="2"/>
          <w:shd w:val="clear" w:color="auto" w:fill="FFFFFF" w:themeFill="background1"/>
        </w:rPr>
        <w:fldChar w:fldCharType="separate"/>
      </w:r>
      <w:r w:rsidRPr="00D850B6">
        <w:rPr>
          <w:rFonts w:ascii="Times New Roman" w:hAnsi="Times New Roman" w:cs="Times New Roman"/>
          <w:noProof/>
          <w:spacing w:val="2"/>
          <w:shd w:val="clear" w:color="auto" w:fill="FFFFFF" w:themeFill="background1"/>
        </w:rPr>
        <w:t>(Ewan Irawan et al., 2021)</w:t>
      </w:r>
      <w:r w:rsidRPr="00D850B6">
        <w:rPr>
          <w:rFonts w:ascii="Times New Roman" w:hAnsi="Times New Roman" w:cs="Times New Roman"/>
          <w:spacing w:val="2"/>
          <w:shd w:val="clear" w:color="auto" w:fill="FFFFFF" w:themeFill="background1"/>
        </w:rPr>
        <w:fldChar w:fldCharType="end"/>
      </w:r>
      <w:r w:rsidRPr="00D850B6">
        <w:rPr>
          <w:rFonts w:ascii="Times New Roman" w:hAnsi="Times New Roman" w:cs="Times New Roman"/>
          <w:spacing w:val="2"/>
          <w:shd w:val="clear" w:color="auto" w:fill="FFFFFF" w:themeFill="background1"/>
        </w:rPr>
        <w:t>. Senada dengan pendapat di atas Permainan tradisonal mengarahkan pentingnya suatu cara serta menyisipkan nilai- nilai kebaikan pula memiliki kearifan lokal yang amat mendidik serta memancing rasa semangat kebangsaan anak. Tidak hanya itu walaupun permainan tradisional ialah permainan yang simpel, tetapi bisa memberikan manfaat yang luar biasa seperti melatih anak dalam kehidupan sosial paling utama dengan teman sebayanya, melatih ketangkasan, serta meningkatkan motorik anak</w:t>
      </w:r>
      <w:r w:rsidRPr="00D850B6">
        <w:rPr>
          <w:rFonts w:ascii="Times New Roman" w:hAnsi="Times New Roman" w:cs="Times New Roman"/>
          <w:spacing w:val="2"/>
          <w:shd w:val="clear" w:color="auto" w:fill="FFFFFF" w:themeFill="background1"/>
        </w:rPr>
        <w:fldChar w:fldCharType="begin" w:fldLock="1"/>
      </w:r>
      <w:r w:rsidRPr="00D850B6">
        <w:rPr>
          <w:rFonts w:ascii="Times New Roman" w:hAnsi="Times New Roman" w:cs="Times New Roman"/>
          <w:spacing w:val="2"/>
          <w:shd w:val="clear" w:color="auto" w:fill="FFFFFF" w:themeFill="background1"/>
        </w:rPr>
        <w:instrText>ADDIN CSL_CITATION {"citationItems":[{"id":"ITEM-1","itemData":{"abstract":"Penelitian ini bertujuan untuk mengetahui nilai-nilai yang terkandung dalam permainan tradisional main jaran pada masyarakat Sumbawa. Jenis penelitian ini adalah penelitian kualitatif dengan pendekatan fenomenologi. Teknik pengambilan informan menggunakan teknik snowball sampling. Teknik pengumpulan data menggunakan observasi, wawancara, dan analisis dokumen. Teknik validitas data menggunakan teknik triangulasi. Analisis data dilaksanakan dalam empat tahap yaitu: tahap pengumpulan data, tahap reduksi data, tahap penyajian data, tahap penarikan kesimpulan. Dari hasil penelitian bisa diidentifikasi nilai-nilai keolahragaan yang terkandung dalam permainan tradisional main jaran yaitu: kerjasama, komunikasi, menghormati peraturan, pemecahan masalah, pemahaman, hubungan dengan orang lain, kepemimpinan, menghormati orang lain, nilai usaha, bagaimana untuk mencapai kemenangan, menghargai kekalahan, bagaimana mengelola kompetensi, bermain secara adil, berbagi, harga diri, kepercayaan, kejujuran, percaya diri, toleransi, dan ketahanan. Nilai-nilai etika seperti fair play, kejujuran, dan sportivitas memiliki relevansi khusus dalam olahraga, dimana nilai-nilai tersebut dapat diaplikasikan dalam meningkatkan komitmen untuk menerapkan keadilan dalam bertanding.","author":[{"dropping-particle":"","family":"Maulana","given":"Demi Ade","non-dropping-particle":"","parse-names":false,"suffix":""},{"dropping-particle":"","family":"Riyadi","given":"Slamet","non-dropping-particle":"","parse-names":false,"suffix":""}],"container-title":"Prosiding Seminar Nasional Pendidikan Kepelatihan Olahraga","id":"ITEM-1","issue":"1","issued":{"date-parts":[["2021"]]},"page":"1-12","title":"Nilai-nilai keolahraga an dalam permainan tradisional “ Main Jaran ” pada masyarakat Sumbawa Sports values in the traditional game of “ Main Jaran ” in the people of Sumbawa","type":"article-journal","volume":"1"},"uris":["http://www.mendeley.com/documents/?uuid=a363218f-9b70-409b-985a-34ccdaae6082"]}],"mendeley":{"formattedCitation":"(Maulana &amp; Riyadi, 2021)","plainTextFormattedCitation":"(Maulana &amp; Riyadi, 2021)","previouslyFormattedCitation":"(Maulana &amp; Riyadi, 2021)"},"properties":{"noteIndex":0},"schema":"https://github.com/citation-style-language/schema/raw/master/csl-citation.json"}</w:instrText>
      </w:r>
      <w:r w:rsidRPr="00D850B6">
        <w:rPr>
          <w:rFonts w:ascii="Times New Roman" w:hAnsi="Times New Roman" w:cs="Times New Roman"/>
          <w:spacing w:val="2"/>
          <w:shd w:val="clear" w:color="auto" w:fill="FFFFFF" w:themeFill="background1"/>
        </w:rPr>
        <w:fldChar w:fldCharType="separate"/>
      </w:r>
      <w:r w:rsidRPr="00D850B6">
        <w:rPr>
          <w:rFonts w:ascii="Times New Roman" w:hAnsi="Times New Roman" w:cs="Times New Roman"/>
          <w:noProof/>
          <w:spacing w:val="2"/>
          <w:shd w:val="clear" w:color="auto" w:fill="FFFFFF" w:themeFill="background1"/>
        </w:rPr>
        <w:t>(Maulana &amp; Riyadi, 2021)</w:t>
      </w:r>
      <w:r w:rsidRPr="00D850B6">
        <w:rPr>
          <w:rFonts w:ascii="Times New Roman" w:hAnsi="Times New Roman" w:cs="Times New Roman"/>
          <w:spacing w:val="2"/>
          <w:shd w:val="clear" w:color="auto" w:fill="FFFFFF" w:themeFill="background1"/>
        </w:rPr>
        <w:fldChar w:fldCharType="end"/>
      </w:r>
      <w:r w:rsidRPr="00D850B6">
        <w:rPr>
          <w:rFonts w:ascii="Times New Roman" w:hAnsi="Times New Roman" w:cs="Times New Roman"/>
          <w:spacing w:val="2"/>
          <w:shd w:val="clear" w:color="auto" w:fill="FFFFFF" w:themeFill="background1"/>
        </w:rPr>
        <w:t xml:space="preserve">. Hasil penelitian Kurniati dalam </w:t>
      </w:r>
      <w:r w:rsidRPr="00D850B6">
        <w:rPr>
          <w:rFonts w:ascii="Times New Roman" w:hAnsi="Times New Roman" w:cs="Times New Roman"/>
          <w:spacing w:val="2"/>
          <w:shd w:val="clear" w:color="auto" w:fill="FFFFFF" w:themeFill="background1"/>
        </w:rPr>
        <w:fldChar w:fldCharType="begin" w:fldLock="1"/>
      </w:r>
      <w:r w:rsidRPr="00D850B6">
        <w:rPr>
          <w:rFonts w:ascii="Times New Roman" w:hAnsi="Times New Roman" w:cs="Times New Roman"/>
          <w:spacing w:val="2"/>
          <w:shd w:val="clear" w:color="auto" w:fill="FFFFFF" w:themeFill="background1"/>
        </w:rPr>
        <w:instrText>ADDIN CSL_CITATION {"citationItems":[{"id":"ITEM-1","itemData":{"ISSN":"2527-7014","abstract":"Abstrak: Tulisan ini bertujuan untuk menggambarkan manfaat permainan anak tradisional dalam membangun karakter anak. Hal ini dilatarbelakangi oleh adanya fenomena perubahan aktivitas bermain anak saat ini, yang lebih sering bermain permainan modern yang identik dengan penggunaan teknologi seperti video games dan games online. Akibatnya, permainan anak tradisional mulai terlupakan dan menjadi asing di kalangan anak-anak. Selain itu, tingkat kecanduan terhadap permainan modern pada anak juga tinggi sehingga berpengaruh pada kebiasaan dan perilaku anak. Tulisan berdasar studi pustaka ini menguraikan dampak yang terjadi pada anak ketika kecanduan bermain games yang berakibat pada karakter yang akan terbangun pada diri anak. Selain itu, tulisan ini juga membandingkan pengaruh permainan modern dengan permainan tradisional terhadap pembentukan karakter anak. Mengembalikan permainan anak tradisional sebagai permainan anakanak saat ini dapat menjadi suatu alternatif untuk menciptakan generasi berkarakter unggul.  Kata Kunci: kecanduan games online, permainan anak tradisional, pembentukan karakter","author":[{"dropping-particle":"","family":"Nur","given":"Haerani","non-dropping-particle":"","parse-names":false,"suffix":""}],"container-title":"Jurnal Pendidikan Karakter","id":"ITEM-1","issue":"1","issued":{"date-parts":[["2013","6","18"]]},"title":"MEMBANGUN KARAKTER ANAK MELALUI PERMAINAN ANAK TRADISIONAL","type":"article-journal","volume":"0"},"uris":["http://www.mendeley.com/documents/?uuid=4bfae1c1-8d17-3b4e-8563-fb03b88c0534"]}],"mendeley":{"formattedCitation":"(Nur, 2013)","plainTextFormattedCitation":"(Nur, 2013)","previouslyFormattedCitation":"(Nur, 2013)"},"properties":{"noteIndex":0},"schema":"https://github.com/citation-style-language/schema/raw/master/csl-citation.json"}</w:instrText>
      </w:r>
      <w:r w:rsidRPr="00D850B6">
        <w:rPr>
          <w:rFonts w:ascii="Times New Roman" w:hAnsi="Times New Roman" w:cs="Times New Roman"/>
          <w:spacing w:val="2"/>
          <w:shd w:val="clear" w:color="auto" w:fill="FFFFFF" w:themeFill="background1"/>
        </w:rPr>
        <w:fldChar w:fldCharType="separate"/>
      </w:r>
      <w:r w:rsidRPr="00D850B6">
        <w:rPr>
          <w:rFonts w:ascii="Times New Roman" w:hAnsi="Times New Roman" w:cs="Times New Roman"/>
          <w:noProof/>
          <w:spacing w:val="2"/>
          <w:shd w:val="clear" w:color="auto" w:fill="FFFFFF" w:themeFill="background1"/>
        </w:rPr>
        <w:t>(Nur, 2013)</w:t>
      </w:r>
      <w:r w:rsidRPr="00D850B6">
        <w:rPr>
          <w:rFonts w:ascii="Times New Roman" w:hAnsi="Times New Roman" w:cs="Times New Roman"/>
          <w:spacing w:val="2"/>
          <w:shd w:val="clear" w:color="auto" w:fill="FFFFFF" w:themeFill="background1"/>
        </w:rPr>
        <w:fldChar w:fldCharType="end"/>
      </w:r>
      <w:r w:rsidRPr="00D850B6">
        <w:rPr>
          <w:rFonts w:ascii="Times New Roman" w:hAnsi="Times New Roman" w:cs="Times New Roman"/>
          <w:spacing w:val="2"/>
          <w:shd w:val="clear" w:color="auto" w:fill="FFFFFF" w:themeFill="background1"/>
        </w:rPr>
        <w:t xml:space="preserve"> me-nunjukkan bahwa permainan anak tradi- sional dapat mestimulasi anak dalam me- ngembangkan kerjasama, membantu anak menyesuaikan diri, saling berinteraksi se- cara positif, dapat mengkondisikan anak dalam mengontrol diri, mengembangkan si- kap empati terhadap teman, menaati atur- an, serta menghargai orang lain.</w:t>
      </w:r>
    </w:p>
    <w:p w14:paraId="516FE76D" w14:textId="77777777" w:rsidR="00D850B6" w:rsidRPr="00D850B6" w:rsidRDefault="00D850B6" w:rsidP="00D850B6">
      <w:pPr>
        <w:tabs>
          <w:tab w:val="left" w:pos="4536"/>
          <w:tab w:val="left" w:pos="4678"/>
        </w:tabs>
        <w:ind w:right="-2" w:firstLine="360"/>
        <w:jc w:val="both"/>
        <w:rPr>
          <w:rFonts w:ascii="Times New Roman" w:hAnsi="Times New Roman" w:cs="Times New Roman"/>
        </w:rPr>
      </w:pPr>
      <w:r w:rsidRPr="00D850B6">
        <w:rPr>
          <w:rFonts w:ascii="Times New Roman" w:hAnsi="Times New Roman" w:cs="Times New Roman"/>
        </w:rPr>
        <w:fldChar w:fldCharType="begin" w:fldLock="1"/>
      </w:r>
      <w:r w:rsidRPr="00D850B6">
        <w:rPr>
          <w:rFonts w:ascii="Times New Roman" w:hAnsi="Times New Roman" w:cs="Times New Roman"/>
        </w:rPr>
        <w:instrText>ADDIN CSL_CITATION {"citationItems":[{"id":"ITEM-1","itemData":{"abstract":"Salah satu tujuan pelaksanaan pendidikan jasmani, Olahraga dan Kesehatan di sekolah dasar adalah meningkatkan kemampuan dan keterampilan gerak dasar siswa. Gerak dasar jalan, lari dan lompat merupakan gerak dasar lokomotor yang perlu dikembangkan di sekolah dasar (SD) disamping gerak dasar lainnya. Gerak dasar lokomotor merupakan salah satu domain dari gerak dasar fundamental (fundamental basic movement), di samping gerak dasar non-lokomotor dan gerak dasar manipulatif, gerak dasar lokomotor yang merupakan pokok bahasan yang diajarkan disekolah dasar (SD). Gerak dasar mempunyai peran penting dalam pembelajaran pendidikan jasmani, terutama cabang olahraga yang menuntut perpindahan tempat atau titik berat badan seperti lari cepat, lompat jauh, lompat tinggi dan cabang olahraga lainnya. Kemampuan gerak dasar dapat diterapkan dalam aneka permainan, olahraga, dan aktivitas jasmani yang dilakukan sehari-hari. Permainan tradisional merupakan salah satu jenis permainan yang dapat memberikan manfaat untuk perkembangan pertumbuhan anak. Permainan tradisional mempunyai hubungan yang erat dengan perkembangan intelektual, sosial, serta karakter anak.","author":[{"dropping-particle":"","family":"Nanda","given":"Yulingga","non-dropping-particle":"","parse-names":false,"suffix":""},{"dropping-particle":"","family":"Sugito","given":"Hanief","non-dropping-particle":"","parse-names":false,"suffix":""}],"id":"ITEM-1","issue":"1","issued":{"date-parts":[["2015"]]},"title":"MEMBENTUK GERAK DASAR PADA SISWA SEKOLAH DASAR MELALUI PERMAINAN TRADISIONAL","type":"article-journal","volume":"1"},"uris":["http://www.mendeley.com/documents/?uuid=450c8815-214f-3291-b6e5-092b5d0a4343","http://www.mendeley.com/documents/?uuid=ca43108e-a9cd-41af-9511-7b85f2925cf7"]}],"mendeley":{"formattedCitation":"(Nanda &amp; Sugito, 2015)","plainTextFormattedCitation":"(Nanda &amp; Sugito, 2015)","previouslyFormattedCitation":"(Nanda &amp; Sugito, 2015)"},"properties":{"noteIndex":0},"schema":"https://github.com/citation-style-language/schema/raw/master/csl-citation.json"}</w:instrText>
      </w:r>
      <w:r w:rsidRPr="00D850B6">
        <w:rPr>
          <w:rFonts w:ascii="Times New Roman" w:hAnsi="Times New Roman" w:cs="Times New Roman"/>
        </w:rPr>
        <w:fldChar w:fldCharType="separate"/>
      </w:r>
      <w:r w:rsidRPr="00D850B6">
        <w:rPr>
          <w:rFonts w:ascii="Times New Roman" w:hAnsi="Times New Roman" w:cs="Times New Roman"/>
          <w:noProof/>
        </w:rPr>
        <w:t>(Nanda &amp; Sugito, 2015)</w:t>
      </w:r>
      <w:r w:rsidRPr="00D850B6">
        <w:rPr>
          <w:rFonts w:ascii="Times New Roman" w:hAnsi="Times New Roman" w:cs="Times New Roman"/>
        </w:rPr>
        <w:fldChar w:fldCharType="end"/>
      </w:r>
      <w:r w:rsidRPr="00D850B6">
        <w:rPr>
          <w:rFonts w:ascii="Times New Roman" w:hAnsi="Times New Roman" w:cs="Times New Roman"/>
        </w:rPr>
        <w:t xml:space="preserve"> memberikan penjelaskan manfaat untuk perkembangan pertumbuhan anak. Permainan tradisional mempunyai hubungan yang erat dengan perkembangan intelektual, sosial, serta karakter anak. Permainan tradisional juga mampu mengasah aspek pengendalian diri, yaitu kemampuan anak untuk menunda kepuasan, bisa bersabar, tidak mudah tersinggung, rasa percaya diri, sikap pantang menyerah, dan sebagainya. Kajian penelitian </w:t>
      </w:r>
      <w:r w:rsidRPr="00D850B6">
        <w:rPr>
          <w:rFonts w:ascii="Times New Roman" w:hAnsi="Times New Roman" w:cs="Times New Roman"/>
        </w:rPr>
        <w:fldChar w:fldCharType="begin" w:fldLock="1"/>
      </w:r>
      <w:r w:rsidRPr="00D850B6">
        <w:rPr>
          <w:rFonts w:ascii="Times New Roman" w:hAnsi="Times New Roman" w:cs="Times New Roman"/>
        </w:rPr>
        <w:instrText>ADDIN CSL_CITATION {"citationItems":[{"id":"ITEM-1","itemData":{"abstract":"Superior human resources is the most valuable asset for any country. Indonesia has the largest population-3 in the world, has the human resource potential is very large. When empowered with the best it can enhance the welfare of the people of Indonesia. One of the Government's efforts in empowering human resources to manage the education sector is becoming more professional. The most basic education sector in the personal formation of human resources (HR) in Indonesia, is through a program of Early Childhood Education (early childhood). One period to the early penciri is the Golden Age, which at this time all the potential of the fastest growing child. One way to increase the potential of children at an early age is to play. Because the slogan in early childhood education is \"learning while playing, playing while learning.\" This is the basis, that the play is one way to explore the potential of children. One tool that can be used to play in early childhood education, this is by using the traditional game, because the game tardisional will help shape the character of a child from an early age.","author":[{"dropping-particle":"","family":"Andriani","given":"Tuti","non-dropping-particle":"","parse-names":false,"suffix":""}],"container-title":"Jurnal Sosial Budaya","id":"ITEM-1","issue":"1","issued":{"date-parts":[["2012"]]},"page":"121-136","title":"Permainan Tradisional Dalam Membentuk Karakter Anak Usia Dini","type":"article-journal","volume":"9"},"uris":["http://www.mendeley.com/documents/?uuid=d12e8b11-40ba-44a5-beb1-eb8c6537bced"]}],"mendeley":{"formattedCitation":"(Andriani, 2012)","plainTextFormattedCitation":"(Andriani, 2012)","previouslyFormattedCitation":"(Andriani, 2012)"},"properties":{"noteIndex":0},"schema":"https://github.com/citation-style-language/schema/raw/master/csl-citation.json"}</w:instrText>
      </w:r>
      <w:r w:rsidRPr="00D850B6">
        <w:rPr>
          <w:rFonts w:ascii="Times New Roman" w:hAnsi="Times New Roman" w:cs="Times New Roman"/>
        </w:rPr>
        <w:fldChar w:fldCharType="separate"/>
      </w:r>
      <w:r w:rsidRPr="00D850B6">
        <w:rPr>
          <w:rFonts w:ascii="Times New Roman" w:hAnsi="Times New Roman" w:cs="Times New Roman"/>
          <w:noProof/>
        </w:rPr>
        <w:t>(Andriani, 2012)</w:t>
      </w:r>
      <w:r w:rsidRPr="00D850B6">
        <w:rPr>
          <w:rFonts w:ascii="Times New Roman" w:hAnsi="Times New Roman" w:cs="Times New Roman"/>
        </w:rPr>
        <w:fldChar w:fldCharType="end"/>
      </w:r>
      <w:r w:rsidRPr="00D850B6">
        <w:rPr>
          <w:rFonts w:ascii="Times New Roman" w:hAnsi="Times New Roman" w:cs="Times New Roman"/>
        </w:rPr>
        <w:t xml:space="preserve"> menyebutksn bahwa One way to increase the potential of children at an early age is to play. Because the slogan in early childhood education is "learning  while playing, playing while learning." This is the basis, that the play is one  way to explore the potential of children. One tool that can be used to play in early childhood education, this is by using the traditional game, because the  game tardisional will help shape the character of a child from an early age”.</w:t>
      </w:r>
    </w:p>
    <w:p w14:paraId="4D0E30EA" w14:textId="77777777" w:rsidR="00D850B6" w:rsidRPr="00D850B6" w:rsidRDefault="00D850B6" w:rsidP="00D850B6">
      <w:pPr>
        <w:tabs>
          <w:tab w:val="left" w:pos="4536"/>
          <w:tab w:val="left" w:pos="4678"/>
        </w:tabs>
        <w:ind w:right="-2" w:firstLine="360"/>
        <w:jc w:val="both"/>
        <w:rPr>
          <w:rFonts w:ascii="Times New Roman" w:hAnsi="Times New Roman" w:cs="Times New Roman"/>
          <w:spacing w:val="2"/>
          <w:shd w:val="clear" w:color="auto" w:fill="FFFFFF" w:themeFill="background1"/>
        </w:rPr>
      </w:pPr>
      <w:r w:rsidRPr="00D850B6">
        <w:rPr>
          <w:rFonts w:ascii="Times New Roman" w:hAnsi="Times New Roman" w:cs="Times New Roman"/>
          <w:spacing w:val="2"/>
          <w:shd w:val="clear" w:color="auto" w:fill="FFFFFF" w:themeFill="background1"/>
        </w:rPr>
        <w:lastRenderedPageBreak/>
        <w:t xml:space="preserve">Dengan demikian, dapat dipahami bahwa permainan tradisional dapat memberikan dampak yang sangat baik dalam membantu mengembangkan keterampilan emosi dan sosial anak. Hasil penelitian Misbach dalam </w:t>
      </w:r>
      <w:r w:rsidRPr="00D850B6">
        <w:rPr>
          <w:rFonts w:ascii="Times New Roman" w:hAnsi="Times New Roman" w:cs="Times New Roman"/>
          <w:spacing w:val="2"/>
          <w:shd w:val="clear" w:color="auto" w:fill="FFFFFF" w:themeFill="background1"/>
        </w:rPr>
        <w:fldChar w:fldCharType="begin" w:fldLock="1"/>
      </w:r>
      <w:r w:rsidRPr="00D850B6">
        <w:rPr>
          <w:rFonts w:ascii="Times New Roman" w:hAnsi="Times New Roman" w:cs="Times New Roman"/>
          <w:spacing w:val="2"/>
          <w:shd w:val="clear" w:color="auto" w:fill="FFFFFF" w:themeFill="background1"/>
        </w:rPr>
        <w:instrText>ADDIN CSL_CITATION {"citationItems":[{"id":"ITEM-1","itemData":{"abstract":"Penelitian ini bertujuan untuk mengetahui nilai-nilai yang terkandung dalam permainan tradisional main jaran pada masyarakat Sumbawa. Jenis penelitian ini adalah penelitian kualitatif dengan pendekatan fenomenologi. Teknik pengambilan informan menggunakan teknik snowball sampling. Teknik pengumpulan data menggunakan observasi, wawancara, dan analisis dokumen. Teknik validitas data menggunakan teknik triangulasi. Analisis data dilaksanakan dalam empat tahap yaitu: tahap pengumpulan data, tahap reduksi data, tahap penyajian data, tahap penarikan kesimpulan. Dari hasil penelitian bisa diidentifikasi nilai-nilai keolahragaan yang terkandung dalam permainan tradisional main jaran yaitu: kerjasama, komunikasi, menghormati peraturan, pemecahan masalah, pemahaman, hubungan dengan orang lain, kepemimpinan, menghormati orang lain, nilai usaha, bagaimana untuk mencapai kemenangan, menghargai kekalahan, bagaimana mengelola kompetensi, bermain secara adil, berbagi, harga diri, kepercayaan, kejujuran, percaya diri, toleransi, dan ketahanan. Nilai-nilai etika seperti fair play, kejujuran, dan sportivitas memiliki relevansi khusus dalam olahraga, dimana nilai-nilai tersebut dapat diaplikasikan dalam meningkatkan komitmen untuk menerapkan keadilan dalam bertanding.","author":[{"dropping-particle":"","family":"Maulana","given":"Demi Ade","non-dropping-particle":"","parse-names":false,"suffix":""},{"dropping-particle":"","family":"Riyadi","given":"Slamet","non-dropping-particle":"","parse-names":false,"suffix":""}],"container-title":"Prosiding Seminar Nasional Pendidikan Kepelatihan Olahraga","id":"ITEM-1","issue":"1","issued":{"date-parts":[["2021"]]},"page":"1-12","title":"Nilai-nilai keolahraga an dalam permainan tradisional “ Main Jaran ” pada masyarakat Sumbawa Sports values in the traditional game of “ Main Jaran ” in the people of Sumbawa","type":"article-journal","volume":"1"},"uris":["http://www.mendeley.com/documents/?uuid=a363218f-9b70-409b-985a-34ccdaae6082"]}],"mendeley":{"formattedCitation":"(Maulana &amp; Riyadi, 2021)","plainTextFormattedCitation":"(Maulana &amp; Riyadi, 2021)","previouslyFormattedCitation":"(Maulana &amp; Riyadi, 2021)"},"properties":{"noteIndex":0},"schema":"https://github.com/citation-style-language/schema/raw/master/csl-citation.json"}</w:instrText>
      </w:r>
      <w:r w:rsidRPr="00D850B6">
        <w:rPr>
          <w:rFonts w:ascii="Times New Roman" w:hAnsi="Times New Roman" w:cs="Times New Roman"/>
          <w:spacing w:val="2"/>
          <w:shd w:val="clear" w:color="auto" w:fill="FFFFFF" w:themeFill="background1"/>
        </w:rPr>
        <w:fldChar w:fldCharType="separate"/>
      </w:r>
      <w:r w:rsidRPr="00D850B6">
        <w:rPr>
          <w:rFonts w:ascii="Times New Roman" w:hAnsi="Times New Roman" w:cs="Times New Roman"/>
          <w:noProof/>
          <w:spacing w:val="2"/>
          <w:shd w:val="clear" w:color="auto" w:fill="FFFFFF" w:themeFill="background1"/>
        </w:rPr>
        <w:t>(Maulana &amp; Riyadi, 2021)</w:t>
      </w:r>
      <w:r w:rsidRPr="00D850B6">
        <w:rPr>
          <w:rFonts w:ascii="Times New Roman" w:hAnsi="Times New Roman" w:cs="Times New Roman"/>
          <w:spacing w:val="2"/>
          <w:shd w:val="clear" w:color="auto" w:fill="FFFFFF" w:themeFill="background1"/>
        </w:rPr>
        <w:fldChar w:fldCharType="end"/>
      </w:r>
      <w:r w:rsidRPr="00D850B6">
        <w:rPr>
          <w:rFonts w:ascii="Times New Roman" w:hAnsi="Times New Roman" w:cs="Times New Roman"/>
          <w:spacing w:val="2"/>
          <w:shd w:val="clear" w:color="auto" w:fill="FFFFFF" w:themeFill="background1"/>
        </w:rPr>
        <w:t xml:space="preserve"> membuktikan kalau permainan tradisional bisa memotivasi bermacam pandangan perkembangan anak yang bisa mencakup keadaan sebagai berikut. Aspek motorik dengan melatih daya tahan, daya lentur, sensorimotorik, motorik agresif, serta motorik lembut. Pandangan kognitif dengan meningkatkan imaginasi, daya cipta, dilema solving, strategi, keahlian antisipatif, serta pe- mahaman kontekstual. Pandangan bahasa berbentuk uraian kon- sep- konsep angka. Pandangan nilai- nilai atau akhlak dengan memfa- silitasi anak buat bisa mendalami nilai- nilai akhlak yang diwariskan dari angkatan terdahulu pada angkatan selanutnya</w:t>
      </w:r>
    </w:p>
    <w:p w14:paraId="34776590" w14:textId="77777777" w:rsidR="00D850B6" w:rsidRPr="00D850B6" w:rsidRDefault="00D850B6" w:rsidP="00D850B6">
      <w:pPr>
        <w:tabs>
          <w:tab w:val="left" w:pos="4536"/>
          <w:tab w:val="left" w:pos="4678"/>
        </w:tabs>
        <w:ind w:right="-2" w:firstLine="360"/>
        <w:jc w:val="both"/>
        <w:rPr>
          <w:rFonts w:ascii="Times New Roman" w:hAnsi="Times New Roman" w:cs="Times New Roman"/>
          <w:color w:val="000000" w:themeColor="text1"/>
        </w:rPr>
      </w:pPr>
      <w:r w:rsidRPr="00D850B6">
        <w:rPr>
          <w:rFonts w:ascii="Times New Roman" w:hAnsi="Times New Roman" w:cs="Times New Roman"/>
          <w:color w:val="000000" w:themeColor="text1"/>
          <w:shd w:val="clear" w:color="auto" w:fill="FBFBF3"/>
        </w:rPr>
        <w:fldChar w:fldCharType="begin" w:fldLock="1"/>
      </w:r>
      <w:r w:rsidRPr="00D850B6">
        <w:rPr>
          <w:rFonts w:ascii="Times New Roman" w:hAnsi="Times New Roman" w:cs="Times New Roman"/>
          <w:color w:val="000000" w:themeColor="text1"/>
          <w:shd w:val="clear" w:color="auto" w:fill="FBFBF3"/>
        </w:rPr>
        <w:instrText>ADDIN CSL_CITATION {"citationItems":[{"id":"ITEM-1","itemData":{"DOI":"10.21831/jk.v40i2.495","ISSN":"2580-5533","abstract":"The study is aimed at finding out the dominant physical elements in traditional sports. The traditional sports studies in the research are bentengan, hadang, egrang dan lari balok. Using the qualitative research method, the study includes physical skill elements as the object of the study. The subjects of the study are 56 Semester V PGSD students. Data are recorded by observations. Descriptive qualitative analyses are subjected to the collected data. Findings show that the bentengan game is characteristized by the following physical skill elements: aerobic and anaerobic endurances, feet endurance, and sprint speed. In hadang game, the dominant physical skill elements are: reaction speed, sprint speed, and agility. In the egrang game, the emerging dominant physical skill elements are: dynamic balance, strength endurance, and coordination.In the lari balok game, the emerging physical skills are: arm endurance, coordination, and balance. From the findings, it can be concluded that these tradional games are physical exercises that are easy and not costly and that give fun and joy. Keywords: games, traditional games, physical skills, dominant physical skill elements","author":[{"dropping-particle":"","family":"Safari","given":"Indra","non-dropping-particle":"","parse-names":false,"suffix":""},{"dropping-particle":"","family":"Safari","given":"Indra","non-dropping-particle":"","parse-names":false,"suffix":""}],"container-title":"Jurnal Kependidikan: Penelitian Inovasi Pembelajaran","id":"ITEM-1","issue":"2","issued":{"date-parts":[["2010","2"]]},"page":"132617","title":"ANALISIS UNSUR FISIK DOMINAN PADA OLAHRAGA TRADISIONAL","type":"article-journal","volume":"40"},"uris":["http://www.mendeley.com/documents/?uuid=38efc37e-a654-32ed-bf47-ac306b0a17f3","http://www.mendeley.com/documents/?uuid=875f99ff-1f22-4c5c-9343-1cfcaf566027"]}],"mendeley":{"formattedCitation":"(Safari &amp; Safari, 2010)","plainTextFormattedCitation":"(Safari &amp; Safari, 2010)","previouslyFormattedCitation":"(Safari &amp; Safari, 2010)"},"properties":{"noteIndex":0},"schema":"https://github.com/citation-style-language/schema/raw/master/csl-citation.json"}</w:instrText>
      </w:r>
      <w:r w:rsidRPr="00D850B6">
        <w:rPr>
          <w:rFonts w:ascii="Times New Roman" w:hAnsi="Times New Roman" w:cs="Times New Roman"/>
          <w:color w:val="000000" w:themeColor="text1"/>
          <w:shd w:val="clear" w:color="auto" w:fill="FBFBF3"/>
        </w:rPr>
        <w:fldChar w:fldCharType="separate"/>
      </w:r>
      <w:r w:rsidRPr="00D850B6">
        <w:rPr>
          <w:rFonts w:ascii="Times New Roman" w:hAnsi="Times New Roman" w:cs="Times New Roman"/>
          <w:noProof/>
          <w:color w:val="000000" w:themeColor="text1"/>
          <w:shd w:val="clear" w:color="auto" w:fill="FBFBF3"/>
        </w:rPr>
        <w:t>(Safari &amp; Safari, 2010)</w:t>
      </w:r>
      <w:r w:rsidRPr="00D850B6">
        <w:rPr>
          <w:rFonts w:ascii="Times New Roman" w:hAnsi="Times New Roman" w:cs="Times New Roman"/>
          <w:color w:val="000000" w:themeColor="text1"/>
          <w:shd w:val="clear" w:color="auto" w:fill="FBFBF3"/>
        </w:rPr>
        <w:fldChar w:fldCharType="end"/>
      </w:r>
      <w:r w:rsidRPr="00D850B6">
        <w:rPr>
          <w:rFonts w:ascii="Times New Roman" w:hAnsi="Times New Roman" w:cs="Times New Roman"/>
          <w:color w:val="000000" w:themeColor="text1"/>
          <w:shd w:val="clear" w:color="auto" w:fill="FBFBF3"/>
        </w:rPr>
        <w:t xml:space="preserve"> menyatakan bahwa permainan hadang dapat membentuk karakter siswa yakni unsur kooperatif yang meliputi kerja sama team, strategi bermain, dan koordinasi  antaranggota team. Selain itu, permainan hadang banyak memiliki nilai positif yang di antaranya adalah kebersamaan dalam bentuk kerja sama yang kompak antara satu penjaga dengan penjaga lain agar lawan tidak lolos. Di sisi lain, pada regu yang sedang memainkan permainan ini dituntut kecepatan untuk berpikir saat akan melewati pintu-pintu yang dihalangi bisa lolos dari penjagaan senada dengan itu.</w:t>
      </w:r>
    </w:p>
    <w:p w14:paraId="570DAE46" w14:textId="181861E4" w:rsidR="00D850B6" w:rsidRPr="00D850B6" w:rsidRDefault="00D850B6" w:rsidP="00D850B6">
      <w:pPr>
        <w:spacing w:line="325" w:lineRule="exact"/>
        <w:ind w:left="3" w:right="160" w:firstLine="721"/>
        <w:jc w:val="both"/>
        <w:rPr>
          <w:rFonts w:ascii="Times New Roman" w:hAnsi="Times New Roman" w:cs="Times New Roman"/>
          <w:color w:val="000000"/>
        </w:rPr>
      </w:pPr>
      <w:r w:rsidRPr="00D850B6">
        <w:rPr>
          <w:rFonts w:ascii="Times New Roman" w:hAnsi="Times New Roman" w:cs="Times New Roman"/>
        </w:rPr>
        <w:t xml:space="preserve">Penelitian-penelitian mengenai pendidikan karkter telah banyak dilakukan oleh para pakar maupun praktisi pendidikan. Namun, selama ini yang diangkat adalah penerapan nilai-nilai karakter melalui olahraga permainan tradisional hanya dari beberapa butir nilai. Tetapi, penulis merasa masih perlu mengkaji lebih dalam mengenai penerapan nilai-nilai karakter secara berkelanjutan. Penulis berusaha untuk mengungkapkan bahwa dalam olahraga permainan tradisional terdapat nilai-nilai karakter yang harus diketahui dan diterapkan siswa kapanpun dan dimanapun mereka melakukan kegiatan olahraga. Belum ada penelitian yang mengangkat penguatan nilai-nilai karakter dalam permainan tradisional di </w:t>
      </w:r>
      <w:r w:rsidR="000B2816">
        <w:rPr>
          <w:rFonts w:ascii="Times New Roman" w:hAnsi="Times New Roman" w:cs="Times New Roman"/>
        </w:rPr>
        <w:t>Sekolah Dasar 1</w:t>
      </w:r>
      <w:r w:rsidRPr="00D850B6">
        <w:rPr>
          <w:rFonts w:ascii="Times New Roman" w:hAnsi="Times New Roman" w:cs="Times New Roman"/>
        </w:rPr>
        <w:t xml:space="preserve"> Muara Aman Kabupaten Lebong, membuat penulis merasa perlu untuk meneliti ini</w:t>
      </w:r>
    </w:p>
    <w:p w14:paraId="7F54B126" w14:textId="7E642343" w:rsidR="005D5CDB" w:rsidRDefault="005D5CDB" w:rsidP="00D850B6">
      <w:pPr>
        <w:spacing w:line="334" w:lineRule="exact"/>
        <w:ind w:right="100"/>
        <w:jc w:val="both"/>
        <w:rPr>
          <w:rFonts w:ascii="Times New Roman" w:hAnsi="Times New Roman" w:cs="Times New Roman"/>
          <w:color w:val="000000"/>
        </w:rPr>
      </w:pPr>
    </w:p>
    <w:p w14:paraId="6F1CEAD9" w14:textId="77777777" w:rsidR="005D5CDB" w:rsidRDefault="00985D4A">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2EA381FD" w14:textId="3E213F7A" w:rsidR="00D850B6" w:rsidRPr="00D850B6" w:rsidRDefault="00D850B6" w:rsidP="00D850B6">
      <w:pPr>
        <w:tabs>
          <w:tab w:val="left" w:pos="4536"/>
          <w:tab w:val="left" w:pos="4678"/>
        </w:tabs>
        <w:ind w:right="-2" w:firstLine="360"/>
        <w:jc w:val="both"/>
        <w:rPr>
          <w:rFonts w:ascii="Times New Roman" w:hAnsi="Times New Roman" w:cs="Times New Roman"/>
        </w:rPr>
      </w:pPr>
      <w:r w:rsidRPr="00D850B6">
        <w:rPr>
          <w:rFonts w:ascii="Times New Roman" w:hAnsi="Times New Roman" w:cs="Times New Roman"/>
        </w:rPr>
        <w:t xml:space="preserve">Penelitian ini bertujuan untuk membuat deksripsi, gambaran dan tulisan secara sistematis, faktual dan akurat </w:t>
      </w:r>
      <w:r w:rsidRPr="00D850B6">
        <w:rPr>
          <w:rFonts w:ascii="Times New Roman" w:hAnsi="Times New Roman" w:cs="Times New Roman"/>
        </w:rPr>
        <w:fldChar w:fldCharType="begin" w:fldLock="1"/>
      </w:r>
      <w:r w:rsidRPr="00D850B6">
        <w:rPr>
          <w:rFonts w:ascii="Times New Roman" w:hAnsi="Times New Roman" w:cs="Times New Roman"/>
        </w:rPr>
        <w:instrText>ADDIN CSL_CITATION {"citationItems":[{"id":"ITEM-1","itemData":{"author":[{"dropping-particle":"","family":"Ajat Rukajat","given":"","non-dropping-particle":"","parse-names":false,"suffix":""}],"id":"ITEM-1","issued":{"date-parts":[["2018"]]},"publisher":"Deepublish","publisher-place":"Yogjakarta","title":"Pendekatan Penelitian Kualitatif","type":"book"},"uris":["http://www.mendeley.com/documents/?uuid=4eddb3ef-e9a9-47ae-8a49-9767bf65d007","http://www.mendeley.com/documents/?uuid=509e17be-3f8b-4eed-a26d-7fd0aa4162e1"]}],"mendeley":{"formattedCitation":"(Ajat Rukajat, 2018)","plainTextFormattedCitation":"(Ajat Rukajat, 2018)","previouslyFormattedCitation":"(Ajat Rukajat, 2018)"},"properties":{"noteIndex":0},"schema":"https://github.com/citation-style-language/schema/raw/master/csl-citation.json"}</w:instrText>
      </w:r>
      <w:r w:rsidRPr="00D850B6">
        <w:rPr>
          <w:rFonts w:ascii="Times New Roman" w:hAnsi="Times New Roman" w:cs="Times New Roman"/>
        </w:rPr>
        <w:fldChar w:fldCharType="separate"/>
      </w:r>
      <w:r w:rsidRPr="00D850B6">
        <w:rPr>
          <w:rFonts w:ascii="Times New Roman" w:hAnsi="Times New Roman" w:cs="Times New Roman"/>
          <w:noProof/>
        </w:rPr>
        <w:t>(Ajat Rukajat, 2018)</w:t>
      </w:r>
      <w:r w:rsidRPr="00D850B6">
        <w:rPr>
          <w:rFonts w:ascii="Times New Roman" w:hAnsi="Times New Roman" w:cs="Times New Roman"/>
        </w:rPr>
        <w:fldChar w:fldCharType="end"/>
      </w:r>
      <w:r w:rsidRPr="00D850B6">
        <w:rPr>
          <w:rFonts w:ascii="Times New Roman" w:hAnsi="Times New Roman" w:cs="Times New Roman"/>
        </w:rPr>
        <w:t xml:space="preserve">. Penelitian ini nantinya, akan mendeskripsikan temuan-temuan di lapangan berupa nilai-nilai karakter yang muncul pada saat melakukan aktivitas permainan tradisional hadang. Adapun populasi penelitian ini adalah semua siswa kelas VI 1 </w:t>
      </w:r>
      <w:r w:rsidR="000B2816">
        <w:rPr>
          <w:rFonts w:ascii="Times New Roman" w:hAnsi="Times New Roman" w:cs="Times New Roman"/>
        </w:rPr>
        <w:t>Sekolah Dasar 1</w:t>
      </w:r>
      <w:r w:rsidRPr="00D850B6">
        <w:rPr>
          <w:rFonts w:ascii="Times New Roman" w:hAnsi="Times New Roman" w:cs="Times New Roman"/>
        </w:rPr>
        <w:t xml:space="preserve"> Muara Aman yang berjumlah 28 orang. Sedangkan sampel dalam penelitian berjumlah 28 orang dengan penarikan sampel mengunakan teknik sampling jenuh. Sampling jenuh adalah penarikan sampel jika semua anggota populasi digunakan sebagain sampel, jika populasi kurang dari 30 orang </w:t>
      </w:r>
      <w:r w:rsidRPr="00D850B6">
        <w:rPr>
          <w:rFonts w:ascii="Times New Roman" w:hAnsi="Times New Roman" w:cs="Times New Roman"/>
        </w:rPr>
        <w:fldChar w:fldCharType="begin" w:fldLock="1"/>
      </w:r>
      <w:r w:rsidRPr="00D850B6">
        <w:rPr>
          <w:rFonts w:ascii="Times New Roman" w:hAnsi="Times New Roman" w:cs="Times New Roman"/>
        </w:rPr>
        <w:instrText>ADDIN CSL_CITATION {"citationItems":[{"id":"ITEM-1","itemData":{"author":[{"dropping-particle":"","family":"Siyoto","given":"Sandu","non-dropping-particle":"","parse-names":false,"suffix":""},{"dropping-particle":"","family":"Sodik","given":"Muhammad Ali","non-dropping-particle":"","parse-names":false,"suffix":""}],"id":"ITEM-1","issued":{"date-parts":[["2015"]]},"publisher":"Literasi Media Publish","publisher-place":"Jakarta","title":"DASAR METODOLOGI PENELITIAN -","type":"book"},"uris":["http://www.mendeley.com/documents/?uuid=5029f7e4-f8d3-3c6b-a72a-6017a4d92af7","http://www.mendeley.com/documents/?uuid=572ca45a-700c-4495-83a5-4515911e9576"]}],"mendeley":{"formattedCitation":"(Siyoto &amp; Sodik, 2015)","plainTextFormattedCitation":"(Siyoto &amp; Sodik, 2015)","previouslyFormattedCitation":"(Siyoto &amp; Sodik, 2015)"},"properties":{"noteIndex":0},"schema":"https://github.com/citation-style-language/schema/raw/master/csl-citation.json"}</w:instrText>
      </w:r>
      <w:r w:rsidRPr="00D850B6">
        <w:rPr>
          <w:rFonts w:ascii="Times New Roman" w:hAnsi="Times New Roman" w:cs="Times New Roman"/>
        </w:rPr>
        <w:fldChar w:fldCharType="separate"/>
      </w:r>
      <w:r w:rsidRPr="00D850B6">
        <w:rPr>
          <w:rFonts w:ascii="Times New Roman" w:hAnsi="Times New Roman" w:cs="Times New Roman"/>
          <w:noProof/>
        </w:rPr>
        <w:t>(Siyoto &amp; Sodik, 2015)</w:t>
      </w:r>
      <w:r w:rsidRPr="00D850B6">
        <w:rPr>
          <w:rFonts w:ascii="Times New Roman" w:hAnsi="Times New Roman" w:cs="Times New Roman"/>
        </w:rPr>
        <w:fldChar w:fldCharType="end"/>
      </w:r>
      <w:r w:rsidRPr="00D850B6">
        <w:rPr>
          <w:rFonts w:ascii="Times New Roman" w:hAnsi="Times New Roman" w:cs="Times New Roman"/>
        </w:rPr>
        <w:t xml:space="preserve">. </w:t>
      </w:r>
      <w:commentRangeStart w:id="1"/>
      <w:r w:rsidRPr="00D850B6">
        <w:rPr>
          <w:rFonts w:ascii="Times New Roman" w:hAnsi="Times New Roman" w:cs="Times New Roman"/>
        </w:rPr>
        <w:t xml:space="preserve">Instrumen </w:t>
      </w:r>
      <w:commentRangeEnd w:id="1"/>
      <w:r w:rsidRPr="00D850B6">
        <w:rPr>
          <w:rStyle w:val="CommentReference"/>
          <w:rFonts w:ascii="Times New Roman" w:hAnsi="Times New Roman" w:cs="Times New Roman"/>
          <w:sz w:val="22"/>
          <w:szCs w:val="22"/>
        </w:rPr>
        <w:commentReference w:id="1"/>
      </w:r>
      <w:r w:rsidRPr="00D850B6">
        <w:rPr>
          <w:rFonts w:ascii="Times New Roman" w:hAnsi="Times New Roman" w:cs="Times New Roman"/>
        </w:rPr>
        <w:t>yang digunakan adalah observasi dan survei nilai nilai karakter jujur, religious, disiplin/sportifitas, pantang menyerah/kerja keras. Tanggung jawab/kekompakan tim. Ada pun indicator penilaiannya sebagai berikut :</w:t>
      </w:r>
    </w:p>
    <w:p w14:paraId="51BE93F0" w14:textId="77777777" w:rsidR="00D850B6" w:rsidRPr="00D850B6" w:rsidRDefault="00D850B6" w:rsidP="00D850B6">
      <w:pPr>
        <w:tabs>
          <w:tab w:val="left" w:pos="4536"/>
          <w:tab w:val="left" w:pos="4678"/>
        </w:tabs>
        <w:ind w:right="-2" w:firstLine="360"/>
        <w:jc w:val="both"/>
        <w:rPr>
          <w:rFonts w:ascii="Times New Roman" w:hAnsi="Times New Roman" w:cs="Times New Roman"/>
        </w:rPr>
      </w:pPr>
    </w:p>
    <w:tbl>
      <w:tblPr>
        <w:tblStyle w:val="TableGrid"/>
        <w:tblW w:w="10453"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
        <w:gridCol w:w="2395"/>
        <w:gridCol w:w="3363"/>
        <w:gridCol w:w="663"/>
        <w:gridCol w:w="663"/>
        <w:gridCol w:w="664"/>
        <w:gridCol w:w="673"/>
        <w:gridCol w:w="1107"/>
      </w:tblGrid>
      <w:tr w:rsidR="00D850B6" w:rsidRPr="00044F41" w14:paraId="56F06095" w14:textId="77777777" w:rsidTr="000C7AB1">
        <w:trPr>
          <w:trHeight w:val="49"/>
          <w:jc w:val="center"/>
        </w:trPr>
        <w:tc>
          <w:tcPr>
            <w:tcW w:w="925" w:type="dxa"/>
            <w:vMerge w:val="restart"/>
            <w:tcBorders>
              <w:top w:val="single" w:sz="4" w:space="0" w:color="auto"/>
              <w:bottom w:val="single" w:sz="4" w:space="0" w:color="auto"/>
            </w:tcBorders>
            <w:shd w:val="clear" w:color="auto" w:fill="8EAADB" w:themeFill="accent1" w:themeFillTint="99"/>
            <w:vAlign w:val="center"/>
          </w:tcPr>
          <w:p w14:paraId="173E2D8A" w14:textId="77777777" w:rsidR="00D850B6" w:rsidRPr="00044F41" w:rsidRDefault="00D850B6" w:rsidP="000C7AB1">
            <w:pPr>
              <w:autoSpaceDE w:val="0"/>
              <w:autoSpaceDN w:val="0"/>
              <w:adjustRightInd w:val="0"/>
              <w:jc w:val="both"/>
              <w:rPr>
                <w:rFonts w:ascii="Times New Roman" w:hAnsi="Times New Roman" w:cs="Times New Roman"/>
                <w:b/>
                <w:sz w:val="20"/>
                <w:szCs w:val="20"/>
              </w:rPr>
            </w:pPr>
            <w:r w:rsidRPr="00044F41">
              <w:rPr>
                <w:rFonts w:ascii="Times New Roman" w:hAnsi="Times New Roman" w:cs="Times New Roman"/>
                <w:b/>
                <w:sz w:val="20"/>
                <w:szCs w:val="20"/>
              </w:rPr>
              <w:t>No</w:t>
            </w:r>
          </w:p>
        </w:tc>
        <w:tc>
          <w:tcPr>
            <w:tcW w:w="2395" w:type="dxa"/>
            <w:vMerge w:val="restart"/>
            <w:tcBorders>
              <w:top w:val="single" w:sz="4" w:space="0" w:color="auto"/>
              <w:bottom w:val="single" w:sz="4" w:space="0" w:color="auto"/>
            </w:tcBorders>
            <w:shd w:val="clear" w:color="auto" w:fill="8EAADB" w:themeFill="accent1" w:themeFillTint="99"/>
            <w:vAlign w:val="center"/>
          </w:tcPr>
          <w:p w14:paraId="4765C852" w14:textId="77777777" w:rsidR="00D850B6" w:rsidRPr="00044F41" w:rsidRDefault="00D850B6" w:rsidP="000C7AB1">
            <w:pPr>
              <w:autoSpaceDE w:val="0"/>
              <w:autoSpaceDN w:val="0"/>
              <w:adjustRightInd w:val="0"/>
              <w:jc w:val="both"/>
              <w:rPr>
                <w:rFonts w:ascii="Times New Roman" w:hAnsi="Times New Roman" w:cs="Times New Roman"/>
                <w:b/>
                <w:sz w:val="20"/>
                <w:szCs w:val="20"/>
              </w:rPr>
            </w:pPr>
            <w:r w:rsidRPr="00044F41">
              <w:rPr>
                <w:rFonts w:ascii="Times New Roman" w:hAnsi="Times New Roman" w:cs="Times New Roman"/>
                <w:b/>
                <w:sz w:val="20"/>
                <w:szCs w:val="20"/>
              </w:rPr>
              <w:t>Karakter</w:t>
            </w:r>
          </w:p>
        </w:tc>
        <w:tc>
          <w:tcPr>
            <w:tcW w:w="3363" w:type="dxa"/>
            <w:vMerge w:val="restart"/>
            <w:tcBorders>
              <w:top w:val="single" w:sz="4" w:space="0" w:color="auto"/>
              <w:bottom w:val="single" w:sz="4" w:space="0" w:color="auto"/>
            </w:tcBorders>
            <w:shd w:val="clear" w:color="auto" w:fill="8EAADB" w:themeFill="accent1" w:themeFillTint="99"/>
            <w:vAlign w:val="center"/>
          </w:tcPr>
          <w:p w14:paraId="26C2CCAE" w14:textId="77777777" w:rsidR="00D850B6" w:rsidRPr="00044F41" w:rsidRDefault="00D850B6" w:rsidP="000C7AB1">
            <w:pPr>
              <w:autoSpaceDE w:val="0"/>
              <w:autoSpaceDN w:val="0"/>
              <w:adjustRightInd w:val="0"/>
              <w:jc w:val="both"/>
              <w:rPr>
                <w:rFonts w:ascii="Times New Roman" w:hAnsi="Times New Roman" w:cs="Times New Roman"/>
                <w:b/>
                <w:sz w:val="20"/>
                <w:szCs w:val="20"/>
              </w:rPr>
            </w:pPr>
            <w:r w:rsidRPr="00044F41">
              <w:rPr>
                <w:rFonts w:ascii="Times New Roman" w:hAnsi="Times New Roman" w:cs="Times New Roman"/>
                <w:b/>
                <w:sz w:val="20"/>
                <w:szCs w:val="20"/>
              </w:rPr>
              <w:t>Indikator</w:t>
            </w:r>
          </w:p>
        </w:tc>
        <w:tc>
          <w:tcPr>
            <w:tcW w:w="2663" w:type="dxa"/>
            <w:gridSpan w:val="4"/>
            <w:tcBorders>
              <w:top w:val="single" w:sz="4" w:space="0" w:color="auto"/>
              <w:bottom w:val="single" w:sz="4" w:space="0" w:color="auto"/>
            </w:tcBorders>
            <w:shd w:val="clear" w:color="auto" w:fill="8EAADB" w:themeFill="accent1" w:themeFillTint="99"/>
            <w:vAlign w:val="center"/>
          </w:tcPr>
          <w:p w14:paraId="1A32EF5A" w14:textId="77777777" w:rsidR="00D850B6" w:rsidRPr="00044F41" w:rsidRDefault="00D850B6" w:rsidP="000C7AB1">
            <w:pPr>
              <w:autoSpaceDE w:val="0"/>
              <w:autoSpaceDN w:val="0"/>
              <w:adjustRightInd w:val="0"/>
              <w:jc w:val="both"/>
              <w:rPr>
                <w:rFonts w:ascii="Times New Roman" w:hAnsi="Times New Roman" w:cs="Times New Roman"/>
                <w:b/>
                <w:color w:val="000000" w:themeColor="text1"/>
                <w:sz w:val="20"/>
                <w:szCs w:val="20"/>
              </w:rPr>
            </w:pPr>
          </w:p>
        </w:tc>
        <w:tc>
          <w:tcPr>
            <w:tcW w:w="1107" w:type="dxa"/>
            <w:vMerge w:val="restart"/>
            <w:tcBorders>
              <w:top w:val="single" w:sz="4" w:space="0" w:color="auto"/>
              <w:bottom w:val="single" w:sz="4" w:space="0" w:color="auto"/>
            </w:tcBorders>
            <w:shd w:val="clear" w:color="auto" w:fill="8EAADB" w:themeFill="accent1" w:themeFillTint="99"/>
            <w:vAlign w:val="center"/>
          </w:tcPr>
          <w:p w14:paraId="2F1515C1" w14:textId="77777777" w:rsidR="00D850B6" w:rsidRPr="00044F41" w:rsidRDefault="00D850B6" w:rsidP="000C7AB1">
            <w:pPr>
              <w:autoSpaceDE w:val="0"/>
              <w:autoSpaceDN w:val="0"/>
              <w:adjustRightInd w:val="0"/>
              <w:jc w:val="both"/>
              <w:rPr>
                <w:rFonts w:ascii="Times New Roman" w:hAnsi="Times New Roman" w:cs="Times New Roman"/>
                <w:b/>
                <w:sz w:val="20"/>
                <w:szCs w:val="20"/>
              </w:rPr>
            </w:pPr>
            <w:r w:rsidRPr="00044F41">
              <w:rPr>
                <w:rFonts w:ascii="Times New Roman" w:hAnsi="Times New Roman" w:cs="Times New Roman"/>
                <w:b/>
                <w:sz w:val="20"/>
                <w:szCs w:val="20"/>
              </w:rPr>
              <w:t>Ket</w:t>
            </w:r>
          </w:p>
        </w:tc>
      </w:tr>
      <w:tr w:rsidR="00D850B6" w:rsidRPr="00044F41" w14:paraId="6E229567" w14:textId="77777777" w:rsidTr="000C7AB1">
        <w:trPr>
          <w:trHeight w:val="49"/>
          <w:jc w:val="center"/>
        </w:trPr>
        <w:tc>
          <w:tcPr>
            <w:tcW w:w="925" w:type="dxa"/>
            <w:vMerge/>
            <w:tcBorders>
              <w:top w:val="single" w:sz="4" w:space="0" w:color="auto"/>
              <w:bottom w:val="single" w:sz="4" w:space="0" w:color="auto"/>
            </w:tcBorders>
          </w:tcPr>
          <w:p w14:paraId="5EB61B4E"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2395" w:type="dxa"/>
            <w:vMerge/>
            <w:tcBorders>
              <w:top w:val="single" w:sz="4" w:space="0" w:color="auto"/>
              <w:bottom w:val="single" w:sz="4" w:space="0" w:color="auto"/>
            </w:tcBorders>
          </w:tcPr>
          <w:p w14:paraId="0B425DC0"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3363" w:type="dxa"/>
            <w:vMerge/>
            <w:tcBorders>
              <w:top w:val="single" w:sz="4" w:space="0" w:color="auto"/>
              <w:bottom w:val="single" w:sz="4" w:space="0" w:color="auto"/>
            </w:tcBorders>
          </w:tcPr>
          <w:p w14:paraId="0C133D22"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3" w:type="dxa"/>
            <w:tcBorders>
              <w:top w:val="single" w:sz="4" w:space="0" w:color="auto"/>
              <w:bottom w:val="single" w:sz="4" w:space="0" w:color="auto"/>
            </w:tcBorders>
            <w:shd w:val="clear" w:color="auto" w:fill="8EAADB" w:themeFill="accent1" w:themeFillTint="99"/>
          </w:tcPr>
          <w:p w14:paraId="591D0589" w14:textId="77777777" w:rsidR="00D850B6" w:rsidRPr="00044F41" w:rsidRDefault="00D850B6" w:rsidP="000C7AB1">
            <w:pPr>
              <w:autoSpaceDE w:val="0"/>
              <w:autoSpaceDN w:val="0"/>
              <w:adjustRightInd w:val="0"/>
              <w:jc w:val="both"/>
              <w:rPr>
                <w:rFonts w:ascii="Times New Roman" w:hAnsi="Times New Roman" w:cs="Times New Roman"/>
                <w:b/>
                <w:sz w:val="20"/>
                <w:szCs w:val="20"/>
              </w:rPr>
            </w:pPr>
            <w:r w:rsidRPr="00044F41">
              <w:rPr>
                <w:rFonts w:ascii="Times New Roman" w:hAnsi="Times New Roman" w:cs="Times New Roman"/>
                <w:b/>
                <w:sz w:val="20"/>
                <w:szCs w:val="20"/>
              </w:rPr>
              <w:t>4</w:t>
            </w:r>
          </w:p>
        </w:tc>
        <w:tc>
          <w:tcPr>
            <w:tcW w:w="663" w:type="dxa"/>
            <w:tcBorders>
              <w:top w:val="single" w:sz="4" w:space="0" w:color="auto"/>
              <w:bottom w:val="single" w:sz="4" w:space="0" w:color="auto"/>
            </w:tcBorders>
            <w:shd w:val="clear" w:color="auto" w:fill="8EAADB" w:themeFill="accent1" w:themeFillTint="99"/>
          </w:tcPr>
          <w:p w14:paraId="496A3DD9" w14:textId="77777777" w:rsidR="00D850B6" w:rsidRPr="00044F41" w:rsidRDefault="00D850B6" w:rsidP="000C7AB1">
            <w:pPr>
              <w:autoSpaceDE w:val="0"/>
              <w:autoSpaceDN w:val="0"/>
              <w:adjustRightInd w:val="0"/>
              <w:jc w:val="both"/>
              <w:rPr>
                <w:rFonts w:ascii="Times New Roman" w:hAnsi="Times New Roman" w:cs="Times New Roman"/>
                <w:b/>
                <w:sz w:val="20"/>
                <w:szCs w:val="20"/>
              </w:rPr>
            </w:pPr>
            <w:r w:rsidRPr="00044F41">
              <w:rPr>
                <w:rFonts w:ascii="Times New Roman" w:hAnsi="Times New Roman" w:cs="Times New Roman"/>
                <w:b/>
                <w:sz w:val="20"/>
                <w:szCs w:val="20"/>
              </w:rPr>
              <w:t>3</w:t>
            </w:r>
          </w:p>
        </w:tc>
        <w:tc>
          <w:tcPr>
            <w:tcW w:w="664" w:type="dxa"/>
            <w:tcBorders>
              <w:top w:val="single" w:sz="4" w:space="0" w:color="auto"/>
              <w:bottom w:val="single" w:sz="4" w:space="0" w:color="auto"/>
            </w:tcBorders>
            <w:shd w:val="clear" w:color="auto" w:fill="8EAADB" w:themeFill="accent1" w:themeFillTint="99"/>
          </w:tcPr>
          <w:p w14:paraId="0BD388F3" w14:textId="77777777" w:rsidR="00D850B6" w:rsidRPr="00044F41" w:rsidRDefault="00D850B6" w:rsidP="000C7AB1">
            <w:pPr>
              <w:autoSpaceDE w:val="0"/>
              <w:autoSpaceDN w:val="0"/>
              <w:adjustRightInd w:val="0"/>
              <w:jc w:val="both"/>
              <w:rPr>
                <w:rFonts w:ascii="Times New Roman" w:hAnsi="Times New Roman" w:cs="Times New Roman"/>
                <w:b/>
                <w:sz w:val="20"/>
                <w:szCs w:val="20"/>
              </w:rPr>
            </w:pPr>
            <w:r w:rsidRPr="00044F41">
              <w:rPr>
                <w:rFonts w:ascii="Times New Roman" w:hAnsi="Times New Roman" w:cs="Times New Roman"/>
                <w:b/>
                <w:sz w:val="20"/>
                <w:szCs w:val="20"/>
              </w:rPr>
              <w:t>2</w:t>
            </w:r>
          </w:p>
        </w:tc>
        <w:tc>
          <w:tcPr>
            <w:tcW w:w="671" w:type="dxa"/>
            <w:tcBorders>
              <w:top w:val="single" w:sz="4" w:space="0" w:color="auto"/>
              <w:bottom w:val="single" w:sz="4" w:space="0" w:color="auto"/>
            </w:tcBorders>
            <w:shd w:val="clear" w:color="auto" w:fill="8EAADB" w:themeFill="accent1" w:themeFillTint="99"/>
          </w:tcPr>
          <w:p w14:paraId="4D3980F5" w14:textId="77777777" w:rsidR="00D850B6" w:rsidRPr="00044F41" w:rsidRDefault="00D850B6" w:rsidP="000C7AB1">
            <w:pPr>
              <w:autoSpaceDE w:val="0"/>
              <w:autoSpaceDN w:val="0"/>
              <w:adjustRightInd w:val="0"/>
              <w:jc w:val="both"/>
              <w:rPr>
                <w:rFonts w:ascii="Times New Roman" w:hAnsi="Times New Roman" w:cs="Times New Roman"/>
                <w:b/>
                <w:color w:val="000000" w:themeColor="text1"/>
                <w:sz w:val="20"/>
                <w:szCs w:val="20"/>
              </w:rPr>
            </w:pPr>
            <w:r w:rsidRPr="00044F41">
              <w:rPr>
                <w:rFonts w:ascii="Times New Roman" w:hAnsi="Times New Roman" w:cs="Times New Roman"/>
                <w:b/>
                <w:color w:val="000000" w:themeColor="text1"/>
                <w:sz w:val="20"/>
                <w:szCs w:val="20"/>
              </w:rPr>
              <w:t>1</w:t>
            </w:r>
          </w:p>
        </w:tc>
        <w:tc>
          <w:tcPr>
            <w:tcW w:w="1107" w:type="dxa"/>
            <w:vMerge/>
            <w:tcBorders>
              <w:top w:val="single" w:sz="4" w:space="0" w:color="auto"/>
              <w:bottom w:val="single" w:sz="4" w:space="0" w:color="auto"/>
            </w:tcBorders>
          </w:tcPr>
          <w:p w14:paraId="32151710"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r>
      <w:tr w:rsidR="00D850B6" w:rsidRPr="00044F41" w14:paraId="06743DA7" w14:textId="77777777" w:rsidTr="000C7AB1">
        <w:trPr>
          <w:trHeight w:val="310"/>
          <w:jc w:val="center"/>
        </w:trPr>
        <w:tc>
          <w:tcPr>
            <w:tcW w:w="925" w:type="dxa"/>
            <w:tcBorders>
              <w:top w:val="single" w:sz="4" w:space="0" w:color="auto"/>
              <w:bottom w:val="nil"/>
            </w:tcBorders>
          </w:tcPr>
          <w:p w14:paraId="3FCA9365" w14:textId="77777777" w:rsidR="00D850B6" w:rsidRPr="00044F41" w:rsidRDefault="00D850B6" w:rsidP="000C7AB1">
            <w:pPr>
              <w:autoSpaceDE w:val="0"/>
              <w:autoSpaceDN w:val="0"/>
              <w:adjustRightInd w:val="0"/>
              <w:jc w:val="both"/>
              <w:rPr>
                <w:rFonts w:ascii="Times New Roman" w:hAnsi="Times New Roman" w:cs="Times New Roman"/>
                <w:sz w:val="20"/>
                <w:szCs w:val="20"/>
              </w:rPr>
            </w:pPr>
            <w:r w:rsidRPr="00044F41">
              <w:rPr>
                <w:rFonts w:ascii="Times New Roman" w:hAnsi="Times New Roman" w:cs="Times New Roman"/>
                <w:sz w:val="20"/>
                <w:szCs w:val="20"/>
              </w:rPr>
              <w:t>1</w:t>
            </w:r>
          </w:p>
        </w:tc>
        <w:tc>
          <w:tcPr>
            <w:tcW w:w="2395" w:type="dxa"/>
            <w:tcBorders>
              <w:top w:val="single" w:sz="4" w:space="0" w:color="auto"/>
              <w:bottom w:val="nil"/>
            </w:tcBorders>
          </w:tcPr>
          <w:p w14:paraId="598550A6" w14:textId="77777777" w:rsidR="00D850B6" w:rsidRPr="00044F41" w:rsidRDefault="00D850B6" w:rsidP="00D850B6">
            <w:pPr>
              <w:pStyle w:val="ListParagraph"/>
              <w:numPr>
                <w:ilvl w:val="0"/>
                <w:numId w:val="7"/>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Religius</w:t>
            </w:r>
            <w:proofErr w:type="spellEnd"/>
          </w:p>
        </w:tc>
        <w:tc>
          <w:tcPr>
            <w:tcW w:w="3363" w:type="dxa"/>
            <w:tcBorders>
              <w:top w:val="single" w:sz="4" w:space="0" w:color="auto"/>
              <w:bottom w:val="nil"/>
            </w:tcBorders>
          </w:tcPr>
          <w:p w14:paraId="6A73CAAA" w14:textId="77777777" w:rsidR="00D850B6" w:rsidRPr="00044F41" w:rsidRDefault="00D850B6" w:rsidP="00D850B6">
            <w:pPr>
              <w:pStyle w:val="ListParagraph"/>
              <w:numPr>
                <w:ilvl w:val="0"/>
                <w:numId w:val="8"/>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Berdoa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sebelum</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bermain</w:t>
            </w:r>
            <w:proofErr w:type="spellEnd"/>
          </w:p>
          <w:p w14:paraId="7732DE34" w14:textId="77777777" w:rsidR="00D850B6" w:rsidRPr="00044F41" w:rsidRDefault="00D850B6" w:rsidP="00D850B6">
            <w:pPr>
              <w:pStyle w:val="ListParagraph"/>
              <w:numPr>
                <w:ilvl w:val="0"/>
                <w:numId w:val="8"/>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Berdoa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setelah</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bermain</w:t>
            </w:r>
            <w:proofErr w:type="spellEnd"/>
          </w:p>
          <w:p w14:paraId="75837A28" w14:textId="77777777" w:rsidR="00D850B6" w:rsidRPr="00044F41" w:rsidRDefault="00D850B6" w:rsidP="00D850B6">
            <w:pPr>
              <w:pStyle w:val="ListParagraph"/>
              <w:numPr>
                <w:ilvl w:val="0"/>
                <w:numId w:val="8"/>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Mengucapkan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syukur</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saat</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menang</w:t>
            </w:r>
            <w:proofErr w:type="spellEnd"/>
          </w:p>
        </w:tc>
        <w:tc>
          <w:tcPr>
            <w:tcW w:w="663" w:type="dxa"/>
            <w:tcBorders>
              <w:top w:val="single" w:sz="4" w:space="0" w:color="auto"/>
              <w:bottom w:val="nil"/>
            </w:tcBorders>
          </w:tcPr>
          <w:p w14:paraId="4FF247BE"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3" w:type="dxa"/>
            <w:tcBorders>
              <w:top w:val="single" w:sz="4" w:space="0" w:color="auto"/>
              <w:bottom w:val="nil"/>
            </w:tcBorders>
          </w:tcPr>
          <w:p w14:paraId="1CB71D91"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4" w:type="dxa"/>
            <w:tcBorders>
              <w:top w:val="single" w:sz="4" w:space="0" w:color="auto"/>
              <w:bottom w:val="nil"/>
            </w:tcBorders>
          </w:tcPr>
          <w:p w14:paraId="37F5F97A"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71" w:type="dxa"/>
            <w:tcBorders>
              <w:top w:val="single" w:sz="4" w:space="0" w:color="auto"/>
              <w:bottom w:val="nil"/>
            </w:tcBorders>
          </w:tcPr>
          <w:p w14:paraId="727080D4"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1107" w:type="dxa"/>
            <w:tcBorders>
              <w:top w:val="single" w:sz="4" w:space="0" w:color="auto"/>
              <w:bottom w:val="nil"/>
            </w:tcBorders>
          </w:tcPr>
          <w:p w14:paraId="610B381B"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r>
      <w:tr w:rsidR="00D850B6" w:rsidRPr="00044F41" w14:paraId="0069371F" w14:textId="77777777" w:rsidTr="000C7AB1">
        <w:trPr>
          <w:trHeight w:val="517"/>
          <w:jc w:val="center"/>
        </w:trPr>
        <w:tc>
          <w:tcPr>
            <w:tcW w:w="925" w:type="dxa"/>
            <w:tcBorders>
              <w:top w:val="nil"/>
            </w:tcBorders>
          </w:tcPr>
          <w:p w14:paraId="346DDAFA"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2395" w:type="dxa"/>
            <w:tcBorders>
              <w:top w:val="nil"/>
            </w:tcBorders>
          </w:tcPr>
          <w:p w14:paraId="75768235" w14:textId="77777777" w:rsidR="00D850B6" w:rsidRPr="00044F41" w:rsidRDefault="00D850B6" w:rsidP="00D850B6">
            <w:pPr>
              <w:pStyle w:val="ListParagraph"/>
              <w:numPr>
                <w:ilvl w:val="0"/>
                <w:numId w:val="7"/>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Disiplin</w:t>
            </w:r>
            <w:proofErr w:type="spellEnd"/>
          </w:p>
        </w:tc>
        <w:tc>
          <w:tcPr>
            <w:tcW w:w="3363" w:type="dxa"/>
            <w:tcBorders>
              <w:top w:val="nil"/>
            </w:tcBorders>
          </w:tcPr>
          <w:p w14:paraId="5E6E1FD7" w14:textId="77777777" w:rsidR="00D850B6" w:rsidRPr="00044F41" w:rsidRDefault="00D850B6" w:rsidP="00D850B6">
            <w:pPr>
              <w:pStyle w:val="ListParagraph"/>
              <w:numPr>
                <w:ilvl w:val="0"/>
                <w:numId w:val="9"/>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Berkumpul</w:t>
            </w:r>
            <w:proofErr w:type="spellEnd"/>
            <w:r w:rsidRPr="00044F41">
              <w:rPr>
                <w:rFonts w:ascii="Times New Roman" w:hAnsi="Times New Roman" w:cs="Times New Roman"/>
                <w:sz w:val="20"/>
                <w:szCs w:val="20"/>
              </w:rPr>
              <w:t xml:space="preserve"> di </w:t>
            </w:r>
            <w:proofErr w:type="spellStart"/>
            <w:r w:rsidRPr="00044F41">
              <w:rPr>
                <w:rFonts w:ascii="Times New Roman" w:hAnsi="Times New Roman" w:cs="Times New Roman"/>
                <w:sz w:val="20"/>
                <w:szCs w:val="20"/>
              </w:rPr>
              <w:t>lapangan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tepat</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waktu</w:t>
            </w:r>
            <w:proofErr w:type="spellEnd"/>
          </w:p>
          <w:p w14:paraId="41C86D39" w14:textId="77777777" w:rsidR="00D850B6" w:rsidRPr="00044F41" w:rsidRDefault="00D850B6" w:rsidP="00D850B6">
            <w:pPr>
              <w:pStyle w:val="ListParagraph"/>
              <w:numPr>
                <w:ilvl w:val="0"/>
                <w:numId w:val="9"/>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Menggunakan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seragam</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olahraga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lengkap</w:t>
            </w:r>
            <w:proofErr w:type="spellEnd"/>
          </w:p>
          <w:p w14:paraId="4112EFAF" w14:textId="77777777" w:rsidR="00D850B6" w:rsidRPr="00044F41" w:rsidRDefault="00D850B6" w:rsidP="00D850B6">
            <w:pPr>
              <w:pStyle w:val="ListParagraph"/>
              <w:numPr>
                <w:ilvl w:val="0"/>
                <w:numId w:val="9"/>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Berbaris</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dengan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tertib</w:t>
            </w:r>
            <w:proofErr w:type="spellEnd"/>
          </w:p>
          <w:p w14:paraId="0E81ED76" w14:textId="77777777" w:rsidR="00D850B6" w:rsidRPr="00044F41" w:rsidRDefault="00D850B6" w:rsidP="00D850B6">
            <w:pPr>
              <w:pStyle w:val="ListParagraph"/>
              <w:numPr>
                <w:ilvl w:val="0"/>
                <w:numId w:val="9"/>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Mematuhi</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aturan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permainan</w:t>
            </w:r>
            <w:proofErr w:type="spellEnd"/>
          </w:p>
        </w:tc>
        <w:tc>
          <w:tcPr>
            <w:tcW w:w="663" w:type="dxa"/>
            <w:tcBorders>
              <w:top w:val="nil"/>
            </w:tcBorders>
          </w:tcPr>
          <w:p w14:paraId="297F7606"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3" w:type="dxa"/>
            <w:tcBorders>
              <w:top w:val="nil"/>
            </w:tcBorders>
          </w:tcPr>
          <w:p w14:paraId="19DF99D3"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4" w:type="dxa"/>
            <w:tcBorders>
              <w:top w:val="nil"/>
            </w:tcBorders>
          </w:tcPr>
          <w:p w14:paraId="321CFEBB"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71" w:type="dxa"/>
            <w:tcBorders>
              <w:top w:val="nil"/>
            </w:tcBorders>
          </w:tcPr>
          <w:p w14:paraId="1D6525ED"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1107" w:type="dxa"/>
            <w:tcBorders>
              <w:top w:val="nil"/>
            </w:tcBorders>
          </w:tcPr>
          <w:p w14:paraId="4C6CAE58"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r>
      <w:tr w:rsidR="00D850B6" w:rsidRPr="00044F41" w14:paraId="53C55043" w14:textId="77777777" w:rsidTr="000C7AB1">
        <w:trPr>
          <w:trHeight w:val="49"/>
          <w:jc w:val="center"/>
        </w:trPr>
        <w:tc>
          <w:tcPr>
            <w:tcW w:w="925" w:type="dxa"/>
          </w:tcPr>
          <w:p w14:paraId="5F7448DF"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2395" w:type="dxa"/>
          </w:tcPr>
          <w:p w14:paraId="0B1C7E17" w14:textId="77777777" w:rsidR="00D850B6" w:rsidRPr="00044F41" w:rsidRDefault="00D850B6" w:rsidP="00D850B6">
            <w:pPr>
              <w:pStyle w:val="ListParagraph"/>
              <w:numPr>
                <w:ilvl w:val="0"/>
                <w:numId w:val="7"/>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Jujur</w:t>
            </w:r>
            <w:proofErr w:type="spellEnd"/>
          </w:p>
        </w:tc>
        <w:tc>
          <w:tcPr>
            <w:tcW w:w="3363" w:type="dxa"/>
          </w:tcPr>
          <w:p w14:paraId="5F1DE982" w14:textId="77777777" w:rsidR="00D850B6" w:rsidRPr="00044F41" w:rsidRDefault="00D850B6" w:rsidP="00D850B6">
            <w:pPr>
              <w:pStyle w:val="ListParagraph"/>
              <w:numPr>
                <w:ilvl w:val="0"/>
                <w:numId w:val="10"/>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Bermain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dengan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jujur</w:t>
            </w:r>
            <w:proofErr w:type="spellEnd"/>
          </w:p>
          <w:p w14:paraId="19940010" w14:textId="77777777" w:rsidR="00D850B6" w:rsidRPr="00044F41" w:rsidRDefault="00D850B6" w:rsidP="00D850B6">
            <w:pPr>
              <w:pStyle w:val="ListParagraph"/>
              <w:numPr>
                <w:ilvl w:val="0"/>
                <w:numId w:val="10"/>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Mengakui</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kesalahan</w:t>
            </w:r>
            <w:proofErr w:type="spellEnd"/>
            <w:r w:rsidRPr="00044F41">
              <w:rPr>
                <w:rFonts w:ascii="Times New Roman" w:hAnsi="Times New Roman" w:cs="Times New Roman"/>
                <w:sz w:val="20"/>
                <w:szCs w:val="20"/>
              </w:rPr>
              <w:t xml:space="preserve"> yang </w:t>
            </w:r>
            <w:proofErr w:type="spellStart"/>
            <w:r w:rsidRPr="00044F41">
              <w:rPr>
                <w:rFonts w:ascii="Times New Roman" w:hAnsi="Times New Roman" w:cs="Times New Roman"/>
                <w:sz w:val="20"/>
                <w:szCs w:val="20"/>
              </w:rPr>
              <w:t>dilakukan</w:t>
            </w:r>
            <w:proofErr w:type="spellEnd"/>
            <w:r w:rsidRPr="00044F41">
              <w:rPr>
                <w:rFonts w:ascii="Times New Roman" w:hAnsi="Times New Roman" w:cs="Times New Roman"/>
                <w:sz w:val="20"/>
                <w:szCs w:val="20"/>
              </w:rPr>
              <w:t xml:space="preserve"> </w:t>
            </w:r>
          </w:p>
        </w:tc>
        <w:tc>
          <w:tcPr>
            <w:tcW w:w="663" w:type="dxa"/>
          </w:tcPr>
          <w:p w14:paraId="5DD32580"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3" w:type="dxa"/>
          </w:tcPr>
          <w:p w14:paraId="0852887A"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4" w:type="dxa"/>
          </w:tcPr>
          <w:p w14:paraId="614A7627"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71" w:type="dxa"/>
          </w:tcPr>
          <w:p w14:paraId="00A39B1A"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1107" w:type="dxa"/>
          </w:tcPr>
          <w:p w14:paraId="1F81DB43"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r>
      <w:tr w:rsidR="00D850B6" w:rsidRPr="00044F41" w14:paraId="5B06A094" w14:textId="77777777" w:rsidTr="000C7AB1">
        <w:trPr>
          <w:trHeight w:val="517"/>
          <w:jc w:val="center"/>
        </w:trPr>
        <w:tc>
          <w:tcPr>
            <w:tcW w:w="925" w:type="dxa"/>
          </w:tcPr>
          <w:p w14:paraId="53A50526"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2395" w:type="dxa"/>
          </w:tcPr>
          <w:p w14:paraId="7CC36D0D" w14:textId="77777777" w:rsidR="00D850B6" w:rsidRPr="00044F41" w:rsidRDefault="00D850B6" w:rsidP="00D850B6">
            <w:pPr>
              <w:pStyle w:val="ListParagraph"/>
              <w:numPr>
                <w:ilvl w:val="0"/>
                <w:numId w:val="7"/>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Kerja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Keras</w:t>
            </w:r>
            <w:proofErr w:type="spellEnd"/>
          </w:p>
        </w:tc>
        <w:tc>
          <w:tcPr>
            <w:tcW w:w="3363" w:type="dxa"/>
          </w:tcPr>
          <w:p w14:paraId="703B7B4A" w14:textId="77777777" w:rsidR="00D850B6" w:rsidRPr="00044F41" w:rsidRDefault="00D850B6" w:rsidP="00D850B6">
            <w:pPr>
              <w:pStyle w:val="ListParagraph"/>
              <w:numPr>
                <w:ilvl w:val="0"/>
                <w:numId w:val="11"/>
              </w:numPr>
              <w:autoSpaceDE w:val="0"/>
              <w:autoSpaceDN w:val="0"/>
              <w:adjustRightInd w:val="0"/>
              <w:spacing w:after="0" w:line="240" w:lineRule="auto"/>
              <w:ind w:left="318"/>
              <w:jc w:val="both"/>
              <w:rPr>
                <w:rFonts w:ascii="Times New Roman" w:hAnsi="Times New Roman" w:cs="Times New Roman"/>
                <w:sz w:val="20"/>
                <w:szCs w:val="20"/>
              </w:rPr>
            </w:pPr>
            <w:proofErr w:type="spellStart"/>
            <w:r w:rsidRPr="00044F41">
              <w:rPr>
                <w:rFonts w:ascii="Times New Roman" w:hAnsi="Times New Roman" w:cs="Times New Roman"/>
                <w:sz w:val="20"/>
                <w:szCs w:val="20"/>
              </w:rPr>
              <w:t>Berusaha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memenangkan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permainan</w:t>
            </w:r>
            <w:proofErr w:type="spellEnd"/>
          </w:p>
          <w:p w14:paraId="34F5B18E" w14:textId="77777777" w:rsidR="00D850B6" w:rsidRPr="00044F41" w:rsidRDefault="00D850B6" w:rsidP="00D850B6">
            <w:pPr>
              <w:pStyle w:val="ListParagraph"/>
              <w:numPr>
                <w:ilvl w:val="0"/>
                <w:numId w:val="11"/>
              </w:numPr>
              <w:autoSpaceDE w:val="0"/>
              <w:autoSpaceDN w:val="0"/>
              <w:adjustRightInd w:val="0"/>
              <w:spacing w:after="0" w:line="240" w:lineRule="auto"/>
              <w:ind w:left="318"/>
              <w:jc w:val="both"/>
              <w:rPr>
                <w:rFonts w:ascii="Times New Roman" w:hAnsi="Times New Roman" w:cs="Times New Roman"/>
                <w:sz w:val="20"/>
                <w:szCs w:val="20"/>
              </w:rPr>
            </w:pPr>
            <w:proofErr w:type="spellStart"/>
            <w:r w:rsidRPr="00044F41">
              <w:rPr>
                <w:rFonts w:ascii="Times New Roman" w:hAnsi="Times New Roman" w:cs="Times New Roman"/>
                <w:sz w:val="20"/>
                <w:szCs w:val="20"/>
              </w:rPr>
              <w:t>Percaya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diri</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saat</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bermain</w:t>
            </w:r>
            <w:proofErr w:type="spellEnd"/>
          </w:p>
          <w:p w14:paraId="50A96F2C" w14:textId="77777777" w:rsidR="00D850B6" w:rsidRPr="00044F41" w:rsidRDefault="00D850B6" w:rsidP="00D850B6">
            <w:pPr>
              <w:pStyle w:val="ListParagraph"/>
              <w:numPr>
                <w:ilvl w:val="0"/>
                <w:numId w:val="11"/>
              </w:numPr>
              <w:autoSpaceDE w:val="0"/>
              <w:autoSpaceDN w:val="0"/>
              <w:adjustRightInd w:val="0"/>
              <w:spacing w:after="0" w:line="240" w:lineRule="auto"/>
              <w:ind w:left="318"/>
              <w:jc w:val="both"/>
              <w:rPr>
                <w:rFonts w:ascii="Times New Roman" w:hAnsi="Times New Roman" w:cs="Times New Roman"/>
                <w:sz w:val="20"/>
                <w:szCs w:val="20"/>
              </w:rPr>
            </w:pPr>
            <w:proofErr w:type="spellStart"/>
            <w:r w:rsidRPr="00044F41">
              <w:rPr>
                <w:rFonts w:ascii="Times New Roman" w:hAnsi="Times New Roman" w:cs="Times New Roman"/>
                <w:sz w:val="20"/>
                <w:szCs w:val="20"/>
              </w:rPr>
              <w:t>Bersungguh-sungguh</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dalam</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bermain</w:t>
            </w:r>
            <w:proofErr w:type="spellEnd"/>
          </w:p>
          <w:p w14:paraId="0F1ADBFB" w14:textId="77777777" w:rsidR="00D850B6" w:rsidRPr="00044F41" w:rsidRDefault="00D850B6" w:rsidP="00D850B6">
            <w:pPr>
              <w:pStyle w:val="ListParagraph"/>
              <w:numPr>
                <w:ilvl w:val="0"/>
                <w:numId w:val="11"/>
              </w:numPr>
              <w:autoSpaceDE w:val="0"/>
              <w:autoSpaceDN w:val="0"/>
              <w:adjustRightInd w:val="0"/>
              <w:spacing w:after="0" w:line="240" w:lineRule="auto"/>
              <w:ind w:left="318"/>
              <w:jc w:val="both"/>
              <w:rPr>
                <w:rFonts w:ascii="Times New Roman" w:hAnsi="Times New Roman" w:cs="Times New Roman"/>
                <w:sz w:val="20"/>
                <w:szCs w:val="20"/>
              </w:rPr>
            </w:pPr>
            <w:proofErr w:type="spellStart"/>
            <w:r w:rsidRPr="00044F41">
              <w:rPr>
                <w:rFonts w:ascii="Times New Roman" w:hAnsi="Times New Roman" w:cs="Times New Roman"/>
                <w:sz w:val="20"/>
                <w:szCs w:val="20"/>
              </w:rPr>
              <w:t>Tidak</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mudah</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putus</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asa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dalam</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bermain</w:t>
            </w:r>
            <w:proofErr w:type="spellEnd"/>
          </w:p>
        </w:tc>
        <w:tc>
          <w:tcPr>
            <w:tcW w:w="663" w:type="dxa"/>
          </w:tcPr>
          <w:p w14:paraId="1475DC5E"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3" w:type="dxa"/>
          </w:tcPr>
          <w:p w14:paraId="0893ADC3"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4" w:type="dxa"/>
          </w:tcPr>
          <w:p w14:paraId="247DBA61"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71" w:type="dxa"/>
          </w:tcPr>
          <w:p w14:paraId="0663D8FC"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1107" w:type="dxa"/>
          </w:tcPr>
          <w:p w14:paraId="3F87E26F"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r>
      <w:tr w:rsidR="00D850B6" w:rsidRPr="00044F41" w14:paraId="2FC3E7B8" w14:textId="77777777" w:rsidTr="000C7AB1">
        <w:trPr>
          <w:trHeight w:val="30"/>
          <w:jc w:val="center"/>
        </w:trPr>
        <w:tc>
          <w:tcPr>
            <w:tcW w:w="925" w:type="dxa"/>
          </w:tcPr>
          <w:p w14:paraId="284B28F5"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2395" w:type="dxa"/>
          </w:tcPr>
          <w:p w14:paraId="666EF4A7" w14:textId="77777777" w:rsidR="00D850B6" w:rsidRPr="00044F41" w:rsidRDefault="00D850B6" w:rsidP="00D850B6">
            <w:pPr>
              <w:pStyle w:val="ListParagraph"/>
              <w:numPr>
                <w:ilvl w:val="0"/>
                <w:numId w:val="7"/>
              </w:numPr>
              <w:autoSpaceDE w:val="0"/>
              <w:autoSpaceDN w:val="0"/>
              <w:adjustRightInd w:val="0"/>
              <w:spacing w:after="0" w:line="240" w:lineRule="auto"/>
              <w:ind w:left="317"/>
              <w:jc w:val="both"/>
              <w:rPr>
                <w:rFonts w:ascii="Times New Roman" w:hAnsi="Times New Roman" w:cs="Times New Roman"/>
                <w:sz w:val="20"/>
                <w:szCs w:val="20"/>
              </w:rPr>
            </w:pPr>
            <w:proofErr w:type="spellStart"/>
            <w:r w:rsidRPr="00044F41">
              <w:rPr>
                <w:rFonts w:ascii="Times New Roman" w:hAnsi="Times New Roman" w:cs="Times New Roman"/>
                <w:sz w:val="20"/>
                <w:szCs w:val="20"/>
              </w:rPr>
              <w:t>Tanggung</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Jawab</w:t>
            </w:r>
            <w:proofErr w:type="spellEnd"/>
          </w:p>
        </w:tc>
        <w:tc>
          <w:tcPr>
            <w:tcW w:w="3363" w:type="dxa"/>
          </w:tcPr>
          <w:p w14:paraId="49AC869B" w14:textId="77777777" w:rsidR="00D850B6" w:rsidRPr="00044F41" w:rsidRDefault="00D850B6" w:rsidP="00D850B6">
            <w:pPr>
              <w:pStyle w:val="ListParagraph"/>
              <w:numPr>
                <w:ilvl w:val="0"/>
                <w:numId w:val="12"/>
              </w:numPr>
              <w:autoSpaceDE w:val="0"/>
              <w:autoSpaceDN w:val="0"/>
              <w:adjustRightInd w:val="0"/>
              <w:spacing w:after="0" w:line="240" w:lineRule="auto"/>
              <w:ind w:left="318" w:hanging="426"/>
              <w:jc w:val="both"/>
              <w:rPr>
                <w:rFonts w:ascii="Times New Roman" w:hAnsi="Times New Roman" w:cs="Times New Roman"/>
                <w:sz w:val="20"/>
                <w:szCs w:val="20"/>
              </w:rPr>
            </w:pPr>
            <w:proofErr w:type="spellStart"/>
            <w:r w:rsidRPr="00044F41">
              <w:rPr>
                <w:rFonts w:ascii="Times New Roman" w:hAnsi="Times New Roman" w:cs="Times New Roman"/>
                <w:sz w:val="20"/>
                <w:szCs w:val="20"/>
              </w:rPr>
              <w:t>Siswa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menjalankan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tugasnya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dengan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baik</w:t>
            </w:r>
            <w:proofErr w:type="spellEnd"/>
          </w:p>
          <w:p w14:paraId="7AB4BD46" w14:textId="77777777" w:rsidR="00D850B6" w:rsidRPr="00044F41" w:rsidRDefault="00D850B6" w:rsidP="00D850B6">
            <w:pPr>
              <w:pStyle w:val="ListParagraph"/>
              <w:numPr>
                <w:ilvl w:val="0"/>
                <w:numId w:val="12"/>
              </w:numPr>
              <w:autoSpaceDE w:val="0"/>
              <w:autoSpaceDN w:val="0"/>
              <w:adjustRightInd w:val="0"/>
              <w:spacing w:after="0" w:line="240" w:lineRule="auto"/>
              <w:ind w:left="318" w:hanging="426"/>
              <w:jc w:val="both"/>
              <w:rPr>
                <w:rFonts w:ascii="Times New Roman" w:hAnsi="Times New Roman" w:cs="Times New Roman"/>
                <w:sz w:val="20"/>
                <w:szCs w:val="20"/>
              </w:rPr>
            </w:pPr>
            <w:proofErr w:type="spellStart"/>
            <w:r w:rsidRPr="00044F41">
              <w:rPr>
                <w:rFonts w:ascii="Times New Roman" w:hAnsi="Times New Roman" w:cs="Times New Roman"/>
                <w:sz w:val="20"/>
                <w:szCs w:val="20"/>
              </w:rPr>
              <w:t>Bisa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mempertahankan</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timnya</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untuk</w:t>
            </w:r>
            <w:proofErr w:type="spellEnd"/>
            <w:r w:rsidRPr="00044F41">
              <w:rPr>
                <w:rFonts w:ascii="Times New Roman" w:hAnsi="Times New Roman" w:cs="Times New Roman"/>
                <w:sz w:val="20"/>
                <w:szCs w:val="20"/>
              </w:rPr>
              <w:t xml:space="preserve"> </w:t>
            </w:r>
            <w:proofErr w:type="spellStart"/>
            <w:r w:rsidRPr="00044F41">
              <w:rPr>
                <w:rFonts w:ascii="Times New Roman" w:hAnsi="Times New Roman" w:cs="Times New Roman"/>
                <w:sz w:val="20"/>
                <w:szCs w:val="20"/>
              </w:rPr>
              <w:t>menang</w:t>
            </w:r>
            <w:proofErr w:type="spellEnd"/>
          </w:p>
        </w:tc>
        <w:tc>
          <w:tcPr>
            <w:tcW w:w="663" w:type="dxa"/>
          </w:tcPr>
          <w:p w14:paraId="02CE25E3"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3" w:type="dxa"/>
          </w:tcPr>
          <w:p w14:paraId="399027E4"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64" w:type="dxa"/>
          </w:tcPr>
          <w:p w14:paraId="6A573909"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671" w:type="dxa"/>
          </w:tcPr>
          <w:p w14:paraId="2F33EBA2"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c>
          <w:tcPr>
            <w:tcW w:w="1107" w:type="dxa"/>
          </w:tcPr>
          <w:p w14:paraId="75E365C3" w14:textId="77777777" w:rsidR="00D850B6" w:rsidRPr="00044F41" w:rsidRDefault="00D850B6" w:rsidP="000C7AB1">
            <w:pPr>
              <w:autoSpaceDE w:val="0"/>
              <w:autoSpaceDN w:val="0"/>
              <w:adjustRightInd w:val="0"/>
              <w:jc w:val="both"/>
              <w:rPr>
                <w:rFonts w:ascii="Times New Roman" w:hAnsi="Times New Roman" w:cs="Times New Roman"/>
                <w:sz w:val="20"/>
                <w:szCs w:val="20"/>
              </w:rPr>
            </w:pPr>
          </w:p>
        </w:tc>
      </w:tr>
    </w:tbl>
    <w:p w14:paraId="099D5DAE" w14:textId="77777777" w:rsidR="00D850B6" w:rsidRPr="00D850B6" w:rsidRDefault="00D850B6" w:rsidP="00D850B6">
      <w:pPr>
        <w:tabs>
          <w:tab w:val="left" w:pos="4536"/>
          <w:tab w:val="left" w:pos="4678"/>
        </w:tabs>
        <w:ind w:right="-2" w:firstLine="360"/>
        <w:jc w:val="both"/>
        <w:rPr>
          <w:rFonts w:ascii="Times New Roman" w:hAnsi="Times New Roman" w:cs="Times New Roman"/>
        </w:rPr>
      </w:pPr>
    </w:p>
    <w:p w14:paraId="751F9BE6" w14:textId="77777777" w:rsidR="00D850B6" w:rsidRPr="00D850B6" w:rsidRDefault="00D850B6" w:rsidP="00D850B6">
      <w:pPr>
        <w:tabs>
          <w:tab w:val="left" w:pos="4536"/>
          <w:tab w:val="left" w:pos="4678"/>
        </w:tabs>
        <w:ind w:right="-2" w:firstLine="360"/>
        <w:jc w:val="both"/>
        <w:rPr>
          <w:rStyle w:val="15"/>
          <w:rFonts w:ascii="Times New Roman" w:hAnsi="Times New Roman" w:cs="Times New Roman"/>
        </w:rPr>
      </w:pPr>
      <w:r w:rsidRPr="00D850B6">
        <w:rPr>
          <w:rFonts w:ascii="Times New Roman" w:hAnsi="Times New Roman" w:cs="Times New Roman"/>
        </w:rPr>
        <w:t>Penilaian ini dilakukan pada saat siswa melakukan permainan hadang yang sedang berlangsung. Pada saat permainan berlansung maka akan nampak beberapa siswa akan terlihat nilai nilai karakter yang munculdan penerapkan nilai-nilai karakter saat bermain hadang. Adapun Teknik analisis yang dilakukan, yaitu: 1) Penulis mengklasifikasikan nilai-nilai karakter yang terdapat dalam pembelajaran olahraga permainan tradisional pada kegiatan pembuka, inti dan penutup. 2) Setelah melakukan klasifikasi, selanjutnya penulis akan mendeskripsikan setiap bentuk nilai-nilai karakter yang terdapat dalam pembelajaran olahraga permainan tradisional. 3) Langkah berikutnya setelah mendeskripsikan data yaitu menganalisis data. Data yang dianalisis adalah data-data berupa bentuk nilai-nilai yang terdapat dalam permainan trasisional. Satu persatu di analisis dan ditemukan nilai-nilai karakter yang sudah diterapkan dan yang belum. 4) Langkah terakhir dalam menganalisis data yaitu mengambil kesimpulan dari rumusan masalah dan tujuan yang telah terjawab. Kesimpulan yang dibuat berupa kesimpulan secara umum mengenai nilai-nilai karakter dalam pembelajaran olahraga permainan tradisional.</w:t>
      </w:r>
    </w:p>
    <w:p w14:paraId="26D389CD" w14:textId="77777777" w:rsidR="005D5CDB" w:rsidRDefault="00985D4A">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76B5462" w14:textId="6A7F9B97" w:rsidR="00044F41" w:rsidRPr="00044F41" w:rsidRDefault="00044F41" w:rsidP="00044F41">
      <w:pPr>
        <w:ind w:firstLine="284"/>
        <w:contextualSpacing/>
        <w:jc w:val="both"/>
        <w:rPr>
          <w:rFonts w:ascii="Times New Roman" w:hAnsi="Times New Roman" w:cs="Times New Roman"/>
        </w:rPr>
      </w:pPr>
      <w:r w:rsidRPr="00044F41">
        <w:rPr>
          <w:rFonts w:ascii="Times New Roman" w:hAnsi="Times New Roman" w:cs="Times New Roman"/>
        </w:rPr>
        <w:t xml:space="preserve">Hasil dan pembahasan berisi hasil-hasil temuan penelitian dan pembahasannya permainan tradisional yang bersifat edukatif memiliki nilai-nilai karakter yang baik, maka akan sangat berperan besar dalam kehidupan anak-anak sehari-hari. Permainan tradisional banyak sekali nilai-nilai karakter yang ditanamkan saat memainkannya sebab anak dapat belajar bersosialisasi dengan lingkungannya, berinteraksi secara langsung dengan teman-temannya. permainan tradisional sebagai produk lokal yang tersebar, terutama di masyarakat lokal dimainkan oleh anak-anak di luar rumah sehingga akan terjadi banyak interaksi sosial. Proses pembelajaran melalui permainan dalam mata pelajaran pendidikan jasmani di sekolah membantu siswa membiasakan diri untuk selalu menunjukkan perilaku-perilaku yang baik. Adapun Nilai-nilai karakter yang terlihat saat siswa kelas VI </w:t>
      </w:r>
      <w:r w:rsidR="000B2816">
        <w:rPr>
          <w:rFonts w:ascii="Times New Roman" w:hAnsi="Times New Roman" w:cs="Times New Roman"/>
        </w:rPr>
        <w:t>Sekolah Dasar 1</w:t>
      </w:r>
      <w:r w:rsidRPr="00044F41">
        <w:rPr>
          <w:rFonts w:ascii="Times New Roman" w:hAnsi="Times New Roman" w:cs="Times New Roman"/>
        </w:rPr>
        <w:t xml:space="preserve"> Muara Aman Kabupaten Lebong yang berjumlah 28 orang bermain permainan tradisional Hadang pada bulan Agustus tahun 2020 sebagai berikut: </w:t>
      </w:r>
    </w:p>
    <w:p w14:paraId="6B91286A" w14:textId="77777777" w:rsidR="00044F41" w:rsidRPr="00044F41" w:rsidRDefault="00044F41" w:rsidP="00044F41">
      <w:pPr>
        <w:ind w:firstLine="360"/>
        <w:contextualSpacing/>
        <w:jc w:val="both"/>
        <w:rPr>
          <w:rFonts w:ascii="Times New Roman" w:hAnsi="Times New Roman" w:cs="Times New Roman"/>
        </w:rPr>
      </w:pPr>
    </w:p>
    <w:p w14:paraId="3AC84B3E" w14:textId="77777777" w:rsidR="00044F41" w:rsidRPr="00044F41" w:rsidRDefault="00044F41" w:rsidP="00044F41">
      <w:pPr>
        <w:jc w:val="both"/>
        <w:rPr>
          <w:rFonts w:ascii="Times New Roman" w:hAnsi="Times New Roman" w:cs="Times New Roman"/>
          <w:b/>
        </w:rPr>
      </w:pPr>
      <w:r w:rsidRPr="00044F41">
        <w:rPr>
          <w:rFonts w:ascii="Times New Roman" w:hAnsi="Times New Roman" w:cs="Times New Roman"/>
          <w:b/>
        </w:rPr>
        <w:t>Nilai Karakter Religius</w:t>
      </w:r>
    </w:p>
    <w:p w14:paraId="30FB502F" w14:textId="77777777" w:rsidR="00044F41" w:rsidRPr="00044F41" w:rsidRDefault="00044F41" w:rsidP="00044F41">
      <w:pPr>
        <w:ind w:firstLine="284"/>
        <w:contextualSpacing/>
        <w:jc w:val="both"/>
        <w:rPr>
          <w:rFonts w:ascii="Times New Roman" w:hAnsi="Times New Roman" w:cs="Times New Roman"/>
        </w:rPr>
      </w:pPr>
      <w:r w:rsidRPr="00044F41">
        <w:rPr>
          <w:rFonts w:ascii="Times New Roman" w:hAnsi="Times New Roman" w:cs="Times New Roman"/>
        </w:rPr>
        <w:t xml:space="preserve">Karakter religius ialah tindakan ataupun sikap yang dekat dengan keadaan kebatinan, taat melakukan anutan agama yang dianutnya, toleran terhadap pelaksanaan ibadah agama lain, dan hidup rukun dengan pemeluk agama lain. </w:t>
      </w:r>
      <w:r w:rsidRPr="00044F41">
        <w:rPr>
          <w:rFonts w:ascii="Times New Roman" w:hAnsi="Times New Roman" w:cs="Times New Roman"/>
        </w:rPr>
        <w:fldChar w:fldCharType="begin" w:fldLock="1"/>
      </w:r>
      <w:r w:rsidRPr="00044F41">
        <w:rPr>
          <w:rFonts w:ascii="Times New Roman" w:hAnsi="Times New Roman" w:cs="Times New Roman"/>
        </w:rPr>
        <w:instrText>ADDIN CSL_CITATION {"citationItems":[{"id":"ITEM-1","itemData":{"DOI":"10.22437/gentala.v1i1.7097","ISSN":"2614-7092","abstract":"The purpose of this study was to find out the value of religious character in the school environment in class IV SDN NO 20 / I Jembatan Mas. This study used descriptive qualitative method. The implementation of this research was in SD Negeri 20 / I Jembatan Mas. Administratively it entered the Pemayung District of Batanghari Regency. Data collection is done by observation, interview, and documentation techniques. Data analysis techniques are done by data reduction, data presentation, and conclusion drawing. The conclusion of this study is the role of the teacher in planting religious character in the school environment for fourth grade students SDN No.20 / I Jembatan Mas has sought to maximize using the role as an educator while acting as a teacher, both inside and outside the class and has been categorized well. By means of spending time to pray in congregation with discipline and discipline in the mosque, good manners to speak between students, students and teachers, dressing close to genitals, cultivating smiles, greetings and greetings, pairing the work of students in the form of photos and motto containing messages religious values. but it is expected that the need for participation is not only from the implementation but also the support of the role of the family and the community around the students need to be considered. In religious values ​​can also be contained in the form of; the spirit of sacrifice, caring for others, helping each other, the behavior of the tradition of prayer in congregation, love to pray, diligent study and other noble behavior.","author":[{"dropping-particle":"","family":"Hariandi","given":"Ahmad","non-dropping-particle":"","parse-names":false,"suffix":""},{"dropping-particle":"","family":"Irawan","given":"Yanda","non-dropping-particle":"","parse-names":false,"suffix":""}],"container-title":"Jurnal Gentala Pendidikan Dasar","id":"ITEM-1","issue":"1","issued":{"date-parts":[["2016"]]},"page":"176-189","title":"Peran Guru dalam Penanaman Nilai Karakter Religius di Lingkungan Sekolah pada Siswa Sekolah Dasar","type":"article-journal","volume":"1"},"uris":["http://www.mendeley.com/documents/?uuid=c721a6df-d153-4b39-86e6-872e90fa061f"]}],"mendeley":{"formattedCitation":"(Hariandi &amp; Irawan, 2016)","plainTextFormattedCitation":"(Hariandi &amp; Irawan, 2016)","previouslyFormattedCitation":"(Hariandi &amp; Irawan, 2016)"},"properties":{"noteIndex":0},"schema":"https://github.com/citation-style-language/schema/raw/master/csl-citation.json"}</w:instrText>
      </w:r>
      <w:r w:rsidRPr="00044F41">
        <w:rPr>
          <w:rFonts w:ascii="Times New Roman" w:hAnsi="Times New Roman" w:cs="Times New Roman"/>
        </w:rPr>
        <w:fldChar w:fldCharType="separate"/>
      </w:r>
      <w:r w:rsidRPr="00044F41">
        <w:rPr>
          <w:rFonts w:ascii="Times New Roman" w:hAnsi="Times New Roman" w:cs="Times New Roman"/>
          <w:noProof/>
        </w:rPr>
        <w:t>(Hariandi &amp; Irawan, 2016)</w:t>
      </w:r>
      <w:r w:rsidRPr="00044F41">
        <w:rPr>
          <w:rFonts w:ascii="Times New Roman" w:hAnsi="Times New Roman" w:cs="Times New Roman"/>
        </w:rPr>
        <w:fldChar w:fldCharType="end"/>
      </w:r>
      <w:r w:rsidRPr="00044F41">
        <w:rPr>
          <w:rFonts w:ascii="Times New Roman" w:hAnsi="Times New Roman" w:cs="Times New Roman"/>
        </w:rPr>
        <w:t xml:space="preserve">. Selain itu pendapat </w:t>
      </w:r>
      <w:r w:rsidRPr="00044F41">
        <w:rPr>
          <w:rFonts w:ascii="Times New Roman" w:hAnsi="Times New Roman" w:cs="Times New Roman"/>
        </w:rPr>
        <w:fldChar w:fldCharType="begin" w:fldLock="1"/>
      </w:r>
      <w:r w:rsidRPr="00044F41">
        <w:rPr>
          <w:rFonts w:ascii="Times New Roman" w:hAnsi="Times New Roman" w:cs="Times New Roman"/>
        </w:rPr>
        <w:instrText>ADDIN CSL_CITATION {"citationItems":[{"id":"ITEM-1","itemData":{"DOI":"10.21154/MUSLIMHERITAGE.V1I2.605","ISSN":"2502-5341","abstract":"Abstract:  The function of religious character for children is to build awareness about their relationship with God and creator. In the context of a school curriculum, the religious character education is required to deliver learners become faithful and devoted, have good morals, and discipline in accordance with existing regulations, courtesy of the teachers and parents, as well as care for the environment. Therefore, this article will discuss the Religious Character Education Management Model in Integrated Islamic Primary Schools (SDIT) Qurrota A'yun. SDIT Qurrota A'yun Ponorogo is one of the schools with a religious character education through habituation to the students' everyday activities and religious worship. Based on the analysis of the study, concluded that: 1) The values of the religious character developed in SDIT Qurrota A'yun includes a number of Islamic values. 2) Planning a religious character education in SDIT Qurrota A'yun through the structuring vision and mission, curriculum and lesson plans, and the Draft Cultural Religious School. 3) Implementation of a religious character education in SDIT Qurrota A'yun through Teaching and Learning Activities (KBM), the implementation of a school culture with the exemplary method and habituation, and within self development activities. 4) Evaluation of the religious character education in SDIT Qurrota A'yun performed using instruments of observation / observation class teacher, the book link provided by the school as a means of control student activities outside of school, and student journal.   Abstrak:  Karakter religius berfungsi untuk membangun kesadaran anak tentang adanya Tuhan  dan  hubungannya  dengan  pencipta. Dalam konteks kurikulum  sekolahan, pendidikan karakter religius diperlukan untuk menghantarkan peserta  didik  menjadi  insan yang beriman  dan  bertaqwa,  berakhlak  mulia,  tertib  dan  disiplin  sesuai  dengan peraturan yang ada, sopan santun  terhadap guru dan orang tua, serta peduli terhadap lingkungannya. Oleh karena itu, Artikel ini akan membahas Model Manajemen Pendidikan Karakter Religius Di Sekolah Dasar Islam Terpadu (SDIT) Qurrota A’yun. SDIT Qurrota A’yun Ponorogo merupakan salah satu sekolah yang menerapkan pendidikan karakter religius melalui pembiasaan keseharian siswa dengan aktifitas-aktifitas ibadah dan keagamaan.  Berdasarkan hasil analisis kajian, disimpulkan bahwa: 1) Nilai-nilai karakter religius yang dikembangkan di SDIT Qurrota A’yun mencakup sejumlah nil…","author":[{"dropping-particle":"","family":"Khotimah","given":"Khusnul","non-dropping-particle":"","parse-names":false,"suffix":""}],"container-title":"Muslim Heritage","id":"ITEM-1","issue":"2","issued":{"date-parts":[["2016","10","20"]]},"page":"371-388","title":"Model Manajemen Pendidikan Karakter Religius Di SDIT Qurrota A’yun Ponorogo","type":"article-journal","volume":"1"},"uris":["http://www.mendeley.com/documents/?uuid=af24f113-3d64-32f9-b297-a4f5a71251ef"]}],"mendeley":{"formattedCitation":"(Khotimah, 2016)","plainTextFormattedCitation":"(Khotimah, 2016)","previouslyFormattedCitation":"(Khotimah, 2016)"},"properties":{"noteIndex":0},"schema":"https://github.com/citation-style-language/schema/raw/master/csl-citation.json"}</w:instrText>
      </w:r>
      <w:r w:rsidRPr="00044F41">
        <w:rPr>
          <w:rFonts w:ascii="Times New Roman" w:hAnsi="Times New Roman" w:cs="Times New Roman"/>
        </w:rPr>
        <w:fldChar w:fldCharType="separate"/>
      </w:r>
      <w:r w:rsidRPr="00044F41">
        <w:rPr>
          <w:rFonts w:ascii="Times New Roman" w:hAnsi="Times New Roman" w:cs="Times New Roman"/>
          <w:noProof/>
        </w:rPr>
        <w:t>(Khotimah, 2016)</w:t>
      </w:r>
      <w:r w:rsidRPr="00044F41">
        <w:rPr>
          <w:rFonts w:ascii="Times New Roman" w:hAnsi="Times New Roman" w:cs="Times New Roman"/>
        </w:rPr>
        <w:fldChar w:fldCharType="end"/>
      </w:r>
      <w:r w:rsidRPr="00044F41">
        <w:rPr>
          <w:rFonts w:ascii="Times New Roman" w:hAnsi="Times New Roman" w:cs="Times New Roman"/>
        </w:rPr>
        <w:t xml:space="preserve"> bahwa Kepribadian religius </w:t>
      </w:r>
      <w:r w:rsidRPr="00044F41">
        <w:rPr>
          <w:rFonts w:ascii="Times New Roman" w:hAnsi="Times New Roman" w:cs="Times New Roman"/>
        </w:rPr>
        <w:lastRenderedPageBreak/>
        <w:t xml:space="preserve">berperan buat membuat pemahaman manusia  mengenai keberadaan Tuhan dan hubungannya dengan pencipta . Adapun nilai karakter religius yang di teliti adalah 1) Berdoa sebelum bertanding : a) 75% siswa selalu berdoa sebelum bertanding, </w:t>
      </w:r>
      <w:commentRangeStart w:id="2"/>
      <w:r w:rsidRPr="00044F41">
        <w:rPr>
          <w:rFonts w:ascii="Times New Roman" w:hAnsi="Times New Roman" w:cs="Times New Roman"/>
        </w:rPr>
        <w:t xml:space="preserve">b)  </w:t>
      </w:r>
      <w:commentRangeEnd w:id="2"/>
      <w:r w:rsidRPr="00044F41">
        <w:rPr>
          <w:rStyle w:val="CommentReference"/>
          <w:rFonts w:ascii="Times New Roman" w:hAnsi="Times New Roman" w:cs="Times New Roman"/>
          <w:sz w:val="22"/>
          <w:szCs w:val="22"/>
        </w:rPr>
        <w:commentReference w:id="2"/>
      </w:r>
      <w:r w:rsidRPr="00044F41">
        <w:rPr>
          <w:rFonts w:ascii="Times New Roman" w:hAnsi="Times New Roman" w:cs="Times New Roman"/>
        </w:rPr>
        <w:t>, 2) Berdoa sesudah bertanding dan 3) bersyukur kala menang. Maka  hasil penelitian mengenai nilai-nilai katakter religious dapat di lihat pada tabel di bawah ini sebagai berikut :</w:t>
      </w:r>
    </w:p>
    <w:p w14:paraId="343FD991" w14:textId="77777777" w:rsidR="00044F41" w:rsidRPr="00044F41" w:rsidRDefault="00044F41" w:rsidP="00044F41">
      <w:pPr>
        <w:pStyle w:val="E-JOURNALTableCaption"/>
        <w:rPr>
          <w:sz w:val="22"/>
          <w:szCs w:val="22"/>
        </w:rPr>
      </w:pPr>
    </w:p>
    <w:p w14:paraId="108A55E3" w14:textId="77777777" w:rsidR="00044F41" w:rsidRPr="00044F41" w:rsidRDefault="00044F41" w:rsidP="00044F41">
      <w:pPr>
        <w:pStyle w:val="E-JOURNALTableCaption"/>
        <w:rPr>
          <w:sz w:val="22"/>
          <w:szCs w:val="22"/>
        </w:rPr>
      </w:pPr>
      <w:r w:rsidRPr="00044F41">
        <w:rPr>
          <w:sz w:val="22"/>
          <w:szCs w:val="22"/>
        </w:rPr>
        <w:t xml:space="preserve">Tabel 1. Nilai Karakter Religius </w:t>
      </w:r>
    </w:p>
    <w:tbl>
      <w:tblPr>
        <w:tblW w:w="10450" w:type="dxa"/>
        <w:jc w:val="center"/>
        <w:tblBorders>
          <w:top w:val="single" w:sz="4" w:space="0" w:color="auto"/>
          <w:bottom w:val="single" w:sz="4" w:space="0" w:color="auto"/>
        </w:tblBorders>
        <w:tblLayout w:type="fixed"/>
        <w:tblLook w:val="01E0" w:firstRow="1" w:lastRow="1" w:firstColumn="1" w:lastColumn="1" w:noHBand="0" w:noVBand="0"/>
      </w:tblPr>
      <w:tblGrid>
        <w:gridCol w:w="724"/>
        <w:gridCol w:w="3150"/>
        <w:gridCol w:w="1081"/>
        <w:gridCol w:w="1128"/>
        <w:gridCol w:w="1845"/>
        <w:gridCol w:w="2522"/>
      </w:tblGrid>
      <w:tr w:rsidR="00044F41" w:rsidRPr="00044F41" w14:paraId="066837DD" w14:textId="77777777" w:rsidTr="000C7AB1">
        <w:trPr>
          <w:trHeight w:val="55"/>
          <w:jc w:val="center"/>
        </w:trPr>
        <w:tc>
          <w:tcPr>
            <w:tcW w:w="724" w:type="dxa"/>
            <w:tcBorders>
              <w:bottom w:val="single" w:sz="4" w:space="0" w:color="auto"/>
            </w:tcBorders>
            <w:shd w:val="clear" w:color="auto" w:fill="8EAADB" w:themeFill="accent1" w:themeFillTint="99"/>
            <w:hideMark/>
          </w:tcPr>
          <w:p w14:paraId="260DA083" w14:textId="77777777" w:rsidR="00044F41" w:rsidRPr="00044F41" w:rsidRDefault="00044F41" w:rsidP="000C7AB1">
            <w:pPr>
              <w:pStyle w:val="E-JOURNALTable"/>
              <w:spacing w:line="240" w:lineRule="auto"/>
              <w:ind w:left="-113" w:right="-227"/>
              <w:rPr>
                <w:b/>
                <w:szCs w:val="22"/>
              </w:rPr>
            </w:pPr>
            <w:r w:rsidRPr="00044F41">
              <w:rPr>
                <w:b/>
                <w:szCs w:val="22"/>
              </w:rPr>
              <w:t>No</w:t>
            </w:r>
          </w:p>
        </w:tc>
        <w:tc>
          <w:tcPr>
            <w:tcW w:w="3149" w:type="dxa"/>
            <w:tcBorders>
              <w:bottom w:val="single" w:sz="4" w:space="0" w:color="auto"/>
            </w:tcBorders>
            <w:shd w:val="clear" w:color="auto" w:fill="8EAADB" w:themeFill="accent1" w:themeFillTint="99"/>
            <w:hideMark/>
          </w:tcPr>
          <w:p w14:paraId="73D37A28" w14:textId="77777777" w:rsidR="00044F41" w:rsidRPr="00044F41" w:rsidRDefault="00044F41" w:rsidP="000C7AB1">
            <w:pPr>
              <w:pStyle w:val="E-JOURNALTable"/>
              <w:spacing w:line="240" w:lineRule="auto"/>
              <w:ind w:left="-357" w:right="-194"/>
              <w:rPr>
                <w:b/>
                <w:szCs w:val="22"/>
              </w:rPr>
            </w:pPr>
            <w:r w:rsidRPr="00044F41">
              <w:rPr>
                <w:b/>
                <w:szCs w:val="22"/>
              </w:rPr>
              <w:t>Aspek Penilaian</w:t>
            </w:r>
          </w:p>
        </w:tc>
        <w:tc>
          <w:tcPr>
            <w:tcW w:w="1081" w:type="dxa"/>
            <w:tcBorders>
              <w:bottom w:val="single" w:sz="4" w:space="0" w:color="auto"/>
            </w:tcBorders>
            <w:shd w:val="clear" w:color="auto" w:fill="8EAADB" w:themeFill="accent1" w:themeFillTint="99"/>
            <w:hideMark/>
          </w:tcPr>
          <w:p w14:paraId="1302560E" w14:textId="77777777" w:rsidR="00044F41" w:rsidRPr="00044F41" w:rsidRDefault="00044F41" w:rsidP="000C7AB1">
            <w:pPr>
              <w:pStyle w:val="E-JOURNALTable"/>
              <w:spacing w:line="240" w:lineRule="auto"/>
              <w:ind w:left="-161"/>
              <w:rPr>
                <w:b/>
                <w:szCs w:val="22"/>
                <w:lang w:val="en-US"/>
              </w:rPr>
            </w:pPr>
            <w:proofErr w:type="spellStart"/>
            <w:r w:rsidRPr="00044F41">
              <w:rPr>
                <w:b/>
                <w:szCs w:val="22"/>
                <w:lang w:val="en-US"/>
              </w:rPr>
              <w:t>Selalu</w:t>
            </w:r>
            <w:proofErr w:type="spellEnd"/>
          </w:p>
        </w:tc>
        <w:tc>
          <w:tcPr>
            <w:tcW w:w="1128" w:type="dxa"/>
            <w:tcBorders>
              <w:bottom w:val="single" w:sz="4" w:space="0" w:color="auto"/>
            </w:tcBorders>
            <w:shd w:val="clear" w:color="auto" w:fill="8EAADB" w:themeFill="accent1" w:themeFillTint="99"/>
          </w:tcPr>
          <w:p w14:paraId="5BAC24EF" w14:textId="77777777" w:rsidR="00044F41" w:rsidRPr="00044F41" w:rsidRDefault="00044F41" w:rsidP="000C7AB1">
            <w:pPr>
              <w:pStyle w:val="E-JOURNALTable"/>
              <w:spacing w:line="240" w:lineRule="auto"/>
              <w:ind w:left="-247" w:right="-110"/>
              <w:rPr>
                <w:b/>
                <w:szCs w:val="22"/>
                <w:lang w:val="en-US"/>
              </w:rPr>
            </w:pPr>
            <w:proofErr w:type="spellStart"/>
            <w:r w:rsidRPr="00044F41">
              <w:rPr>
                <w:b/>
                <w:szCs w:val="22"/>
                <w:lang w:val="en-US"/>
              </w:rPr>
              <w:t>Sering</w:t>
            </w:r>
            <w:proofErr w:type="spellEnd"/>
          </w:p>
        </w:tc>
        <w:tc>
          <w:tcPr>
            <w:tcW w:w="1845" w:type="dxa"/>
            <w:tcBorders>
              <w:bottom w:val="single" w:sz="4" w:space="0" w:color="auto"/>
            </w:tcBorders>
            <w:shd w:val="clear" w:color="auto" w:fill="8EAADB" w:themeFill="accent1" w:themeFillTint="99"/>
          </w:tcPr>
          <w:p w14:paraId="7611DA75" w14:textId="77777777" w:rsidR="00044F41" w:rsidRPr="00044F41" w:rsidRDefault="00044F41" w:rsidP="000C7AB1">
            <w:pPr>
              <w:pStyle w:val="E-JOURNALTable"/>
              <w:spacing w:line="240" w:lineRule="auto"/>
              <w:ind w:left="-104" w:right="-114"/>
              <w:rPr>
                <w:b/>
                <w:szCs w:val="22"/>
                <w:lang w:val="en-US"/>
              </w:rPr>
            </w:pPr>
            <w:proofErr w:type="spellStart"/>
            <w:r w:rsidRPr="00044F41">
              <w:rPr>
                <w:b/>
                <w:szCs w:val="22"/>
                <w:lang w:val="en-US"/>
              </w:rPr>
              <w:t>Kadang</w:t>
            </w:r>
            <w:proofErr w:type="spellEnd"/>
            <w:r w:rsidRPr="00044F41">
              <w:rPr>
                <w:b/>
                <w:szCs w:val="22"/>
                <w:lang w:val="en-US"/>
              </w:rPr>
              <w:t xml:space="preserve"> </w:t>
            </w:r>
            <w:proofErr w:type="spellStart"/>
            <w:r w:rsidRPr="00044F41">
              <w:rPr>
                <w:b/>
                <w:szCs w:val="22"/>
                <w:lang w:val="en-US"/>
              </w:rPr>
              <w:t>Kadang</w:t>
            </w:r>
            <w:proofErr w:type="spellEnd"/>
          </w:p>
        </w:tc>
        <w:tc>
          <w:tcPr>
            <w:tcW w:w="2522" w:type="dxa"/>
            <w:tcBorders>
              <w:bottom w:val="single" w:sz="4" w:space="0" w:color="auto"/>
            </w:tcBorders>
            <w:shd w:val="clear" w:color="auto" w:fill="8EAADB" w:themeFill="accent1" w:themeFillTint="99"/>
          </w:tcPr>
          <w:p w14:paraId="25F6C174" w14:textId="77777777" w:rsidR="00044F41" w:rsidRPr="00044F41" w:rsidRDefault="00044F41" w:rsidP="000C7AB1">
            <w:pPr>
              <w:pStyle w:val="E-JOURNALTable"/>
              <w:spacing w:line="240" w:lineRule="auto"/>
              <w:ind w:left="-100" w:right="-137"/>
              <w:rPr>
                <w:b/>
                <w:szCs w:val="22"/>
                <w:lang w:val="en-US"/>
              </w:rPr>
            </w:pPr>
            <w:proofErr w:type="spellStart"/>
            <w:r w:rsidRPr="00044F41">
              <w:rPr>
                <w:b/>
                <w:szCs w:val="22"/>
                <w:lang w:val="en-US"/>
              </w:rPr>
              <w:t>Tidak</w:t>
            </w:r>
            <w:proofErr w:type="spellEnd"/>
            <w:r w:rsidRPr="00044F41">
              <w:rPr>
                <w:b/>
                <w:szCs w:val="22"/>
                <w:lang w:val="en-US"/>
              </w:rPr>
              <w:t xml:space="preserve"> </w:t>
            </w:r>
            <w:proofErr w:type="spellStart"/>
            <w:r w:rsidRPr="00044F41">
              <w:rPr>
                <w:b/>
                <w:szCs w:val="22"/>
                <w:lang w:val="en-US"/>
              </w:rPr>
              <w:t>Pernah</w:t>
            </w:r>
            <w:proofErr w:type="spellEnd"/>
          </w:p>
        </w:tc>
      </w:tr>
      <w:tr w:rsidR="00044F41" w:rsidRPr="00044F41" w14:paraId="2B645EFC" w14:textId="77777777" w:rsidTr="000C7AB1">
        <w:trPr>
          <w:trHeight w:val="55"/>
          <w:jc w:val="center"/>
        </w:trPr>
        <w:tc>
          <w:tcPr>
            <w:tcW w:w="724" w:type="dxa"/>
            <w:tcBorders>
              <w:top w:val="single" w:sz="4" w:space="0" w:color="auto"/>
              <w:bottom w:val="nil"/>
            </w:tcBorders>
          </w:tcPr>
          <w:p w14:paraId="6733E004" w14:textId="77777777" w:rsidR="00044F41" w:rsidRPr="00044F41" w:rsidRDefault="00044F41" w:rsidP="000C7AB1">
            <w:pPr>
              <w:pStyle w:val="E-JOURNALTable"/>
              <w:spacing w:line="240" w:lineRule="auto"/>
              <w:ind w:left="-113" w:right="-227"/>
              <w:rPr>
                <w:szCs w:val="22"/>
                <w:lang w:val="en-US"/>
              </w:rPr>
            </w:pPr>
            <w:r w:rsidRPr="00044F41">
              <w:rPr>
                <w:szCs w:val="22"/>
                <w:lang w:val="en-US"/>
              </w:rPr>
              <w:t>1</w:t>
            </w:r>
          </w:p>
        </w:tc>
        <w:tc>
          <w:tcPr>
            <w:tcW w:w="3149" w:type="dxa"/>
            <w:tcBorders>
              <w:top w:val="single" w:sz="4" w:space="0" w:color="auto"/>
              <w:bottom w:val="nil"/>
            </w:tcBorders>
          </w:tcPr>
          <w:p w14:paraId="4C25E546" w14:textId="77777777" w:rsidR="00044F41" w:rsidRPr="00044F41" w:rsidRDefault="00044F41" w:rsidP="000C7AB1">
            <w:pPr>
              <w:pStyle w:val="E-JOURNALTable"/>
              <w:spacing w:line="240" w:lineRule="auto"/>
              <w:ind w:left="-113" w:right="281"/>
              <w:rPr>
                <w:szCs w:val="22"/>
                <w:lang w:val="en-US"/>
              </w:rPr>
            </w:pPr>
            <w:proofErr w:type="spellStart"/>
            <w:r w:rsidRPr="00044F41">
              <w:rPr>
                <w:szCs w:val="22"/>
                <w:lang w:val="en-US"/>
              </w:rPr>
              <w:t>Berdoa</w:t>
            </w:r>
            <w:proofErr w:type="spellEnd"/>
            <w:r w:rsidRPr="00044F41">
              <w:rPr>
                <w:szCs w:val="22"/>
                <w:lang w:val="en-US"/>
              </w:rPr>
              <w:t xml:space="preserve"> </w:t>
            </w:r>
            <w:proofErr w:type="spellStart"/>
            <w:r w:rsidRPr="00044F41">
              <w:rPr>
                <w:szCs w:val="22"/>
                <w:lang w:val="en-US"/>
              </w:rPr>
              <w:t>sebelum</w:t>
            </w:r>
            <w:proofErr w:type="spellEnd"/>
            <w:r w:rsidRPr="00044F41">
              <w:rPr>
                <w:szCs w:val="22"/>
                <w:lang w:val="en-US"/>
              </w:rPr>
              <w:t xml:space="preserve"> </w:t>
            </w:r>
            <w:proofErr w:type="spellStart"/>
            <w:r w:rsidRPr="00044F41">
              <w:rPr>
                <w:szCs w:val="22"/>
                <w:lang w:val="en-US"/>
              </w:rPr>
              <w:t>bertanding</w:t>
            </w:r>
            <w:proofErr w:type="spellEnd"/>
          </w:p>
        </w:tc>
        <w:tc>
          <w:tcPr>
            <w:tcW w:w="1081" w:type="dxa"/>
            <w:tcBorders>
              <w:top w:val="single" w:sz="4" w:space="0" w:color="auto"/>
              <w:bottom w:val="nil"/>
            </w:tcBorders>
          </w:tcPr>
          <w:p w14:paraId="64D996E1" w14:textId="77777777" w:rsidR="00044F41" w:rsidRPr="00044F41" w:rsidRDefault="00044F41" w:rsidP="000C7AB1">
            <w:pPr>
              <w:pStyle w:val="E-JOURNALTable"/>
              <w:spacing w:line="240" w:lineRule="auto"/>
              <w:ind w:left="-113" w:right="281"/>
              <w:rPr>
                <w:szCs w:val="22"/>
                <w:lang w:val="en-US"/>
              </w:rPr>
            </w:pPr>
            <w:r w:rsidRPr="00044F41">
              <w:rPr>
                <w:szCs w:val="22"/>
                <w:lang w:val="en-US"/>
              </w:rPr>
              <w:t>21</w:t>
            </w:r>
          </w:p>
        </w:tc>
        <w:tc>
          <w:tcPr>
            <w:tcW w:w="1128" w:type="dxa"/>
            <w:tcBorders>
              <w:top w:val="single" w:sz="4" w:space="0" w:color="auto"/>
              <w:bottom w:val="nil"/>
            </w:tcBorders>
          </w:tcPr>
          <w:p w14:paraId="0A7E1786" w14:textId="77777777" w:rsidR="00044F41" w:rsidRPr="00044F41" w:rsidRDefault="00044F41" w:rsidP="000C7AB1">
            <w:pPr>
              <w:pStyle w:val="E-JOURNALTable"/>
              <w:spacing w:line="240" w:lineRule="auto"/>
              <w:ind w:left="-113" w:right="281"/>
              <w:rPr>
                <w:szCs w:val="22"/>
                <w:lang w:val="en-US"/>
              </w:rPr>
            </w:pPr>
            <w:r w:rsidRPr="00044F41">
              <w:rPr>
                <w:szCs w:val="22"/>
                <w:lang w:val="en-US"/>
              </w:rPr>
              <w:t>7</w:t>
            </w:r>
          </w:p>
        </w:tc>
        <w:tc>
          <w:tcPr>
            <w:tcW w:w="1845" w:type="dxa"/>
            <w:tcBorders>
              <w:top w:val="single" w:sz="4" w:space="0" w:color="auto"/>
              <w:bottom w:val="nil"/>
            </w:tcBorders>
          </w:tcPr>
          <w:p w14:paraId="225924BB" w14:textId="77777777" w:rsidR="00044F41" w:rsidRPr="00044F41" w:rsidRDefault="00044F41" w:rsidP="000C7AB1">
            <w:pPr>
              <w:pStyle w:val="E-JOURNALTable"/>
              <w:spacing w:line="240" w:lineRule="auto"/>
              <w:ind w:left="-113" w:right="281"/>
              <w:rPr>
                <w:szCs w:val="22"/>
                <w:lang w:val="en-US"/>
              </w:rPr>
            </w:pPr>
            <w:r w:rsidRPr="00044F41">
              <w:rPr>
                <w:szCs w:val="22"/>
                <w:lang w:val="en-US"/>
              </w:rPr>
              <w:t>0</w:t>
            </w:r>
          </w:p>
        </w:tc>
        <w:tc>
          <w:tcPr>
            <w:tcW w:w="2522" w:type="dxa"/>
            <w:tcBorders>
              <w:top w:val="single" w:sz="4" w:space="0" w:color="auto"/>
              <w:bottom w:val="nil"/>
            </w:tcBorders>
          </w:tcPr>
          <w:p w14:paraId="50E2E47D" w14:textId="77777777" w:rsidR="00044F41" w:rsidRPr="00044F41" w:rsidRDefault="00044F41" w:rsidP="000C7AB1">
            <w:pPr>
              <w:pStyle w:val="E-JOURNALTable"/>
              <w:spacing w:line="240" w:lineRule="auto"/>
              <w:ind w:left="-357" w:right="281"/>
              <w:rPr>
                <w:szCs w:val="22"/>
                <w:lang w:val="en-US"/>
              </w:rPr>
            </w:pPr>
            <w:r w:rsidRPr="00044F41">
              <w:rPr>
                <w:szCs w:val="22"/>
                <w:lang w:val="en-US"/>
              </w:rPr>
              <w:t>0</w:t>
            </w:r>
          </w:p>
        </w:tc>
      </w:tr>
      <w:tr w:rsidR="00044F41" w:rsidRPr="00044F41" w14:paraId="1A440531" w14:textId="77777777" w:rsidTr="000C7AB1">
        <w:trPr>
          <w:trHeight w:val="55"/>
          <w:jc w:val="center"/>
        </w:trPr>
        <w:tc>
          <w:tcPr>
            <w:tcW w:w="724" w:type="dxa"/>
            <w:tcBorders>
              <w:top w:val="nil"/>
              <w:bottom w:val="nil"/>
            </w:tcBorders>
          </w:tcPr>
          <w:p w14:paraId="449CBFA4" w14:textId="77777777" w:rsidR="00044F41" w:rsidRPr="00044F41" w:rsidRDefault="00044F41" w:rsidP="000C7AB1">
            <w:pPr>
              <w:pStyle w:val="E-JOURNALTable"/>
              <w:spacing w:line="240" w:lineRule="auto"/>
              <w:ind w:left="-113" w:right="-227"/>
              <w:rPr>
                <w:szCs w:val="22"/>
                <w:lang w:val="en-US"/>
              </w:rPr>
            </w:pPr>
            <w:r w:rsidRPr="00044F41">
              <w:rPr>
                <w:szCs w:val="22"/>
                <w:lang w:val="en-US"/>
              </w:rPr>
              <w:t>2</w:t>
            </w:r>
          </w:p>
        </w:tc>
        <w:tc>
          <w:tcPr>
            <w:tcW w:w="3149" w:type="dxa"/>
            <w:tcBorders>
              <w:top w:val="nil"/>
              <w:bottom w:val="nil"/>
            </w:tcBorders>
          </w:tcPr>
          <w:p w14:paraId="4C70C51A" w14:textId="77777777" w:rsidR="00044F41" w:rsidRPr="00044F41" w:rsidRDefault="00044F41" w:rsidP="000C7AB1">
            <w:pPr>
              <w:pStyle w:val="E-JOURNALTable"/>
              <w:spacing w:line="240" w:lineRule="auto"/>
              <w:ind w:left="-113" w:right="281"/>
              <w:rPr>
                <w:szCs w:val="22"/>
                <w:lang w:val="en-US"/>
              </w:rPr>
            </w:pPr>
            <w:proofErr w:type="spellStart"/>
            <w:r w:rsidRPr="00044F41">
              <w:rPr>
                <w:szCs w:val="22"/>
                <w:lang w:val="en-US"/>
              </w:rPr>
              <w:t>Berdoa</w:t>
            </w:r>
            <w:proofErr w:type="spellEnd"/>
            <w:r w:rsidRPr="00044F41">
              <w:rPr>
                <w:szCs w:val="22"/>
                <w:lang w:val="en-US"/>
              </w:rPr>
              <w:t xml:space="preserve"> </w:t>
            </w:r>
            <w:proofErr w:type="spellStart"/>
            <w:r w:rsidRPr="00044F41">
              <w:rPr>
                <w:szCs w:val="22"/>
                <w:lang w:val="en-US"/>
              </w:rPr>
              <w:t>sesudah</w:t>
            </w:r>
            <w:proofErr w:type="spellEnd"/>
            <w:r w:rsidRPr="00044F41">
              <w:rPr>
                <w:szCs w:val="22"/>
                <w:lang w:val="en-US"/>
              </w:rPr>
              <w:t xml:space="preserve"> </w:t>
            </w:r>
            <w:proofErr w:type="spellStart"/>
            <w:r w:rsidRPr="00044F41">
              <w:rPr>
                <w:szCs w:val="22"/>
                <w:lang w:val="en-US"/>
              </w:rPr>
              <w:t>bertanding</w:t>
            </w:r>
            <w:proofErr w:type="spellEnd"/>
          </w:p>
        </w:tc>
        <w:tc>
          <w:tcPr>
            <w:tcW w:w="1081" w:type="dxa"/>
            <w:tcBorders>
              <w:top w:val="nil"/>
              <w:bottom w:val="nil"/>
            </w:tcBorders>
          </w:tcPr>
          <w:p w14:paraId="1D465E13" w14:textId="77777777" w:rsidR="00044F41" w:rsidRPr="00044F41" w:rsidRDefault="00044F41" w:rsidP="000C7AB1">
            <w:pPr>
              <w:pStyle w:val="E-JOURNALTable"/>
              <w:spacing w:line="240" w:lineRule="auto"/>
              <w:ind w:left="-113" w:right="281"/>
              <w:rPr>
                <w:szCs w:val="22"/>
                <w:lang w:val="en-US"/>
              </w:rPr>
            </w:pPr>
            <w:r w:rsidRPr="00044F41">
              <w:rPr>
                <w:szCs w:val="22"/>
                <w:lang w:val="en-US"/>
              </w:rPr>
              <w:t>20</w:t>
            </w:r>
          </w:p>
        </w:tc>
        <w:tc>
          <w:tcPr>
            <w:tcW w:w="1128" w:type="dxa"/>
            <w:tcBorders>
              <w:top w:val="nil"/>
              <w:bottom w:val="nil"/>
            </w:tcBorders>
          </w:tcPr>
          <w:p w14:paraId="2F93BA66" w14:textId="77777777" w:rsidR="00044F41" w:rsidRPr="00044F41" w:rsidRDefault="00044F41" w:rsidP="000C7AB1">
            <w:pPr>
              <w:pStyle w:val="E-JOURNALTable"/>
              <w:spacing w:line="240" w:lineRule="auto"/>
              <w:ind w:left="-113" w:right="281"/>
              <w:rPr>
                <w:szCs w:val="22"/>
                <w:lang w:val="en-US"/>
              </w:rPr>
            </w:pPr>
            <w:r w:rsidRPr="00044F41">
              <w:rPr>
                <w:szCs w:val="22"/>
                <w:lang w:val="en-US"/>
              </w:rPr>
              <w:t>8</w:t>
            </w:r>
          </w:p>
        </w:tc>
        <w:tc>
          <w:tcPr>
            <w:tcW w:w="1845" w:type="dxa"/>
            <w:tcBorders>
              <w:top w:val="nil"/>
              <w:bottom w:val="nil"/>
            </w:tcBorders>
          </w:tcPr>
          <w:p w14:paraId="51629712" w14:textId="77777777" w:rsidR="00044F41" w:rsidRPr="00044F41" w:rsidRDefault="00044F41" w:rsidP="000C7AB1">
            <w:pPr>
              <w:pStyle w:val="E-JOURNALTable"/>
              <w:spacing w:line="240" w:lineRule="auto"/>
              <w:ind w:left="-113" w:right="281"/>
              <w:rPr>
                <w:szCs w:val="22"/>
                <w:lang w:val="en-US"/>
              </w:rPr>
            </w:pPr>
            <w:r w:rsidRPr="00044F41">
              <w:rPr>
                <w:szCs w:val="22"/>
                <w:lang w:val="en-US"/>
              </w:rPr>
              <w:t>0</w:t>
            </w:r>
          </w:p>
        </w:tc>
        <w:tc>
          <w:tcPr>
            <w:tcW w:w="2522" w:type="dxa"/>
            <w:tcBorders>
              <w:top w:val="nil"/>
              <w:bottom w:val="nil"/>
            </w:tcBorders>
          </w:tcPr>
          <w:p w14:paraId="4E4A7A56" w14:textId="77777777" w:rsidR="00044F41" w:rsidRPr="00044F41" w:rsidRDefault="00044F41" w:rsidP="000C7AB1">
            <w:pPr>
              <w:pStyle w:val="E-JOURNALTable"/>
              <w:spacing w:line="240" w:lineRule="auto"/>
              <w:ind w:left="-357" w:right="281"/>
              <w:rPr>
                <w:szCs w:val="22"/>
                <w:lang w:val="en-US"/>
              </w:rPr>
            </w:pPr>
            <w:r w:rsidRPr="00044F41">
              <w:rPr>
                <w:szCs w:val="22"/>
                <w:lang w:val="en-US"/>
              </w:rPr>
              <w:t>0</w:t>
            </w:r>
          </w:p>
        </w:tc>
      </w:tr>
      <w:tr w:rsidR="00044F41" w:rsidRPr="00044F41" w14:paraId="740B9795" w14:textId="77777777" w:rsidTr="000C7AB1">
        <w:trPr>
          <w:trHeight w:val="55"/>
          <w:jc w:val="center"/>
        </w:trPr>
        <w:tc>
          <w:tcPr>
            <w:tcW w:w="724" w:type="dxa"/>
            <w:tcBorders>
              <w:top w:val="nil"/>
              <w:bottom w:val="single" w:sz="4" w:space="0" w:color="auto"/>
            </w:tcBorders>
          </w:tcPr>
          <w:p w14:paraId="3E87FB5F" w14:textId="77777777" w:rsidR="00044F41" w:rsidRPr="00044F41" w:rsidRDefault="00044F41" w:rsidP="000C7AB1">
            <w:pPr>
              <w:pStyle w:val="E-JOURNALTable"/>
              <w:spacing w:line="240" w:lineRule="auto"/>
              <w:ind w:left="-113" w:right="-227"/>
              <w:rPr>
                <w:szCs w:val="22"/>
                <w:lang w:val="en-US"/>
              </w:rPr>
            </w:pPr>
            <w:r w:rsidRPr="00044F41">
              <w:rPr>
                <w:szCs w:val="22"/>
                <w:lang w:val="en-US"/>
              </w:rPr>
              <w:t>3</w:t>
            </w:r>
          </w:p>
        </w:tc>
        <w:tc>
          <w:tcPr>
            <w:tcW w:w="3149" w:type="dxa"/>
            <w:tcBorders>
              <w:top w:val="nil"/>
              <w:bottom w:val="single" w:sz="4" w:space="0" w:color="auto"/>
            </w:tcBorders>
          </w:tcPr>
          <w:p w14:paraId="01C34BCC" w14:textId="77777777" w:rsidR="00044F41" w:rsidRPr="00044F41" w:rsidRDefault="00044F41" w:rsidP="000C7AB1">
            <w:pPr>
              <w:pStyle w:val="E-JOURNALTable"/>
              <w:spacing w:line="240" w:lineRule="auto"/>
              <w:ind w:left="-113" w:right="281"/>
              <w:rPr>
                <w:szCs w:val="22"/>
                <w:lang w:val="en-US"/>
              </w:rPr>
            </w:pPr>
            <w:proofErr w:type="spellStart"/>
            <w:r w:rsidRPr="00044F41">
              <w:rPr>
                <w:szCs w:val="22"/>
                <w:lang w:val="en-US"/>
              </w:rPr>
              <w:t>Bersyukur</w:t>
            </w:r>
            <w:proofErr w:type="spellEnd"/>
            <w:r w:rsidRPr="00044F41">
              <w:rPr>
                <w:szCs w:val="22"/>
                <w:lang w:val="en-US"/>
              </w:rPr>
              <w:t xml:space="preserve"> </w:t>
            </w:r>
            <w:proofErr w:type="spellStart"/>
            <w:r w:rsidRPr="00044F41">
              <w:rPr>
                <w:szCs w:val="22"/>
                <w:lang w:val="en-US"/>
              </w:rPr>
              <w:t>kala</w:t>
            </w:r>
            <w:proofErr w:type="spellEnd"/>
            <w:r w:rsidRPr="00044F41">
              <w:rPr>
                <w:szCs w:val="22"/>
                <w:lang w:val="en-US"/>
              </w:rPr>
              <w:t xml:space="preserve"> </w:t>
            </w:r>
            <w:proofErr w:type="spellStart"/>
            <w:r w:rsidRPr="00044F41">
              <w:rPr>
                <w:szCs w:val="22"/>
                <w:lang w:val="en-US"/>
              </w:rPr>
              <w:t>menang</w:t>
            </w:r>
            <w:proofErr w:type="spellEnd"/>
          </w:p>
        </w:tc>
        <w:tc>
          <w:tcPr>
            <w:tcW w:w="1081" w:type="dxa"/>
            <w:tcBorders>
              <w:top w:val="nil"/>
              <w:bottom w:val="single" w:sz="4" w:space="0" w:color="auto"/>
            </w:tcBorders>
          </w:tcPr>
          <w:p w14:paraId="3C3F943F" w14:textId="77777777" w:rsidR="00044F41" w:rsidRPr="00044F41" w:rsidRDefault="00044F41" w:rsidP="000C7AB1">
            <w:pPr>
              <w:pStyle w:val="E-JOURNALTable"/>
              <w:spacing w:line="240" w:lineRule="auto"/>
              <w:ind w:left="-113" w:right="281"/>
              <w:rPr>
                <w:szCs w:val="22"/>
                <w:lang w:val="en-US"/>
              </w:rPr>
            </w:pPr>
            <w:r w:rsidRPr="00044F41">
              <w:rPr>
                <w:szCs w:val="22"/>
                <w:lang w:val="en-US"/>
              </w:rPr>
              <w:t>19</w:t>
            </w:r>
          </w:p>
        </w:tc>
        <w:tc>
          <w:tcPr>
            <w:tcW w:w="1128" w:type="dxa"/>
            <w:tcBorders>
              <w:top w:val="nil"/>
              <w:bottom w:val="single" w:sz="4" w:space="0" w:color="auto"/>
            </w:tcBorders>
          </w:tcPr>
          <w:p w14:paraId="6E270523" w14:textId="77777777" w:rsidR="00044F41" w:rsidRPr="00044F41" w:rsidRDefault="00044F41" w:rsidP="000C7AB1">
            <w:pPr>
              <w:pStyle w:val="E-JOURNALTable"/>
              <w:spacing w:line="240" w:lineRule="auto"/>
              <w:ind w:left="-113" w:right="281"/>
              <w:rPr>
                <w:szCs w:val="22"/>
                <w:lang w:val="en-US"/>
              </w:rPr>
            </w:pPr>
            <w:r w:rsidRPr="00044F41">
              <w:rPr>
                <w:szCs w:val="22"/>
                <w:lang w:val="en-US"/>
              </w:rPr>
              <w:t>5</w:t>
            </w:r>
          </w:p>
        </w:tc>
        <w:tc>
          <w:tcPr>
            <w:tcW w:w="1845" w:type="dxa"/>
            <w:tcBorders>
              <w:top w:val="nil"/>
              <w:bottom w:val="single" w:sz="4" w:space="0" w:color="auto"/>
            </w:tcBorders>
          </w:tcPr>
          <w:p w14:paraId="69FCEECC" w14:textId="77777777" w:rsidR="00044F41" w:rsidRPr="00044F41" w:rsidRDefault="00044F41" w:rsidP="000C7AB1">
            <w:pPr>
              <w:pStyle w:val="E-JOURNALTable"/>
              <w:spacing w:line="240" w:lineRule="auto"/>
              <w:ind w:left="-113" w:right="281"/>
              <w:rPr>
                <w:szCs w:val="22"/>
                <w:lang w:val="en-US"/>
              </w:rPr>
            </w:pPr>
            <w:r w:rsidRPr="00044F41">
              <w:rPr>
                <w:szCs w:val="22"/>
                <w:lang w:val="en-US"/>
              </w:rPr>
              <w:t>3</w:t>
            </w:r>
          </w:p>
        </w:tc>
        <w:tc>
          <w:tcPr>
            <w:tcW w:w="2522" w:type="dxa"/>
            <w:tcBorders>
              <w:top w:val="nil"/>
              <w:bottom w:val="single" w:sz="4" w:space="0" w:color="auto"/>
            </w:tcBorders>
          </w:tcPr>
          <w:p w14:paraId="2761F548" w14:textId="77777777" w:rsidR="00044F41" w:rsidRPr="00044F41" w:rsidRDefault="00044F41" w:rsidP="000C7AB1">
            <w:pPr>
              <w:pStyle w:val="E-JOURNALTable"/>
              <w:spacing w:line="240" w:lineRule="auto"/>
              <w:ind w:left="-357" w:right="281"/>
              <w:rPr>
                <w:szCs w:val="22"/>
                <w:lang w:val="en-US"/>
              </w:rPr>
            </w:pPr>
            <w:r w:rsidRPr="00044F41">
              <w:rPr>
                <w:szCs w:val="22"/>
                <w:lang w:val="en-US"/>
              </w:rPr>
              <w:t>0</w:t>
            </w:r>
          </w:p>
        </w:tc>
      </w:tr>
      <w:tr w:rsidR="00044F41" w:rsidRPr="00044F41" w14:paraId="5DEB2112" w14:textId="77777777" w:rsidTr="000C7AB1">
        <w:trPr>
          <w:trHeight w:val="55"/>
          <w:jc w:val="center"/>
        </w:trPr>
        <w:tc>
          <w:tcPr>
            <w:tcW w:w="3874" w:type="dxa"/>
            <w:gridSpan w:val="2"/>
            <w:tcBorders>
              <w:top w:val="single" w:sz="4" w:space="0" w:color="auto"/>
              <w:bottom w:val="single" w:sz="4" w:space="0" w:color="auto"/>
            </w:tcBorders>
          </w:tcPr>
          <w:p w14:paraId="7BC31374" w14:textId="77777777" w:rsidR="00044F41" w:rsidRPr="00044F41" w:rsidRDefault="00044F41" w:rsidP="000C7AB1">
            <w:pPr>
              <w:pStyle w:val="E-JOURNALTable"/>
              <w:spacing w:line="240" w:lineRule="auto"/>
              <w:ind w:left="-113" w:right="281"/>
              <w:rPr>
                <w:b/>
                <w:szCs w:val="22"/>
                <w:lang w:val="en-US"/>
              </w:rPr>
            </w:pPr>
            <w:proofErr w:type="spellStart"/>
            <w:r w:rsidRPr="00044F41">
              <w:rPr>
                <w:b/>
                <w:szCs w:val="22"/>
                <w:lang w:val="en-US"/>
              </w:rPr>
              <w:t>Jumlah</w:t>
            </w:r>
            <w:proofErr w:type="spellEnd"/>
          </w:p>
        </w:tc>
        <w:tc>
          <w:tcPr>
            <w:tcW w:w="1081" w:type="dxa"/>
            <w:tcBorders>
              <w:top w:val="single" w:sz="4" w:space="0" w:color="auto"/>
              <w:bottom w:val="single" w:sz="4" w:space="0" w:color="auto"/>
            </w:tcBorders>
          </w:tcPr>
          <w:p w14:paraId="05CE51BD" w14:textId="77777777" w:rsidR="00044F41" w:rsidRPr="00044F41" w:rsidRDefault="00044F41" w:rsidP="000C7AB1">
            <w:pPr>
              <w:pStyle w:val="E-JOURNALTable"/>
              <w:spacing w:line="240" w:lineRule="auto"/>
              <w:ind w:left="-113" w:right="281"/>
              <w:rPr>
                <w:b/>
                <w:szCs w:val="22"/>
                <w:lang w:val="en-US"/>
              </w:rPr>
            </w:pPr>
            <w:r w:rsidRPr="00044F41">
              <w:rPr>
                <w:b/>
                <w:szCs w:val="22"/>
                <w:lang w:val="en-US"/>
              </w:rPr>
              <w:t>60</w:t>
            </w:r>
          </w:p>
        </w:tc>
        <w:tc>
          <w:tcPr>
            <w:tcW w:w="1128" w:type="dxa"/>
            <w:tcBorders>
              <w:top w:val="single" w:sz="4" w:space="0" w:color="auto"/>
              <w:bottom w:val="single" w:sz="4" w:space="0" w:color="auto"/>
            </w:tcBorders>
          </w:tcPr>
          <w:p w14:paraId="5722783B" w14:textId="77777777" w:rsidR="00044F41" w:rsidRPr="00044F41" w:rsidRDefault="00044F41" w:rsidP="000C7AB1">
            <w:pPr>
              <w:pStyle w:val="E-JOURNALTable"/>
              <w:spacing w:line="240" w:lineRule="auto"/>
              <w:ind w:left="-113" w:right="281"/>
              <w:rPr>
                <w:b/>
                <w:szCs w:val="22"/>
                <w:lang w:val="en-US"/>
              </w:rPr>
            </w:pPr>
            <w:r w:rsidRPr="00044F41">
              <w:rPr>
                <w:b/>
                <w:szCs w:val="22"/>
                <w:lang w:val="en-US"/>
              </w:rPr>
              <w:t>20</w:t>
            </w:r>
          </w:p>
        </w:tc>
        <w:tc>
          <w:tcPr>
            <w:tcW w:w="1845" w:type="dxa"/>
            <w:tcBorders>
              <w:top w:val="single" w:sz="4" w:space="0" w:color="auto"/>
              <w:bottom w:val="single" w:sz="4" w:space="0" w:color="auto"/>
            </w:tcBorders>
          </w:tcPr>
          <w:p w14:paraId="606B4E97" w14:textId="77777777" w:rsidR="00044F41" w:rsidRPr="00044F41" w:rsidRDefault="00044F41" w:rsidP="000C7AB1">
            <w:pPr>
              <w:pStyle w:val="E-JOURNALTable"/>
              <w:spacing w:line="240" w:lineRule="auto"/>
              <w:ind w:left="-113" w:right="281"/>
              <w:rPr>
                <w:b/>
                <w:szCs w:val="22"/>
                <w:lang w:val="en-US"/>
              </w:rPr>
            </w:pPr>
            <w:r w:rsidRPr="00044F41">
              <w:rPr>
                <w:b/>
                <w:szCs w:val="22"/>
                <w:lang w:val="en-US"/>
              </w:rPr>
              <w:t>3</w:t>
            </w:r>
          </w:p>
        </w:tc>
        <w:tc>
          <w:tcPr>
            <w:tcW w:w="2522" w:type="dxa"/>
            <w:tcBorders>
              <w:top w:val="single" w:sz="4" w:space="0" w:color="auto"/>
              <w:bottom w:val="single" w:sz="4" w:space="0" w:color="auto"/>
            </w:tcBorders>
          </w:tcPr>
          <w:p w14:paraId="0FB2EAEC" w14:textId="77777777" w:rsidR="00044F41" w:rsidRPr="00044F41" w:rsidRDefault="00044F41" w:rsidP="000C7AB1">
            <w:pPr>
              <w:pStyle w:val="E-JOURNALTable"/>
              <w:spacing w:line="240" w:lineRule="auto"/>
              <w:ind w:left="-357" w:right="281"/>
              <w:rPr>
                <w:b/>
                <w:szCs w:val="22"/>
                <w:lang w:val="en-US"/>
              </w:rPr>
            </w:pPr>
            <w:r w:rsidRPr="00044F41">
              <w:rPr>
                <w:b/>
                <w:szCs w:val="22"/>
                <w:lang w:val="en-US"/>
              </w:rPr>
              <w:t>0</w:t>
            </w:r>
          </w:p>
        </w:tc>
      </w:tr>
    </w:tbl>
    <w:p w14:paraId="2060985E" w14:textId="77777777" w:rsidR="00044F41" w:rsidRPr="00044F41" w:rsidRDefault="00044F41" w:rsidP="00044F41">
      <w:pPr>
        <w:contextualSpacing/>
        <w:jc w:val="center"/>
        <w:rPr>
          <w:rFonts w:ascii="Times New Roman" w:hAnsi="Times New Roman" w:cs="Times New Roman"/>
        </w:rPr>
      </w:pPr>
    </w:p>
    <w:p w14:paraId="34C2060C" w14:textId="77777777" w:rsidR="00044F41" w:rsidRPr="00044F41" w:rsidRDefault="00044F41" w:rsidP="00044F41">
      <w:pPr>
        <w:tabs>
          <w:tab w:val="left" w:pos="4536"/>
          <w:tab w:val="left" w:pos="4678"/>
        </w:tabs>
        <w:ind w:right="-2" w:firstLine="284"/>
        <w:jc w:val="both"/>
        <w:rPr>
          <w:rFonts w:ascii="Times New Roman" w:hAnsi="Times New Roman" w:cs="Times New Roman"/>
        </w:rPr>
      </w:pPr>
      <w:r w:rsidRPr="00044F41">
        <w:rPr>
          <w:rFonts w:ascii="Times New Roman" w:hAnsi="Times New Roman" w:cs="Times New Roman"/>
        </w:rPr>
        <w:t>Berdasarkan tabel 1. Mengenai nilai karakter religious maka dapat di jelaskan:  skor 60 (72.29%) dalam katagori selalu memilki nilai karakter religious ,skor 20 (24.10%) dalam katagori sering memilki karakter religious, skor 3 (3.61%) dalam katagori kadang-kadang memilki nilai karakter religious, dan 0 (0%) dalam katagori tidak pernah memilki nilai karakter religious. Serta dapat di jelaskan juga hasil penelitian nilai katakter religious dengan format diagram batang di bawah ini :</w:t>
      </w:r>
    </w:p>
    <w:p w14:paraId="126EC12B" w14:textId="77777777" w:rsidR="00044F41" w:rsidRPr="00044F41" w:rsidRDefault="00044F41" w:rsidP="00044F41">
      <w:pPr>
        <w:tabs>
          <w:tab w:val="left" w:pos="4536"/>
          <w:tab w:val="left" w:pos="4678"/>
        </w:tabs>
        <w:ind w:right="-2"/>
        <w:jc w:val="center"/>
        <w:rPr>
          <w:rFonts w:ascii="Times New Roman" w:hAnsi="Times New Roman" w:cs="Times New Roman"/>
        </w:rPr>
      </w:pPr>
      <w:r w:rsidRPr="00044F41">
        <w:rPr>
          <w:rFonts w:ascii="Times New Roman" w:hAnsi="Times New Roman" w:cs="Times New Roman"/>
          <w:noProof/>
          <w:lang w:val="en-US"/>
        </w:rPr>
        <w:drawing>
          <wp:inline distT="0" distB="0" distL="0" distR="0" wp14:anchorId="2ECDCA0B" wp14:editId="27CCCB5C">
            <wp:extent cx="6681600" cy="2743200"/>
            <wp:effectExtent l="0" t="0" r="508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F55B0C" w14:textId="77777777" w:rsidR="00044F41" w:rsidRPr="00044F41" w:rsidRDefault="00044F41" w:rsidP="00044F41">
      <w:pPr>
        <w:tabs>
          <w:tab w:val="left" w:pos="4536"/>
          <w:tab w:val="left" w:pos="4678"/>
        </w:tabs>
        <w:ind w:right="-2" w:firstLine="360"/>
        <w:jc w:val="center"/>
        <w:rPr>
          <w:rFonts w:ascii="Times New Roman" w:hAnsi="Times New Roman" w:cs="Times New Roman"/>
        </w:rPr>
      </w:pPr>
    </w:p>
    <w:p w14:paraId="08B2BFB1" w14:textId="77777777" w:rsidR="00044F41" w:rsidRPr="00044F41" w:rsidRDefault="00044F41" w:rsidP="00044F41">
      <w:pPr>
        <w:tabs>
          <w:tab w:val="left" w:pos="4536"/>
          <w:tab w:val="left" w:pos="4678"/>
        </w:tabs>
        <w:ind w:right="-2"/>
        <w:jc w:val="both"/>
        <w:rPr>
          <w:rFonts w:ascii="Times New Roman" w:hAnsi="Times New Roman" w:cs="Times New Roman"/>
          <w:b/>
        </w:rPr>
      </w:pPr>
      <w:r w:rsidRPr="00044F41">
        <w:rPr>
          <w:rFonts w:ascii="Times New Roman" w:hAnsi="Times New Roman" w:cs="Times New Roman"/>
          <w:b/>
        </w:rPr>
        <w:t>Nilai Karakter Displin</w:t>
      </w:r>
    </w:p>
    <w:p w14:paraId="4C70A518" w14:textId="77777777" w:rsidR="00044F41" w:rsidRPr="00044F41" w:rsidRDefault="00044F41" w:rsidP="00044F41">
      <w:pPr>
        <w:tabs>
          <w:tab w:val="left" w:pos="4536"/>
          <w:tab w:val="left" w:pos="4678"/>
        </w:tabs>
        <w:ind w:right="-2" w:firstLine="284"/>
        <w:jc w:val="both"/>
        <w:rPr>
          <w:rFonts w:ascii="Times New Roman" w:hAnsi="Times New Roman" w:cs="Times New Roman"/>
          <w:spacing w:val="-5"/>
        </w:rPr>
      </w:pPr>
      <w:r w:rsidRPr="00044F41">
        <w:rPr>
          <w:rFonts w:ascii="Times New Roman" w:hAnsi="Times New Roman" w:cs="Times New Roman"/>
        </w:rPr>
        <w:t xml:space="preserve">Nilai karakter displin adalah </w:t>
      </w:r>
      <w:r w:rsidRPr="00044F41">
        <w:rPr>
          <w:rFonts w:ascii="Times New Roman" w:hAnsi="Times New Roman" w:cs="Times New Roman"/>
          <w:shd w:val="clear" w:color="auto" w:fill="FFFFFF"/>
        </w:rPr>
        <w:t xml:space="preserve"> akan mendorong dihasilkannya sesuatu tepat pada </w:t>
      </w:r>
      <w:r w:rsidRPr="00044F41">
        <w:rPr>
          <w:rFonts w:ascii="Times New Roman" w:hAnsi="Times New Roman" w:cs="Times New Roman"/>
        </w:rPr>
        <w:t>waktunya</w:t>
      </w:r>
      <w:r w:rsidRPr="00044F41">
        <w:rPr>
          <w:rFonts w:ascii="Times New Roman" w:hAnsi="Times New Roman" w:cs="Times New Roman"/>
          <w:shd w:val="clear" w:color="auto" w:fill="FFFFFF"/>
        </w:rPr>
        <w:t xml:space="preserve"> </w:t>
      </w:r>
      <w:r w:rsidRPr="00044F41">
        <w:rPr>
          <w:rFonts w:ascii="Times New Roman" w:hAnsi="Times New Roman" w:cs="Times New Roman"/>
          <w:shd w:val="clear" w:color="auto" w:fill="FFFFFF"/>
        </w:rPr>
        <w:fldChar w:fldCharType="begin" w:fldLock="1"/>
      </w:r>
      <w:r w:rsidRPr="00044F41">
        <w:rPr>
          <w:rFonts w:ascii="Times New Roman" w:hAnsi="Times New Roman" w:cs="Times New Roman"/>
          <w:shd w:val="clear" w:color="auto" w:fill="FFFFFF"/>
        </w:rPr>
        <w:instrText>ADDIN CSL_CITATION {"citationItems":[{"id":"ITEM-1","itemData":{"abstract":"Penelitian ini bertujuan untuk mengetahui “Pengaruh Disiplin Kerja dan Etika Kerja Terhadap Komitmen Kerja pada Kantor DPRD Kabupaten Langkat”. Jenis data dalam penelitian ini adalah asosoatif yaitu suatu penelitian yang bersifat menanyakan hubungan antara dua variabel. Populasi dalam penelitian ini seluruh pegawai pada kantor DPRD kabupaten Langkat yang berjumlah 55 orang. Teknik pengambilan data berupa menyebarkan kuesioner kepada seluruh karyawan. Sampel yang digunakan dalam penelitian ini adalah seluruh pegawai pada kantor DPRD kabupaten Langkat. Hasil penelitian menunjukkan Disiplin kerja secara simultan berdasarkan hasil uji t maka diperoleh t hitung &gt; t tabel yaitu (2,623 &gt; 2,007) dengan nilai signifikan (0.011 &gt; 0.05) maka disimpulkan bahwa variabel disiplin kerja berpengaruh positif dan signifikan terhadap komitmen kerja, etika kerja secara simultan berdasarkan uji t maka diperoleh t hitung &gt; t tabel yaitu (3,134 &gt; 2,007) dengan nilai signifikan (0.003 &lt; 0.05) maka disimpulkan bahwa variabel pengalaman kerja berpengaruh positif dan signifikan terhadap prestasi kerja dan berdasarkan uji F variable disiplin kerja dan etika kerja diperoleh nilai F hitung &gt; F tabel yaitu (10,911 &gt; 2,78) dengan nilai signifikan (0.000 &lt; 0.05) maka dapat disimpulkan bahwa, variabel disiplin kerja dan etika kerja, secara bersama–sama berpengaruh positif dan signifikan terhadap komitmen kerja. Berdasarkan perhitungan koefisien determinasi, dapat dilihat nilai R Squere yang di peroleh adalah 0,269 Artinya 26,9% perubahan variable terikat ( komitmen ) dipengaruhi oleh variable bebas yakni disiplin dan etika kerja. Terdapat variable lain yang mempengaruhi komitmen kerja sebesar 73,1%.","author":[{"dropping-particle":"","family":"Atika","given":"Aulia","non-dropping-particle":"","parse-names":false,"suffix":""}],"id":"ITEM-1","issued":{"date-parts":[["2018","6"]]},"publisher":"Universitas Medan Area","title":"Pengaruh Disiplin Kerja dan Etika Kerja Terhadap Komitmen Kerja Pegawai pada Kantor Dewan Perwakilan Rakyat Daerah Kabupaten Langkat","type":"book"},"uris":["http://www.mendeley.com/documents/?uuid=4479917b-3844-35b4-a888-2601ea64e001","http://www.mendeley.com/documents/?uuid=6aff9d42-2d2a-4ead-b749-d68e733d8997"]}],"mendeley":{"formattedCitation":"(Atika, 2018)","plainTextFormattedCitation":"(Atika, 2018)","previouslyFormattedCitation":"(Atika, 2018)"},"properties":{"noteIndex":0},"schema":"https://github.com/citation-style-language/schema/raw/master/csl-citation.json"}</w:instrText>
      </w:r>
      <w:r w:rsidRPr="00044F41">
        <w:rPr>
          <w:rFonts w:ascii="Times New Roman" w:hAnsi="Times New Roman" w:cs="Times New Roman"/>
          <w:shd w:val="clear" w:color="auto" w:fill="FFFFFF"/>
        </w:rPr>
        <w:fldChar w:fldCharType="separate"/>
      </w:r>
      <w:r w:rsidRPr="00044F41">
        <w:rPr>
          <w:rFonts w:ascii="Times New Roman" w:hAnsi="Times New Roman" w:cs="Times New Roman"/>
          <w:noProof/>
          <w:shd w:val="clear" w:color="auto" w:fill="FFFFFF"/>
        </w:rPr>
        <w:t>(Atika, 2018)</w:t>
      </w:r>
      <w:r w:rsidRPr="00044F41">
        <w:rPr>
          <w:rFonts w:ascii="Times New Roman" w:hAnsi="Times New Roman" w:cs="Times New Roman"/>
          <w:shd w:val="clear" w:color="auto" w:fill="FFFFFF"/>
        </w:rPr>
        <w:fldChar w:fldCharType="end"/>
      </w:r>
      <w:r w:rsidRPr="00044F41">
        <w:rPr>
          <w:rFonts w:ascii="Times New Roman" w:hAnsi="Times New Roman" w:cs="Times New Roman"/>
          <w:shd w:val="clear" w:color="auto" w:fill="FFFFFF"/>
        </w:rPr>
        <w:t xml:space="preserve">, senaa dengan itu kajian dari </w:t>
      </w:r>
      <w:r w:rsidRPr="00044F41">
        <w:rPr>
          <w:rFonts w:ascii="Times New Roman" w:hAnsi="Times New Roman" w:cs="Times New Roman"/>
          <w:shd w:val="clear" w:color="auto" w:fill="FFFFFF"/>
        </w:rPr>
        <w:fldChar w:fldCharType="begin" w:fldLock="1"/>
      </w:r>
      <w:r w:rsidRPr="00044F41">
        <w:rPr>
          <w:rFonts w:ascii="Times New Roman" w:hAnsi="Times New Roman" w:cs="Times New Roman"/>
          <w:shd w:val="clear" w:color="auto" w:fill="FFFFFF"/>
        </w:rPr>
        <w:instrText>ADDIN CSL_CITATION {"citationItems":[{"id":"ITEM-1","itemData":{"ISSN":"2460-7916","abstract":"Penelitian ini bertujuan untuk menjelaskan proses pembentukan karakter disiplin siswa melalui beberapa identifikasi kultur sekolah. Penelitian ini termasuk dalam penelitian deskriptif, karena penelitian ini hanya menggambarkan dan melukiskan mengenai proses pembentukan karakter disiplin siswa melalui beberapa identifikasi kultur sekolah. Penelitian ini bersifat kualitatif. Teknik pengumpulan dilakukan melalui wawancara, dokumentasi dan observasi. Subjek penelitian dalam penelitian ini ditentukan secara  purposive , yaitu pemilihan subjek penelitian secara sengaja oleh peneliti berdasarkan tujuan dan kriteria tertentu. Penentuan subjek penelitian didasarkan pada ciri-ciri atau karakteristik tertentu berdasarkan penilaian subjektivitas peneliti. Teknik analisis data yang digunakan adalah teknik analisis induktif. Hasil penelitian menyimpulkan bahwa karakter disiplin siswa terbentuk melalui beberapa identifikasi kultur sekolah yakni artifak sekolah, tata tertib, ritus atau upacara-upacara, dan nilai-nilai atau keyakinan yang dianut warga sekolah. Dengan demikian disiplin sangat penting untuk perkembangan siswa agar berhasil mencapai hidup yang bahagia, bisa beradaptasi dengan baik dalam lingkungan sosial termasuk di lingkungan sekolah. Upaya pembentukan karakter disiplin siswa di sekolah mencakup segala hal yang mempengaruhi siswa untuk membantu mereka agar dapat memahami dan menyesuaikan diri dengan tuntutan lingkungan.           Abstract       This study aims to explain the process of shaping the character of student discipline through several identifications of school culture. This research is included in the descriptive study because this research only describes and illustrates the process of forming the character of student discipline through some identification of school culture. This research is qualitative. The collection technique is done through interviews, documentation, and observation. The research subjects in this study were determined purposively, namely the deliberate selection of research subjects by researchers based on specific objectives and criteria. The determination of the research subject is based on certain characteristics or characteristics based on the assessment of the subjectivity of the researcher. The data analysis technique used is the inductive analysis technique. The results of the study concluded that the character of student discipline was formed through some identification of school culture namely school artifacts, disc…","author":[{"dropping-particle":"","family":"Sobri","given":"Muhammad","non-dropping-particle":"","parse-names":false,"suffix":""},{"dropping-particle":"","family":"Nursaptini","given":"Nursaptini","non-dropping-particle":"","parse-names":false,"suffix":""},{"dropping-particle":"","family":"Widodo","given":"Arif","non-dropping-particle":"","parse-names":false,"suffix":""},{"dropping-particle":"","family":"Sutisna","given":"Deni","non-dropping-particle":"","parse-names":false,"suffix":""}],"container-title":"Harmoni Sosial: Jurnal Pendidikan IPS","id":"ITEM-1","issue":"1","issued":{"date-parts":[["2019","3","6"]]},"page":"61-71","title":"Pembentukan karakter disiplin siswa melalui kultur sekolah","type":"article-journal","volume":"6"},"uris":["http://www.mendeley.com/documents/?uuid=a2b8e2b6-996b-3bd8-aad2-5bc48ecab3cf"]}],"mendeley":{"formattedCitation":"(Sobri et al., 2019)","plainTextFormattedCitation":"(Sobri et al., 2019)","previouslyFormattedCitation":"(Sobri et al., 2019)"},"properties":{"noteIndex":0},"schema":"https://github.com/citation-style-language/schema/raw/master/csl-citation.json"}</w:instrText>
      </w:r>
      <w:r w:rsidRPr="00044F41">
        <w:rPr>
          <w:rFonts w:ascii="Times New Roman" w:hAnsi="Times New Roman" w:cs="Times New Roman"/>
          <w:shd w:val="clear" w:color="auto" w:fill="FFFFFF"/>
        </w:rPr>
        <w:fldChar w:fldCharType="separate"/>
      </w:r>
      <w:r w:rsidRPr="00044F41">
        <w:rPr>
          <w:rFonts w:ascii="Times New Roman" w:hAnsi="Times New Roman" w:cs="Times New Roman"/>
          <w:noProof/>
          <w:shd w:val="clear" w:color="auto" w:fill="FFFFFF"/>
        </w:rPr>
        <w:t>(Sobri et al., 2019)</w:t>
      </w:r>
      <w:r w:rsidRPr="00044F41">
        <w:rPr>
          <w:rFonts w:ascii="Times New Roman" w:hAnsi="Times New Roman" w:cs="Times New Roman"/>
          <w:shd w:val="clear" w:color="auto" w:fill="FFFFFF"/>
        </w:rPr>
        <w:fldChar w:fldCharType="end"/>
      </w:r>
      <w:r w:rsidRPr="00044F41">
        <w:rPr>
          <w:rFonts w:ascii="Times New Roman" w:hAnsi="Times New Roman" w:cs="Times New Roman"/>
          <w:shd w:val="clear" w:color="auto" w:fill="FFFFFF"/>
        </w:rPr>
        <w:t xml:space="preserve"> </w:t>
      </w:r>
      <w:r w:rsidRPr="00044F41">
        <w:rPr>
          <w:rFonts w:ascii="Times New Roman" w:hAnsi="Times New Roman" w:cs="Times New Roman"/>
          <w:spacing w:val="-5"/>
        </w:rPr>
        <w:t xml:space="preserve">karakter disiplin </w:t>
      </w:r>
      <w:r w:rsidRPr="00044F41">
        <w:rPr>
          <w:rFonts w:ascii="Times New Roman" w:hAnsi="Times New Roman" w:cs="Times New Roman"/>
        </w:rPr>
        <w:t>ditunjukkan</w:t>
      </w:r>
      <w:r w:rsidRPr="00044F41">
        <w:rPr>
          <w:rFonts w:ascii="Times New Roman" w:hAnsi="Times New Roman" w:cs="Times New Roman"/>
          <w:spacing w:val="-5"/>
        </w:rPr>
        <w:t xml:space="preserve"> saat mereka datang tepat waktu berkumpul di lapangan olahraga. Selain itu, mereka menggunakan seragam sesuai dengan aturan yang telah ditetapkan sekolah. Karakter disiplin juga terlihat dari cara siswa berbaris saat memulai permainan. Mereka berbaris dengan tertib saat menunggu giliran pembagian kelompok, maupun saat permainan sudah usai. Karakter disiplin pada saat bermain hadang ditunjukkan siswa </w:t>
      </w:r>
      <w:r w:rsidRPr="00044F41">
        <w:rPr>
          <w:rFonts w:ascii="Times New Roman" w:hAnsi="Times New Roman" w:cs="Times New Roman"/>
        </w:rPr>
        <w:t xml:space="preserve">saat menjadi penjaga pada permainan, siswa harus menjaga siswa lain yang tidak jaga agar tidak lolos melewati semua penjaga sampai pada kotak terakhir. Apabila siswa yang jaga tidak disiplin, maka dengan mudah siswa yang tidak jaga melewatinya sebab pergerakan siswa dibatasi oleh garis-garis area permainan. Nilai Kedisiplinan siswa dalam permainan </w:t>
      </w:r>
      <w:r w:rsidRPr="00044F41">
        <w:rPr>
          <w:rFonts w:ascii="Times New Roman" w:hAnsi="Times New Roman" w:cs="Times New Roman"/>
          <w:spacing w:val="-5"/>
        </w:rPr>
        <w:t>hadang dapat di lihat di tabel 2.</w:t>
      </w:r>
    </w:p>
    <w:p w14:paraId="187A619D" w14:textId="77777777" w:rsidR="00044F41" w:rsidRPr="00044F41" w:rsidRDefault="00044F41" w:rsidP="00044F41">
      <w:pPr>
        <w:tabs>
          <w:tab w:val="left" w:pos="4536"/>
          <w:tab w:val="left" w:pos="4678"/>
        </w:tabs>
        <w:ind w:right="-2" w:firstLine="284"/>
        <w:jc w:val="both"/>
        <w:rPr>
          <w:rFonts w:ascii="Times New Roman" w:hAnsi="Times New Roman" w:cs="Times New Roman"/>
          <w:spacing w:val="-5"/>
        </w:rPr>
      </w:pPr>
    </w:p>
    <w:p w14:paraId="29FF79FC" w14:textId="77777777" w:rsidR="00044F41" w:rsidRPr="00044F41" w:rsidRDefault="00044F41" w:rsidP="00044F41">
      <w:pPr>
        <w:pStyle w:val="E-JOURNALTableCaption"/>
        <w:rPr>
          <w:sz w:val="22"/>
          <w:szCs w:val="22"/>
        </w:rPr>
      </w:pPr>
      <w:r w:rsidRPr="00044F41">
        <w:rPr>
          <w:sz w:val="22"/>
          <w:szCs w:val="22"/>
        </w:rPr>
        <w:t xml:space="preserve">Tabel 2. Nilai Karakter Disiplin </w:t>
      </w:r>
    </w:p>
    <w:tbl>
      <w:tblPr>
        <w:tblW w:w="1044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24"/>
        <w:gridCol w:w="3146"/>
        <w:gridCol w:w="1440"/>
        <w:gridCol w:w="1260"/>
        <w:gridCol w:w="1980"/>
        <w:gridCol w:w="1890"/>
      </w:tblGrid>
      <w:tr w:rsidR="00044F41" w:rsidRPr="00044F41" w14:paraId="0B4BB29E" w14:textId="77777777" w:rsidTr="000C7AB1">
        <w:trPr>
          <w:trHeight w:val="257"/>
        </w:trPr>
        <w:tc>
          <w:tcPr>
            <w:tcW w:w="724" w:type="dxa"/>
            <w:shd w:val="clear" w:color="auto" w:fill="F2F2F2"/>
            <w:hideMark/>
          </w:tcPr>
          <w:p w14:paraId="48F789FE" w14:textId="77777777" w:rsidR="00044F41" w:rsidRPr="00044F41" w:rsidRDefault="00044F41" w:rsidP="000C7AB1">
            <w:pPr>
              <w:pStyle w:val="E-JOURNALTable"/>
              <w:ind w:left="-357" w:right="281"/>
              <w:rPr>
                <w:b/>
                <w:szCs w:val="22"/>
              </w:rPr>
            </w:pPr>
            <w:commentRangeStart w:id="3"/>
            <w:r w:rsidRPr="00044F41">
              <w:rPr>
                <w:b/>
                <w:szCs w:val="22"/>
                <w:lang w:val="en-US"/>
              </w:rPr>
              <w:t xml:space="preserve">    </w:t>
            </w:r>
            <w:r w:rsidRPr="00044F41">
              <w:rPr>
                <w:b/>
                <w:szCs w:val="22"/>
              </w:rPr>
              <w:t>No</w:t>
            </w:r>
          </w:p>
        </w:tc>
        <w:tc>
          <w:tcPr>
            <w:tcW w:w="3146" w:type="dxa"/>
            <w:shd w:val="clear" w:color="auto" w:fill="F2F2F2"/>
            <w:hideMark/>
          </w:tcPr>
          <w:p w14:paraId="5B75C01F" w14:textId="77777777" w:rsidR="00044F41" w:rsidRPr="00044F41" w:rsidRDefault="00044F41" w:rsidP="000C7AB1">
            <w:pPr>
              <w:pStyle w:val="E-JOURNALTable"/>
              <w:ind w:left="-357" w:right="281"/>
              <w:rPr>
                <w:b/>
                <w:szCs w:val="22"/>
              </w:rPr>
            </w:pPr>
            <w:r w:rsidRPr="00044F41">
              <w:rPr>
                <w:b/>
                <w:szCs w:val="22"/>
              </w:rPr>
              <w:t>Aspek Penilaian</w:t>
            </w:r>
          </w:p>
        </w:tc>
        <w:tc>
          <w:tcPr>
            <w:tcW w:w="1440" w:type="dxa"/>
            <w:shd w:val="clear" w:color="auto" w:fill="F2F2F2"/>
            <w:hideMark/>
          </w:tcPr>
          <w:p w14:paraId="4F583FD9" w14:textId="77777777" w:rsidR="00044F41" w:rsidRPr="00044F41" w:rsidRDefault="00044F41" w:rsidP="000C7AB1">
            <w:pPr>
              <w:pStyle w:val="E-JOURNALTable"/>
              <w:ind w:left="-357" w:right="281"/>
              <w:rPr>
                <w:b/>
                <w:szCs w:val="22"/>
                <w:lang w:val="en-US"/>
              </w:rPr>
            </w:pPr>
            <w:r w:rsidRPr="00044F41">
              <w:rPr>
                <w:b/>
                <w:szCs w:val="22"/>
                <w:lang w:val="en-US"/>
              </w:rPr>
              <w:t xml:space="preserve"> </w:t>
            </w:r>
            <w:r w:rsidRPr="00044F41">
              <w:rPr>
                <w:b/>
                <w:szCs w:val="22"/>
              </w:rPr>
              <w:t>S</w:t>
            </w:r>
            <w:r w:rsidRPr="00044F41">
              <w:rPr>
                <w:b/>
                <w:szCs w:val="22"/>
                <w:lang w:val="en-US"/>
              </w:rPr>
              <w:t xml:space="preserve">    </w:t>
            </w:r>
            <w:proofErr w:type="spellStart"/>
            <w:r w:rsidRPr="00044F41">
              <w:rPr>
                <w:b/>
                <w:szCs w:val="22"/>
                <w:lang w:val="en-US"/>
              </w:rPr>
              <w:t>selalu</w:t>
            </w:r>
            <w:proofErr w:type="spellEnd"/>
            <w:r w:rsidRPr="00044F41">
              <w:rPr>
                <w:b/>
                <w:szCs w:val="22"/>
                <w:lang w:val="en-US"/>
              </w:rPr>
              <w:t xml:space="preserve"> </w:t>
            </w:r>
          </w:p>
        </w:tc>
        <w:tc>
          <w:tcPr>
            <w:tcW w:w="1260" w:type="dxa"/>
            <w:shd w:val="clear" w:color="auto" w:fill="F2F2F2"/>
          </w:tcPr>
          <w:p w14:paraId="079658D4"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sering</w:t>
            </w:r>
            <w:proofErr w:type="spellEnd"/>
            <w:r w:rsidRPr="00044F41">
              <w:rPr>
                <w:b/>
                <w:szCs w:val="22"/>
                <w:lang w:val="en-US"/>
              </w:rPr>
              <w:t xml:space="preserve"> </w:t>
            </w:r>
          </w:p>
        </w:tc>
        <w:tc>
          <w:tcPr>
            <w:tcW w:w="1980" w:type="dxa"/>
            <w:shd w:val="clear" w:color="auto" w:fill="F2F2F2"/>
          </w:tcPr>
          <w:p w14:paraId="2DDA6D32" w14:textId="77777777" w:rsidR="00044F41" w:rsidRPr="00044F41" w:rsidRDefault="00044F41" w:rsidP="000C7AB1">
            <w:pPr>
              <w:pStyle w:val="E-JOURNALTable"/>
              <w:ind w:left="-357" w:right="281"/>
              <w:jc w:val="right"/>
              <w:rPr>
                <w:b/>
                <w:szCs w:val="22"/>
                <w:lang w:val="en-US"/>
              </w:rPr>
            </w:pPr>
            <w:r w:rsidRPr="00044F41">
              <w:rPr>
                <w:b/>
                <w:szCs w:val="22"/>
                <w:lang w:val="en-US"/>
              </w:rPr>
              <w:t xml:space="preserve">     </w:t>
            </w:r>
            <w:proofErr w:type="spellStart"/>
            <w:r w:rsidRPr="00044F41">
              <w:rPr>
                <w:b/>
                <w:szCs w:val="22"/>
                <w:lang w:val="en-US"/>
              </w:rPr>
              <w:t>kadang</w:t>
            </w:r>
            <w:proofErr w:type="spellEnd"/>
            <w:r w:rsidRPr="00044F41">
              <w:rPr>
                <w:b/>
                <w:szCs w:val="22"/>
                <w:lang w:val="en-US"/>
              </w:rPr>
              <w:t xml:space="preserve"> </w:t>
            </w:r>
            <w:proofErr w:type="spellStart"/>
            <w:r w:rsidRPr="00044F41">
              <w:rPr>
                <w:b/>
                <w:szCs w:val="22"/>
                <w:lang w:val="en-US"/>
              </w:rPr>
              <w:t>kadang</w:t>
            </w:r>
            <w:proofErr w:type="spellEnd"/>
          </w:p>
        </w:tc>
        <w:tc>
          <w:tcPr>
            <w:tcW w:w="1890" w:type="dxa"/>
            <w:shd w:val="clear" w:color="auto" w:fill="F2F2F2"/>
          </w:tcPr>
          <w:p w14:paraId="2F9BE923"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tidak</w:t>
            </w:r>
            <w:proofErr w:type="spellEnd"/>
            <w:r w:rsidRPr="00044F41">
              <w:rPr>
                <w:b/>
                <w:szCs w:val="22"/>
                <w:lang w:val="en-US"/>
              </w:rPr>
              <w:t xml:space="preserve"> </w:t>
            </w:r>
            <w:proofErr w:type="spellStart"/>
            <w:r w:rsidRPr="00044F41">
              <w:rPr>
                <w:b/>
                <w:szCs w:val="22"/>
                <w:lang w:val="en-US"/>
              </w:rPr>
              <w:t>pernah</w:t>
            </w:r>
            <w:proofErr w:type="spellEnd"/>
            <w:r w:rsidRPr="00044F41">
              <w:rPr>
                <w:b/>
                <w:szCs w:val="22"/>
                <w:lang w:val="en-US"/>
              </w:rPr>
              <w:t xml:space="preserve"> </w:t>
            </w:r>
          </w:p>
        </w:tc>
      </w:tr>
      <w:tr w:rsidR="00044F41" w:rsidRPr="00044F41" w14:paraId="66A214ED" w14:textId="77777777" w:rsidTr="000C7AB1">
        <w:trPr>
          <w:trHeight w:val="257"/>
        </w:trPr>
        <w:tc>
          <w:tcPr>
            <w:tcW w:w="724" w:type="dxa"/>
          </w:tcPr>
          <w:p w14:paraId="72101523" w14:textId="77777777" w:rsidR="00044F41" w:rsidRPr="00044F41" w:rsidRDefault="00044F41" w:rsidP="000C7AB1">
            <w:pPr>
              <w:pStyle w:val="E-JOURNALTable"/>
              <w:ind w:left="-357" w:right="281"/>
              <w:rPr>
                <w:szCs w:val="22"/>
                <w:lang w:val="en-US"/>
              </w:rPr>
            </w:pPr>
            <w:r w:rsidRPr="00044F41">
              <w:rPr>
                <w:szCs w:val="22"/>
                <w:lang w:val="en-US"/>
              </w:rPr>
              <w:t>1</w:t>
            </w:r>
          </w:p>
        </w:tc>
        <w:tc>
          <w:tcPr>
            <w:tcW w:w="3146" w:type="dxa"/>
          </w:tcPr>
          <w:p w14:paraId="6E07D354" w14:textId="77777777" w:rsidR="00044F41" w:rsidRPr="00044F41" w:rsidRDefault="00044F41" w:rsidP="000C7AB1">
            <w:pPr>
              <w:pStyle w:val="E-JOURNALTable"/>
              <w:ind w:left="-357" w:right="281"/>
              <w:rPr>
                <w:szCs w:val="22"/>
                <w:lang w:val="en-US"/>
              </w:rPr>
            </w:pPr>
            <w:r w:rsidRPr="00044F41">
              <w:rPr>
                <w:szCs w:val="22"/>
                <w:lang w:val="en-US"/>
              </w:rPr>
              <w:t xml:space="preserve">        </w:t>
            </w:r>
            <w:proofErr w:type="spellStart"/>
            <w:r w:rsidRPr="00044F41">
              <w:rPr>
                <w:szCs w:val="22"/>
                <w:lang w:val="en-US"/>
              </w:rPr>
              <w:t>siswa</w:t>
            </w:r>
            <w:proofErr w:type="spellEnd"/>
            <w:r w:rsidRPr="00044F41">
              <w:rPr>
                <w:szCs w:val="22"/>
                <w:lang w:val="en-US"/>
              </w:rPr>
              <w:t xml:space="preserve"> </w:t>
            </w:r>
            <w:proofErr w:type="spellStart"/>
            <w:r w:rsidRPr="00044F41">
              <w:rPr>
                <w:szCs w:val="22"/>
                <w:lang w:val="en-US"/>
              </w:rPr>
              <w:t>berkumpuldi</w:t>
            </w:r>
            <w:proofErr w:type="spellEnd"/>
            <w:r w:rsidRPr="00044F41">
              <w:rPr>
                <w:szCs w:val="22"/>
                <w:lang w:val="en-US"/>
              </w:rPr>
              <w:t xml:space="preserve"> </w:t>
            </w:r>
            <w:proofErr w:type="spellStart"/>
            <w:r w:rsidRPr="00044F41">
              <w:rPr>
                <w:szCs w:val="22"/>
                <w:lang w:val="en-US"/>
              </w:rPr>
              <w:t>lapangan</w:t>
            </w:r>
            <w:proofErr w:type="spellEnd"/>
          </w:p>
        </w:tc>
        <w:tc>
          <w:tcPr>
            <w:tcW w:w="1440" w:type="dxa"/>
          </w:tcPr>
          <w:p w14:paraId="3D4321D8" w14:textId="77777777" w:rsidR="00044F41" w:rsidRPr="00044F41" w:rsidRDefault="00044F41" w:rsidP="000C7AB1">
            <w:pPr>
              <w:pStyle w:val="E-JOURNALTable"/>
              <w:ind w:left="-357" w:right="281"/>
              <w:rPr>
                <w:szCs w:val="22"/>
                <w:lang w:val="en-US"/>
              </w:rPr>
            </w:pPr>
            <w:r w:rsidRPr="00044F41">
              <w:rPr>
                <w:szCs w:val="22"/>
                <w:lang w:val="en-US"/>
              </w:rPr>
              <w:t>25</w:t>
            </w:r>
          </w:p>
        </w:tc>
        <w:tc>
          <w:tcPr>
            <w:tcW w:w="1260" w:type="dxa"/>
          </w:tcPr>
          <w:p w14:paraId="53763DB3" w14:textId="77777777" w:rsidR="00044F41" w:rsidRPr="00044F41" w:rsidRDefault="00044F41" w:rsidP="000C7AB1">
            <w:pPr>
              <w:pStyle w:val="E-JOURNALTable"/>
              <w:ind w:left="-357" w:right="281"/>
              <w:rPr>
                <w:szCs w:val="22"/>
                <w:lang w:val="en-US"/>
              </w:rPr>
            </w:pPr>
            <w:r w:rsidRPr="00044F41">
              <w:rPr>
                <w:szCs w:val="22"/>
                <w:lang w:val="en-US"/>
              </w:rPr>
              <w:t>3</w:t>
            </w:r>
          </w:p>
        </w:tc>
        <w:tc>
          <w:tcPr>
            <w:tcW w:w="1980" w:type="dxa"/>
          </w:tcPr>
          <w:p w14:paraId="7A29DAE2" w14:textId="77777777" w:rsidR="00044F41" w:rsidRPr="00044F41" w:rsidRDefault="00044F41" w:rsidP="000C7AB1">
            <w:pPr>
              <w:pStyle w:val="E-JOURNALTable"/>
              <w:ind w:left="-357" w:right="281"/>
              <w:rPr>
                <w:szCs w:val="22"/>
                <w:lang w:val="en-US"/>
              </w:rPr>
            </w:pPr>
            <w:r w:rsidRPr="00044F41">
              <w:rPr>
                <w:szCs w:val="22"/>
                <w:lang w:val="en-US"/>
              </w:rPr>
              <w:t>0</w:t>
            </w:r>
          </w:p>
        </w:tc>
        <w:tc>
          <w:tcPr>
            <w:tcW w:w="1890" w:type="dxa"/>
          </w:tcPr>
          <w:p w14:paraId="32BF0EA8" w14:textId="77777777" w:rsidR="00044F41" w:rsidRPr="00044F41" w:rsidRDefault="00044F41" w:rsidP="000C7AB1">
            <w:pPr>
              <w:pStyle w:val="E-JOURNALTable"/>
              <w:ind w:left="-357" w:right="281"/>
              <w:rPr>
                <w:szCs w:val="22"/>
                <w:lang w:val="en-US"/>
              </w:rPr>
            </w:pPr>
            <w:r w:rsidRPr="00044F41">
              <w:rPr>
                <w:szCs w:val="22"/>
                <w:lang w:val="en-US"/>
              </w:rPr>
              <w:t>0</w:t>
            </w:r>
          </w:p>
        </w:tc>
      </w:tr>
      <w:tr w:rsidR="00044F41" w:rsidRPr="00044F41" w14:paraId="64C89A38" w14:textId="77777777" w:rsidTr="000C7AB1">
        <w:trPr>
          <w:trHeight w:val="257"/>
        </w:trPr>
        <w:tc>
          <w:tcPr>
            <w:tcW w:w="724" w:type="dxa"/>
          </w:tcPr>
          <w:p w14:paraId="7309B664" w14:textId="77777777" w:rsidR="00044F41" w:rsidRPr="00044F41" w:rsidRDefault="00044F41" w:rsidP="000C7AB1">
            <w:pPr>
              <w:pStyle w:val="E-JOURNALTable"/>
              <w:ind w:left="-357" w:right="281"/>
              <w:rPr>
                <w:szCs w:val="22"/>
                <w:lang w:val="en-US"/>
              </w:rPr>
            </w:pPr>
            <w:r w:rsidRPr="00044F41">
              <w:rPr>
                <w:szCs w:val="22"/>
                <w:lang w:val="en-US"/>
              </w:rPr>
              <w:t>2</w:t>
            </w:r>
          </w:p>
        </w:tc>
        <w:tc>
          <w:tcPr>
            <w:tcW w:w="3146" w:type="dxa"/>
          </w:tcPr>
          <w:p w14:paraId="56A7028D" w14:textId="77777777" w:rsidR="00044F41" w:rsidRPr="00044F41" w:rsidRDefault="00044F41" w:rsidP="000C7AB1">
            <w:pPr>
              <w:pStyle w:val="E-JOURNALTable"/>
              <w:ind w:left="-357" w:right="281"/>
              <w:rPr>
                <w:szCs w:val="22"/>
                <w:lang w:val="en-US"/>
              </w:rPr>
            </w:pPr>
            <w:proofErr w:type="spellStart"/>
            <w:r w:rsidRPr="00044F41">
              <w:rPr>
                <w:szCs w:val="22"/>
                <w:lang w:val="en-US"/>
              </w:rPr>
              <w:t>seragam</w:t>
            </w:r>
            <w:proofErr w:type="spellEnd"/>
            <w:r w:rsidRPr="00044F41">
              <w:rPr>
                <w:szCs w:val="22"/>
                <w:lang w:val="en-US"/>
              </w:rPr>
              <w:t xml:space="preserve"> </w:t>
            </w:r>
            <w:proofErr w:type="spellStart"/>
            <w:r w:rsidRPr="00044F41">
              <w:rPr>
                <w:szCs w:val="22"/>
                <w:lang w:val="en-US"/>
              </w:rPr>
              <w:t>lengkap</w:t>
            </w:r>
            <w:proofErr w:type="spellEnd"/>
            <w:r w:rsidRPr="00044F41">
              <w:rPr>
                <w:szCs w:val="22"/>
                <w:lang w:val="en-US"/>
              </w:rPr>
              <w:t xml:space="preserve"> </w:t>
            </w:r>
          </w:p>
        </w:tc>
        <w:tc>
          <w:tcPr>
            <w:tcW w:w="1440" w:type="dxa"/>
          </w:tcPr>
          <w:p w14:paraId="6019CE89" w14:textId="77777777" w:rsidR="00044F41" w:rsidRPr="00044F41" w:rsidRDefault="00044F41" w:rsidP="000C7AB1">
            <w:pPr>
              <w:pStyle w:val="E-JOURNALTable"/>
              <w:ind w:left="-357" w:right="281"/>
              <w:rPr>
                <w:szCs w:val="22"/>
                <w:lang w:val="en-US"/>
              </w:rPr>
            </w:pPr>
            <w:r w:rsidRPr="00044F41">
              <w:rPr>
                <w:szCs w:val="22"/>
                <w:lang w:val="en-US"/>
              </w:rPr>
              <w:t>26</w:t>
            </w:r>
          </w:p>
        </w:tc>
        <w:tc>
          <w:tcPr>
            <w:tcW w:w="1260" w:type="dxa"/>
          </w:tcPr>
          <w:p w14:paraId="59154C83" w14:textId="77777777" w:rsidR="00044F41" w:rsidRPr="00044F41" w:rsidRDefault="00044F41" w:rsidP="000C7AB1">
            <w:pPr>
              <w:pStyle w:val="E-JOURNALTable"/>
              <w:ind w:left="-357" w:right="281"/>
              <w:rPr>
                <w:szCs w:val="22"/>
                <w:lang w:val="en-US"/>
              </w:rPr>
            </w:pPr>
            <w:r w:rsidRPr="00044F41">
              <w:rPr>
                <w:szCs w:val="22"/>
                <w:lang w:val="en-US"/>
              </w:rPr>
              <w:t>1</w:t>
            </w:r>
          </w:p>
        </w:tc>
        <w:tc>
          <w:tcPr>
            <w:tcW w:w="1980" w:type="dxa"/>
          </w:tcPr>
          <w:p w14:paraId="21252944" w14:textId="77777777" w:rsidR="00044F41" w:rsidRPr="00044F41" w:rsidRDefault="00044F41" w:rsidP="000C7AB1">
            <w:pPr>
              <w:pStyle w:val="E-JOURNALTable"/>
              <w:ind w:left="-357" w:right="281"/>
              <w:rPr>
                <w:szCs w:val="22"/>
                <w:lang w:val="en-US"/>
              </w:rPr>
            </w:pPr>
            <w:r w:rsidRPr="00044F41">
              <w:rPr>
                <w:szCs w:val="22"/>
                <w:lang w:val="en-US"/>
              </w:rPr>
              <w:t>1</w:t>
            </w:r>
          </w:p>
        </w:tc>
        <w:tc>
          <w:tcPr>
            <w:tcW w:w="1890" w:type="dxa"/>
          </w:tcPr>
          <w:p w14:paraId="29ACC9DB" w14:textId="77777777" w:rsidR="00044F41" w:rsidRPr="00044F41" w:rsidRDefault="00044F41" w:rsidP="000C7AB1">
            <w:pPr>
              <w:pStyle w:val="E-JOURNALTable"/>
              <w:ind w:left="-357" w:right="281"/>
              <w:rPr>
                <w:szCs w:val="22"/>
                <w:lang w:val="en-US"/>
              </w:rPr>
            </w:pPr>
            <w:r w:rsidRPr="00044F41">
              <w:rPr>
                <w:szCs w:val="22"/>
                <w:lang w:val="en-US"/>
              </w:rPr>
              <w:t>0</w:t>
            </w:r>
          </w:p>
        </w:tc>
      </w:tr>
      <w:tr w:rsidR="00044F41" w:rsidRPr="00044F41" w14:paraId="525705E7" w14:textId="77777777" w:rsidTr="000C7AB1">
        <w:trPr>
          <w:trHeight w:val="257"/>
        </w:trPr>
        <w:tc>
          <w:tcPr>
            <w:tcW w:w="724" w:type="dxa"/>
          </w:tcPr>
          <w:p w14:paraId="7ED13101" w14:textId="77777777" w:rsidR="00044F41" w:rsidRPr="00044F41" w:rsidRDefault="00044F41" w:rsidP="000C7AB1">
            <w:pPr>
              <w:pStyle w:val="E-JOURNALTable"/>
              <w:ind w:left="-357" w:right="281"/>
              <w:rPr>
                <w:szCs w:val="22"/>
                <w:lang w:val="en-US"/>
              </w:rPr>
            </w:pPr>
            <w:r w:rsidRPr="00044F41">
              <w:rPr>
                <w:szCs w:val="22"/>
                <w:lang w:val="en-US"/>
              </w:rPr>
              <w:t>3</w:t>
            </w:r>
          </w:p>
        </w:tc>
        <w:tc>
          <w:tcPr>
            <w:tcW w:w="3146" w:type="dxa"/>
          </w:tcPr>
          <w:p w14:paraId="3A51EB53" w14:textId="77777777" w:rsidR="00044F41" w:rsidRPr="00044F41" w:rsidRDefault="00044F41" w:rsidP="000C7AB1">
            <w:pPr>
              <w:pStyle w:val="E-JOURNALTable"/>
              <w:ind w:left="-357" w:right="281"/>
              <w:rPr>
                <w:szCs w:val="22"/>
                <w:lang w:val="en-US"/>
              </w:rPr>
            </w:pPr>
            <w:proofErr w:type="spellStart"/>
            <w:r w:rsidRPr="00044F41">
              <w:rPr>
                <w:szCs w:val="22"/>
                <w:lang w:val="en-US"/>
              </w:rPr>
              <w:t>tertib</w:t>
            </w:r>
            <w:proofErr w:type="spellEnd"/>
            <w:r w:rsidRPr="00044F41">
              <w:rPr>
                <w:szCs w:val="22"/>
                <w:lang w:val="en-US"/>
              </w:rPr>
              <w:t xml:space="preserve"> </w:t>
            </w:r>
            <w:proofErr w:type="spellStart"/>
            <w:r w:rsidRPr="00044F41">
              <w:rPr>
                <w:szCs w:val="22"/>
                <w:lang w:val="en-US"/>
              </w:rPr>
              <w:t>berbaris</w:t>
            </w:r>
            <w:proofErr w:type="spellEnd"/>
          </w:p>
        </w:tc>
        <w:tc>
          <w:tcPr>
            <w:tcW w:w="1440" w:type="dxa"/>
          </w:tcPr>
          <w:p w14:paraId="73BDA1A5" w14:textId="77777777" w:rsidR="00044F41" w:rsidRPr="00044F41" w:rsidRDefault="00044F41" w:rsidP="000C7AB1">
            <w:pPr>
              <w:pStyle w:val="E-JOURNALTable"/>
              <w:ind w:left="-357" w:right="281"/>
              <w:jc w:val="left"/>
              <w:rPr>
                <w:szCs w:val="22"/>
                <w:lang w:val="en-US"/>
              </w:rPr>
            </w:pPr>
            <w:r w:rsidRPr="00044F41">
              <w:rPr>
                <w:szCs w:val="22"/>
                <w:lang w:val="en-US"/>
              </w:rPr>
              <w:t>21  21</w:t>
            </w:r>
          </w:p>
        </w:tc>
        <w:tc>
          <w:tcPr>
            <w:tcW w:w="1260" w:type="dxa"/>
          </w:tcPr>
          <w:p w14:paraId="4CEF369E" w14:textId="77777777" w:rsidR="00044F41" w:rsidRPr="00044F41" w:rsidRDefault="00044F41" w:rsidP="000C7AB1">
            <w:pPr>
              <w:pStyle w:val="E-JOURNALTable"/>
              <w:ind w:left="-357" w:right="281"/>
              <w:rPr>
                <w:szCs w:val="22"/>
                <w:lang w:val="en-US"/>
              </w:rPr>
            </w:pPr>
            <w:r w:rsidRPr="00044F41">
              <w:rPr>
                <w:szCs w:val="22"/>
                <w:lang w:val="en-US"/>
              </w:rPr>
              <w:t>7</w:t>
            </w:r>
          </w:p>
        </w:tc>
        <w:tc>
          <w:tcPr>
            <w:tcW w:w="1980" w:type="dxa"/>
          </w:tcPr>
          <w:p w14:paraId="100F3906" w14:textId="77777777" w:rsidR="00044F41" w:rsidRPr="00044F41" w:rsidRDefault="00044F41" w:rsidP="000C7AB1">
            <w:pPr>
              <w:pStyle w:val="E-JOURNALTable"/>
              <w:ind w:left="-357" w:right="281"/>
              <w:rPr>
                <w:szCs w:val="22"/>
                <w:lang w:val="en-US"/>
              </w:rPr>
            </w:pPr>
            <w:r w:rsidRPr="00044F41">
              <w:rPr>
                <w:szCs w:val="22"/>
                <w:lang w:val="en-US"/>
              </w:rPr>
              <w:t>0</w:t>
            </w:r>
          </w:p>
        </w:tc>
        <w:tc>
          <w:tcPr>
            <w:tcW w:w="1890" w:type="dxa"/>
          </w:tcPr>
          <w:p w14:paraId="330B44B1" w14:textId="77777777" w:rsidR="00044F41" w:rsidRPr="00044F41" w:rsidRDefault="00044F41" w:rsidP="000C7AB1">
            <w:pPr>
              <w:pStyle w:val="E-JOURNALTable"/>
              <w:ind w:left="-357" w:right="281"/>
              <w:rPr>
                <w:szCs w:val="22"/>
                <w:lang w:val="en-US"/>
              </w:rPr>
            </w:pPr>
            <w:r w:rsidRPr="00044F41">
              <w:rPr>
                <w:szCs w:val="22"/>
                <w:lang w:val="en-US"/>
              </w:rPr>
              <w:t>0</w:t>
            </w:r>
          </w:p>
        </w:tc>
      </w:tr>
      <w:tr w:rsidR="00044F41" w:rsidRPr="00044F41" w14:paraId="214D5036" w14:textId="77777777" w:rsidTr="000C7AB1">
        <w:trPr>
          <w:trHeight w:val="257"/>
        </w:trPr>
        <w:tc>
          <w:tcPr>
            <w:tcW w:w="724" w:type="dxa"/>
          </w:tcPr>
          <w:p w14:paraId="6F8A5352" w14:textId="77777777" w:rsidR="00044F41" w:rsidRPr="00044F41" w:rsidRDefault="00044F41" w:rsidP="000C7AB1">
            <w:pPr>
              <w:pStyle w:val="E-JOURNALTable"/>
              <w:ind w:left="-357" w:right="281"/>
              <w:rPr>
                <w:szCs w:val="22"/>
                <w:lang w:val="en-US"/>
              </w:rPr>
            </w:pPr>
          </w:p>
        </w:tc>
        <w:tc>
          <w:tcPr>
            <w:tcW w:w="3146" w:type="dxa"/>
          </w:tcPr>
          <w:p w14:paraId="28AB59EA" w14:textId="77777777" w:rsidR="00044F41" w:rsidRPr="00044F41" w:rsidRDefault="00044F41" w:rsidP="000C7AB1">
            <w:pPr>
              <w:pStyle w:val="E-JOURNALTable"/>
              <w:ind w:left="-357" w:right="281"/>
              <w:rPr>
                <w:szCs w:val="22"/>
                <w:lang w:val="en-US"/>
              </w:rPr>
            </w:pPr>
            <w:r w:rsidRPr="00044F41">
              <w:rPr>
                <w:szCs w:val="22"/>
                <w:lang w:val="en-US"/>
              </w:rPr>
              <w:t xml:space="preserve">        </w:t>
            </w:r>
            <w:proofErr w:type="spellStart"/>
            <w:r w:rsidRPr="00044F41">
              <w:rPr>
                <w:szCs w:val="22"/>
                <w:lang w:val="en-US"/>
              </w:rPr>
              <w:t>Mematuhi</w:t>
            </w:r>
            <w:proofErr w:type="spellEnd"/>
            <w:r w:rsidRPr="00044F41">
              <w:rPr>
                <w:szCs w:val="22"/>
                <w:lang w:val="en-US"/>
              </w:rPr>
              <w:t xml:space="preserve"> </w:t>
            </w:r>
            <w:proofErr w:type="spellStart"/>
            <w:r w:rsidRPr="00044F41">
              <w:rPr>
                <w:szCs w:val="22"/>
                <w:lang w:val="en-US"/>
              </w:rPr>
              <w:t>Aturan</w:t>
            </w:r>
            <w:proofErr w:type="spellEnd"/>
            <w:r w:rsidRPr="00044F41">
              <w:rPr>
                <w:szCs w:val="22"/>
                <w:lang w:val="en-US"/>
              </w:rPr>
              <w:t xml:space="preserve"> </w:t>
            </w:r>
            <w:proofErr w:type="spellStart"/>
            <w:r w:rsidRPr="00044F41">
              <w:rPr>
                <w:szCs w:val="22"/>
                <w:lang w:val="en-US"/>
              </w:rPr>
              <w:t>Permainan</w:t>
            </w:r>
            <w:proofErr w:type="spellEnd"/>
          </w:p>
        </w:tc>
        <w:tc>
          <w:tcPr>
            <w:tcW w:w="1440" w:type="dxa"/>
          </w:tcPr>
          <w:p w14:paraId="50A539DA" w14:textId="77777777" w:rsidR="00044F41" w:rsidRPr="00044F41" w:rsidRDefault="00044F41" w:rsidP="000C7AB1">
            <w:pPr>
              <w:pStyle w:val="E-JOURNALTable"/>
              <w:ind w:left="-357" w:right="281"/>
              <w:jc w:val="left"/>
              <w:rPr>
                <w:szCs w:val="22"/>
                <w:lang w:val="en-US"/>
              </w:rPr>
            </w:pPr>
            <w:r w:rsidRPr="00044F41">
              <w:rPr>
                <w:szCs w:val="22"/>
                <w:lang w:val="en-US"/>
              </w:rPr>
              <w:t>11  16</w:t>
            </w:r>
          </w:p>
        </w:tc>
        <w:tc>
          <w:tcPr>
            <w:tcW w:w="1260" w:type="dxa"/>
          </w:tcPr>
          <w:p w14:paraId="6DA943D9" w14:textId="77777777" w:rsidR="00044F41" w:rsidRPr="00044F41" w:rsidRDefault="00044F41" w:rsidP="000C7AB1">
            <w:pPr>
              <w:pStyle w:val="E-JOURNALTable"/>
              <w:ind w:left="-357" w:right="281"/>
              <w:rPr>
                <w:szCs w:val="22"/>
                <w:lang w:val="en-US"/>
              </w:rPr>
            </w:pPr>
            <w:r w:rsidRPr="00044F41">
              <w:rPr>
                <w:szCs w:val="22"/>
                <w:lang w:val="en-US"/>
              </w:rPr>
              <w:t>10</w:t>
            </w:r>
          </w:p>
        </w:tc>
        <w:tc>
          <w:tcPr>
            <w:tcW w:w="1980" w:type="dxa"/>
          </w:tcPr>
          <w:p w14:paraId="119CCC01" w14:textId="77777777" w:rsidR="00044F41" w:rsidRPr="00044F41" w:rsidRDefault="00044F41" w:rsidP="000C7AB1">
            <w:pPr>
              <w:pStyle w:val="E-JOURNALTable"/>
              <w:ind w:left="-357" w:right="281"/>
              <w:rPr>
                <w:szCs w:val="22"/>
                <w:lang w:val="en-US"/>
              </w:rPr>
            </w:pPr>
            <w:r w:rsidRPr="00044F41">
              <w:rPr>
                <w:szCs w:val="22"/>
                <w:lang w:val="en-US"/>
              </w:rPr>
              <w:t>2</w:t>
            </w:r>
          </w:p>
        </w:tc>
        <w:tc>
          <w:tcPr>
            <w:tcW w:w="1890" w:type="dxa"/>
          </w:tcPr>
          <w:p w14:paraId="474AF2B1" w14:textId="77777777" w:rsidR="00044F41" w:rsidRPr="00044F41" w:rsidRDefault="00044F41" w:rsidP="000C7AB1">
            <w:pPr>
              <w:pStyle w:val="E-JOURNALTable"/>
              <w:ind w:left="-357" w:right="281"/>
              <w:rPr>
                <w:szCs w:val="22"/>
                <w:lang w:val="en-US"/>
              </w:rPr>
            </w:pPr>
            <w:r w:rsidRPr="00044F41">
              <w:rPr>
                <w:szCs w:val="22"/>
                <w:lang w:val="en-US"/>
              </w:rPr>
              <w:t>0</w:t>
            </w:r>
          </w:p>
        </w:tc>
      </w:tr>
      <w:tr w:rsidR="00044F41" w:rsidRPr="00044F41" w14:paraId="4D27BC2A" w14:textId="77777777" w:rsidTr="000C7AB1">
        <w:trPr>
          <w:trHeight w:val="257"/>
        </w:trPr>
        <w:tc>
          <w:tcPr>
            <w:tcW w:w="3870" w:type="dxa"/>
            <w:gridSpan w:val="2"/>
          </w:tcPr>
          <w:p w14:paraId="2E0AEE47" w14:textId="77777777" w:rsidR="00044F41" w:rsidRPr="00044F41" w:rsidRDefault="00044F41" w:rsidP="000C7AB1">
            <w:pPr>
              <w:pStyle w:val="E-JOURNALTable"/>
              <w:ind w:left="-357" w:right="281"/>
              <w:rPr>
                <w:szCs w:val="22"/>
                <w:lang w:val="en-US"/>
              </w:rPr>
            </w:pPr>
            <w:proofErr w:type="spellStart"/>
            <w:r w:rsidRPr="00044F41">
              <w:rPr>
                <w:szCs w:val="22"/>
                <w:lang w:val="en-US"/>
              </w:rPr>
              <w:t>jumlah</w:t>
            </w:r>
            <w:proofErr w:type="spellEnd"/>
            <w:r w:rsidRPr="00044F41">
              <w:rPr>
                <w:szCs w:val="22"/>
                <w:lang w:val="en-US"/>
              </w:rPr>
              <w:t xml:space="preserve"> </w:t>
            </w:r>
          </w:p>
        </w:tc>
        <w:tc>
          <w:tcPr>
            <w:tcW w:w="1440" w:type="dxa"/>
          </w:tcPr>
          <w:p w14:paraId="7463D848" w14:textId="77777777" w:rsidR="00044F41" w:rsidRPr="00044F41" w:rsidRDefault="00044F41" w:rsidP="000C7AB1">
            <w:pPr>
              <w:pStyle w:val="E-JOURNALTable"/>
              <w:ind w:left="-357" w:right="281"/>
              <w:jc w:val="left"/>
              <w:rPr>
                <w:szCs w:val="22"/>
                <w:lang w:val="en-US"/>
              </w:rPr>
            </w:pPr>
            <w:r w:rsidRPr="00044F41">
              <w:rPr>
                <w:szCs w:val="22"/>
                <w:lang w:val="en-US"/>
              </w:rPr>
              <w:t>7s   88</w:t>
            </w:r>
          </w:p>
        </w:tc>
        <w:tc>
          <w:tcPr>
            <w:tcW w:w="1260" w:type="dxa"/>
          </w:tcPr>
          <w:p w14:paraId="356D2EBA" w14:textId="77777777" w:rsidR="00044F41" w:rsidRPr="00044F41" w:rsidRDefault="00044F41" w:rsidP="000C7AB1">
            <w:pPr>
              <w:pStyle w:val="E-JOURNALTable"/>
              <w:ind w:left="-357" w:right="281"/>
              <w:rPr>
                <w:szCs w:val="22"/>
                <w:lang w:val="en-US"/>
              </w:rPr>
            </w:pPr>
            <w:r w:rsidRPr="00044F41">
              <w:rPr>
                <w:szCs w:val="22"/>
                <w:lang w:val="en-US"/>
              </w:rPr>
              <w:t>21</w:t>
            </w:r>
          </w:p>
        </w:tc>
        <w:tc>
          <w:tcPr>
            <w:tcW w:w="1980" w:type="dxa"/>
          </w:tcPr>
          <w:p w14:paraId="38A6770E" w14:textId="77777777" w:rsidR="00044F41" w:rsidRPr="00044F41" w:rsidRDefault="00044F41" w:rsidP="000C7AB1">
            <w:pPr>
              <w:pStyle w:val="E-JOURNALTable"/>
              <w:ind w:left="-357" w:right="281"/>
              <w:rPr>
                <w:szCs w:val="22"/>
                <w:lang w:val="en-US"/>
              </w:rPr>
            </w:pPr>
            <w:r w:rsidRPr="00044F41">
              <w:rPr>
                <w:szCs w:val="22"/>
                <w:lang w:val="en-US"/>
              </w:rPr>
              <w:t>3</w:t>
            </w:r>
          </w:p>
        </w:tc>
        <w:tc>
          <w:tcPr>
            <w:tcW w:w="1890" w:type="dxa"/>
          </w:tcPr>
          <w:p w14:paraId="653213A0" w14:textId="77777777" w:rsidR="00044F41" w:rsidRPr="00044F41" w:rsidRDefault="00044F41" w:rsidP="000C7AB1">
            <w:pPr>
              <w:pStyle w:val="E-JOURNALTable"/>
              <w:ind w:left="-357" w:right="281"/>
              <w:rPr>
                <w:szCs w:val="22"/>
                <w:lang w:val="en-US"/>
              </w:rPr>
            </w:pPr>
            <w:r w:rsidRPr="00044F41">
              <w:rPr>
                <w:szCs w:val="22"/>
                <w:lang w:val="en-US"/>
              </w:rPr>
              <w:t>0</w:t>
            </w:r>
            <w:commentRangeEnd w:id="3"/>
            <w:r w:rsidRPr="00044F41">
              <w:rPr>
                <w:rStyle w:val="CommentReference"/>
                <w:sz w:val="22"/>
                <w:szCs w:val="22"/>
                <w:lang w:val="en-US"/>
              </w:rPr>
              <w:commentReference w:id="3"/>
            </w:r>
          </w:p>
        </w:tc>
      </w:tr>
    </w:tbl>
    <w:p w14:paraId="086A6556" w14:textId="77777777" w:rsidR="00044F41" w:rsidRPr="00044F41" w:rsidRDefault="00044F41" w:rsidP="00044F41">
      <w:pPr>
        <w:tabs>
          <w:tab w:val="left" w:pos="4536"/>
          <w:tab w:val="left" w:pos="4678"/>
        </w:tabs>
        <w:ind w:right="-2" w:firstLine="360"/>
        <w:jc w:val="both"/>
        <w:rPr>
          <w:rFonts w:ascii="Times New Roman" w:hAnsi="Times New Roman" w:cs="Times New Roman"/>
        </w:rPr>
      </w:pPr>
    </w:p>
    <w:p w14:paraId="74BE520E" w14:textId="77777777" w:rsidR="00044F41" w:rsidRPr="00044F41" w:rsidRDefault="00044F41" w:rsidP="00044F41">
      <w:pPr>
        <w:tabs>
          <w:tab w:val="left" w:pos="4536"/>
          <w:tab w:val="left" w:pos="4678"/>
        </w:tabs>
        <w:ind w:right="-2" w:firstLine="284"/>
        <w:jc w:val="both"/>
        <w:rPr>
          <w:rFonts w:ascii="Times New Roman" w:hAnsi="Times New Roman" w:cs="Times New Roman"/>
        </w:rPr>
      </w:pPr>
      <w:r w:rsidRPr="00044F41">
        <w:rPr>
          <w:rFonts w:ascii="Times New Roman" w:hAnsi="Times New Roman" w:cs="Times New Roman"/>
        </w:rPr>
        <w:t>Berdasarkan tabel 2. Mengenai nilai karakter disiplin maka dapat di jelaskan :  Skor 88 (78.575) dalam katagori selalu memiliki karakter disiplin, Skor 21 (18.75) dalam katagori sering memiliki karakter disiplin, Skor 3 (1.79%) dalam katagori kadang-kadang memiliki karakter disiplin. Serta dapat di jelaskan juga hasil penelitian nilai katakter disiplin dengan format diagram batang di bawah ini :</w:t>
      </w:r>
    </w:p>
    <w:p w14:paraId="445EDDAB" w14:textId="77777777" w:rsidR="00044F41" w:rsidRPr="00044F41" w:rsidRDefault="00044F41" w:rsidP="00044F41">
      <w:pPr>
        <w:tabs>
          <w:tab w:val="left" w:pos="4536"/>
          <w:tab w:val="left" w:pos="4678"/>
        </w:tabs>
        <w:ind w:right="-2" w:firstLine="360"/>
        <w:jc w:val="both"/>
        <w:rPr>
          <w:rFonts w:ascii="Times New Roman" w:hAnsi="Times New Roman" w:cs="Times New Roman"/>
        </w:rPr>
      </w:pPr>
    </w:p>
    <w:p w14:paraId="066AC942" w14:textId="77777777" w:rsidR="00044F41" w:rsidRPr="00044F41" w:rsidRDefault="00044F41" w:rsidP="00044F41">
      <w:pPr>
        <w:tabs>
          <w:tab w:val="left" w:pos="4536"/>
          <w:tab w:val="left" w:pos="4678"/>
        </w:tabs>
        <w:ind w:right="-2" w:firstLine="360"/>
        <w:jc w:val="center"/>
        <w:rPr>
          <w:rFonts w:ascii="Times New Roman" w:hAnsi="Times New Roman" w:cs="Times New Roman"/>
          <w:b/>
        </w:rPr>
      </w:pPr>
      <w:commentRangeStart w:id="4"/>
      <w:r w:rsidRPr="00044F41">
        <w:rPr>
          <w:rFonts w:ascii="Times New Roman" w:hAnsi="Times New Roman" w:cs="Times New Roman"/>
          <w:noProof/>
          <w:lang w:val="en-US"/>
        </w:rPr>
        <w:drawing>
          <wp:inline distT="0" distB="0" distL="0" distR="0" wp14:anchorId="76A24735" wp14:editId="4A92C4B3">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commentRangeEnd w:id="4"/>
      <w:r w:rsidRPr="00044F41">
        <w:rPr>
          <w:rStyle w:val="CommentReference"/>
          <w:rFonts w:ascii="Times New Roman" w:hAnsi="Times New Roman" w:cs="Times New Roman"/>
          <w:sz w:val="22"/>
          <w:szCs w:val="22"/>
        </w:rPr>
        <w:commentReference w:id="4"/>
      </w:r>
    </w:p>
    <w:p w14:paraId="49B79E2D" w14:textId="77777777" w:rsidR="00044F41" w:rsidRPr="00044F41" w:rsidRDefault="00044F41" w:rsidP="00044F41">
      <w:pPr>
        <w:tabs>
          <w:tab w:val="left" w:pos="4536"/>
          <w:tab w:val="left" w:pos="4678"/>
        </w:tabs>
        <w:ind w:right="-2"/>
        <w:rPr>
          <w:rFonts w:ascii="Times New Roman" w:hAnsi="Times New Roman" w:cs="Times New Roman"/>
          <w:b/>
        </w:rPr>
      </w:pPr>
    </w:p>
    <w:p w14:paraId="243BFCD7" w14:textId="77777777" w:rsidR="00044F41" w:rsidRPr="00044F41" w:rsidRDefault="00044F41" w:rsidP="00044F41">
      <w:pPr>
        <w:tabs>
          <w:tab w:val="left" w:pos="4536"/>
          <w:tab w:val="left" w:pos="4678"/>
        </w:tabs>
        <w:ind w:right="-2"/>
        <w:rPr>
          <w:rFonts w:ascii="Times New Roman" w:hAnsi="Times New Roman" w:cs="Times New Roman"/>
          <w:b/>
        </w:rPr>
      </w:pPr>
      <w:r w:rsidRPr="00044F41">
        <w:rPr>
          <w:rFonts w:ascii="Times New Roman" w:hAnsi="Times New Roman" w:cs="Times New Roman"/>
          <w:b/>
        </w:rPr>
        <w:t xml:space="preserve">Nilai Karakter Jujur </w:t>
      </w:r>
    </w:p>
    <w:p w14:paraId="2C5F8B70" w14:textId="77777777" w:rsidR="00044F41" w:rsidRPr="00044F41" w:rsidRDefault="00044F41" w:rsidP="00044F41">
      <w:pPr>
        <w:tabs>
          <w:tab w:val="left" w:pos="4536"/>
          <w:tab w:val="left" w:pos="4678"/>
        </w:tabs>
        <w:ind w:right="-2" w:firstLine="284"/>
        <w:jc w:val="both"/>
        <w:rPr>
          <w:rFonts w:ascii="Times New Roman" w:hAnsi="Times New Roman" w:cs="Times New Roman"/>
        </w:rPr>
      </w:pPr>
      <w:r w:rsidRPr="00044F41">
        <w:rPr>
          <w:rFonts w:ascii="Times New Roman" w:hAnsi="Times New Roman" w:cs="Times New Roman"/>
          <w:spacing w:val="-5"/>
        </w:rPr>
        <w:t>Karakter yang sesuai</w:t>
      </w:r>
      <w:r w:rsidRPr="00044F41">
        <w:rPr>
          <w:rFonts w:ascii="Times New Roman" w:hAnsi="Times New Roman" w:cs="Times New Roman"/>
        </w:rPr>
        <w:t xml:space="preserve"> </w:t>
      </w:r>
      <w:r w:rsidRPr="00044F41">
        <w:rPr>
          <w:rFonts w:ascii="Times New Roman" w:hAnsi="Times New Roman" w:cs="Times New Roman"/>
          <w:spacing w:val="-5"/>
        </w:rPr>
        <w:t xml:space="preserve">Jujur merupakan mengakui, mengatakan ataupun membagikan sesuatu data yang sesuai dengan realitas dankebenaran </w:t>
      </w:r>
      <w:r w:rsidRPr="00044F41">
        <w:rPr>
          <w:rFonts w:ascii="Times New Roman" w:hAnsi="Times New Roman" w:cs="Times New Roman"/>
          <w:spacing w:val="-5"/>
        </w:rPr>
        <w:fldChar w:fldCharType="begin" w:fldLock="1"/>
      </w:r>
      <w:r w:rsidRPr="00044F41">
        <w:rPr>
          <w:rFonts w:ascii="Times New Roman" w:hAnsi="Times New Roman" w:cs="Times New Roman"/>
          <w:spacing w:val="-5"/>
        </w:rPr>
        <w:instrText>ADDIN CSL_CITATION {"citationItems":[{"id":"ITEM-1","itemData":{"ISSN":"2548-3110","abstract":"Geguritan as one of the traditional literature is widely used by the authors to pour the brilliant idea of character education through the medium of art language that is strung together based on the diction that is very ungrateful. Through geguritan, a person has indirectly got a character education that is able to build a good mindset, words and deeds. The development of technology and communication in this era of globalization has gradually eroded the interest of teenagers to know and learn traditional literature. Learners are more interested in the things that smelled of technology, especially social media and override traditional literature, one of which is literature geguritan. Geguritan Suddhamala as one of literature geguritan loaded with character values that can be used as guidance in improving the quality of education quality. The relevance of character education in Suddhamala geguritan is divided into three namely divinity / humanity, humanity, and environment. The entire field of character has relevance to efforts to improve the quality of education in Indonesia.","author":[{"dropping-particle":"","family":"Herawan","given":"Kadek Dedy","non-dropping-particle":"","parse-names":false,"suffix":""},{"dropping-particle":"","family":"Sudarsana","given":"I Ketut","non-dropping-particle":"","parse-names":false,"suffix":""}],"container-title":"Jurnal Penjaminan Mutu","id":"ITEM-1","issue":"2","issued":{"date-parts":[["2017","8","31"]]},"page":"223-236","title":"RELEVANSI NILAI PENDIDIKAN KARAKTER DALAM GEGURITAN SUDDHAMALA UNTUK MENINGKATKAN MUTU PENDIDIKAN DI INDONESIA","type":"article-journal","volume":"3"},"uris":["http://www.mendeley.com/documents/?uuid=a2f8ff03-e999-352c-93bc-ac07ec155ba7"]}],"mendeley":{"formattedCitation":"(Herawan &amp; Sudarsana, 2017)","plainTextFormattedCitation":"(Herawan &amp; Sudarsana, 2017)","previouslyFormattedCitation":"(Herawan &amp; Sudarsana, 2017)"},"properties":{"noteIndex":0},"schema":"https://github.com/citation-style-language/schema/raw/master/csl-citation.json"}</w:instrText>
      </w:r>
      <w:r w:rsidRPr="00044F41">
        <w:rPr>
          <w:rFonts w:ascii="Times New Roman" w:hAnsi="Times New Roman" w:cs="Times New Roman"/>
          <w:spacing w:val="-5"/>
        </w:rPr>
        <w:fldChar w:fldCharType="separate"/>
      </w:r>
      <w:r w:rsidRPr="00044F41">
        <w:rPr>
          <w:rFonts w:ascii="Times New Roman" w:hAnsi="Times New Roman" w:cs="Times New Roman"/>
          <w:noProof/>
          <w:spacing w:val="-5"/>
        </w:rPr>
        <w:t>(Herawan &amp; Sudarsana, 2017)</w:t>
      </w:r>
      <w:r w:rsidRPr="00044F41">
        <w:rPr>
          <w:rFonts w:ascii="Times New Roman" w:hAnsi="Times New Roman" w:cs="Times New Roman"/>
          <w:spacing w:val="-5"/>
        </w:rPr>
        <w:fldChar w:fldCharType="end"/>
      </w:r>
      <w:r w:rsidRPr="00044F41">
        <w:rPr>
          <w:rFonts w:ascii="Times New Roman" w:hAnsi="Times New Roman" w:cs="Times New Roman"/>
          <w:spacing w:val="-5"/>
        </w:rPr>
        <w:t xml:space="preserve">. Pada saat permainan Hadang berlangsung, karakter jujur yang ditunjukkan siswa </w:t>
      </w:r>
      <w:r w:rsidRPr="00044F41">
        <w:rPr>
          <w:rFonts w:ascii="Times New Roman" w:hAnsi="Times New Roman" w:cs="Times New Roman"/>
        </w:rPr>
        <w:t>berupa</w:t>
      </w:r>
      <w:r w:rsidRPr="00044F41">
        <w:rPr>
          <w:rFonts w:ascii="Times New Roman" w:hAnsi="Times New Roman" w:cs="Times New Roman"/>
          <w:spacing w:val="-5"/>
        </w:rPr>
        <w:t xml:space="preserve"> keterusterangan siswa pada kesalahan yang </w:t>
      </w:r>
      <w:r w:rsidRPr="00044F41">
        <w:rPr>
          <w:rFonts w:ascii="Times New Roman" w:hAnsi="Times New Roman" w:cs="Times New Roman"/>
        </w:rPr>
        <w:t>dilakukan</w:t>
      </w:r>
      <w:r w:rsidRPr="00044F41">
        <w:rPr>
          <w:rFonts w:ascii="Times New Roman" w:hAnsi="Times New Roman" w:cs="Times New Roman"/>
          <w:spacing w:val="-5"/>
        </w:rPr>
        <w:t xml:space="preserve">, mengatakan sesuatu sesuai dengan fakta, dan tentu saja melakukan permainan dengan penuh kejujuran. Misalnya pada saat bermain Hadang, karakter jujur yang harus tetap dijaga siswa ketika </w:t>
      </w:r>
      <w:r w:rsidRPr="00044F41">
        <w:rPr>
          <w:rFonts w:ascii="Times New Roman" w:hAnsi="Times New Roman" w:cs="Times New Roman"/>
        </w:rPr>
        <w:t xml:space="preserve">siswa yang pertama tersentuh akan menjadi penjaga, siswa yang tidak jujur bisa saja mengaku tidak tersentuh karena takut atau tidak mau menjadi penjaga siswa yang jaga pada saat bermain </w:t>
      </w:r>
      <w:r w:rsidRPr="00044F41">
        <w:rPr>
          <w:rFonts w:ascii="Times New Roman" w:hAnsi="Times New Roman" w:cs="Times New Roman"/>
          <w:spacing w:val="-5"/>
        </w:rPr>
        <w:t>Hadang</w:t>
      </w:r>
      <w:r w:rsidRPr="00044F41">
        <w:rPr>
          <w:rFonts w:ascii="Times New Roman" w:hAnsi="Times New Roman" w:cs="Times New Roman"/>
        </w:rPr>
        <w:t xml:space="preserve"> berbohong telah menyentuh siswa lain yang sedang tidak jaga. Tetapi pada saat permainan berlangsung, sikap jujur ditunjukkan oleh kedua tim sehingga permainan berlangsung tanpa adanya kecurangan. Hasil persentase penerapan karakter jujur terlihat pada grafik berikut:</w:t>
      </w:r>
    </w:p>
    <w:p w14:paraId="68751E87" w14:textId="77777777" w:rsidR="00044F41" w:rsidRPr="00044F41" w:rsidRDefault="00044F41" w:rsidP="00044F41">
      <w:pPr>
        <w:tabs>
          <w:tab w:val="left" w:pos="4536"/>
          <w:tab w:val="left" w:pos="4678"/>
        </w:tabs>
        <w:ind w:right="-2" w:firstLine="284"/>
        <w:jc w:val="both"/>
        <w:rPr>
          <w:rFonts w:ascii="Times New Roman" w:hAnsi="Times New Roman" w:cs="Times New Roman"/>
        </w:rPr>
      </w:pPr>
    </w:p>
    <w:p w14:paraId="70210EE3" w14:textId="77777777" w:rsidR="00044F41" w:rsidRPr="00044F41" w:rsidRDefault="00044F41" w:rsidP="00044F41">
      <w:pPr>
        <w:pStyle w:val="E-JOURNALTableCaption"/>
        <w:rPr>
          <w:sz w:val="22"/>
          <w:szCs w:val="22"/>
          <w:lang w:val="en-US"/>
        </w:rPr>
      </w:pPr>
      <w:r w:rsidRPr="00044F41">
        <w:rPr>
          <w:sz w:val="22"/>
          <w:szCs w:val="22"/>
        </w:rPr>
        <w:lastRenderedPageBreak/>
        <w:t xml:space="preserve">Tabel </w:t>
      </w:r>
      <w:r w:rsidRPr="00044F41">
        <w:rPr>
          <w:sz w:val="22"/>
          <w:szCs w:val="22"/>
          <w:lang w:val="en-US"/>
        </w:rPr>
        <w:t>3</w:t>
      </w:r>
      <w:r w:rsidRPr="00044F41">
        <w:rPr>
          <w:sz w:val="22"/>
          <w:szCs w:val="22"/>
        </w:rPr>
        <w:t xml:space="preserve">. </w:t>
      </w:r>
      <w:proofErr w:type="spellStart"/>
      <w:r w:rsidRPr="00044F41">
        <w:rPr>
          <w:sz w:val="22"/>
          <w:szCs w:val="22"/>
          <w:lang w:val="en-US"/>
        </w:rPr>
        <w:t>Nilai</w:t>
      </w:r>
      <w:proofErr w:type="spellEnd"/>
      <w:r w:rsidRPr="00044F41">
        <w:rPr>
          <w:sz w:val="22"/>
          <w:szCs w:val="22"/>
          <w:lang w:val="en-US"/>
        </w:rPr>
        <w:t xml:space="preserve"> </w:t>
      </w:r>
      <w:proofErr w:type="spellStart"/>
      <w:r w:rsidRPr="00044F41">
        <w:rPr>
          <w:sz w:val="22"/>
          <w:szCs w:val="22"/>
          <w:lang w:val="en-US"/>
        </w:rPr>
        <w:t>Karakter</w:t>
      </w:r>
      <w:proofErr w:type="spellEnd"/>
      <w:r w:rsidRPr="00044F41">
        <w:rPr>
          <w:sz w:val="22"/>
          <w:szCs w:val="22"/>
          <w:lang w:val="en-US"/>
        </w:rPr>
        <w:t xml:space="preserve"> </w:t>
      </w:r>
      <w:proofErr w:type="spellStart"/>
      <w:r w:rsidRPr="00044F41">
        <w:rPr>
          <w:sz w:val="22"/>
          <w:szCs w:val="22"/>
          <w:lang w:val="en-US"/>
        </w:rPr>
        <w:t>Jujur</w:t>
      </w:r>
      <w:proofErr w:type="spellEnd"/>
      <w:r w:rsidRPr="00044F41">
        <w:rPr>
          <w:sz w:val="22"/>
          <w:szCs w:val="22"/>
          <w:lang w:val="en-US"/>
        </w:rPr>
        <w:t xml:space="preserve"> </w:t>
      </w:r>
    </w:p>
    <w:tbl>
      <w:tblPr>
        <w:tblW w:w="10608"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672"/>
        <w:gridCol w:w="2921"/>
        <w:gridCol w:w="1002"/>
        <w:gridCol w:w="1002"/>
        <w:gridCol w:w="1046"/>
        <w:gridCol w:w="2128"/>
        <w:gridCol w:w="1837"/>
      </w:tblGrid>
      <w:tr w:rsidR="00044F41" w:rsidRPr="00044F41" w14:paraId="4101A8BB" w14:textId="77777777" w:rsidTr="000C7AB1">
        <w:trPr>
          <w:trHeight w:val="252"/>
          <w:jc w:val="center"/>
        </w:trPr>
        <w:tc>
          <w:tcPr>
            <w:tcW w:w="672" w:type="dxa"/>
            <w:shd w:val="clear" w:color="auto" w:fill="F2F2F2"/>
            <w:hideMark/>
          </w:tcPr>
          <w:p w14:paraId="3F44FF3E" w14:textId="77777777" w:rsidR="00044F41" w:rsidRPr="00044F41" w:rsidRDefault="00044F41" w:rsidP="000C7AB1">
            <w:pPr>
              <w:pStyle w:val="E-JOURNALTable"/>
              <w:ind w:left="-357" w:right="281"/>
              <w:rPr>
                <w:b/>
                <w:szCs w:val="22"/>
              </w:rPr>
            </w:pPr>
            <w:r w:rsidRPr="00044F41">
              <w:rPr>
                <w:b/>
                <w:szCs w:val="22"/>
                <w:lang w:val="en-US"/>
              </w:rPr>
              <w:t xml:space="preserve">    </w:t>
            </w:r>
            <w:r w:rsidRPr="00044F41">
              <w:rPr>
                <w:b/>
                <w:szCs w:val="22"/>
              </w:rPr>
              <w:t>No.</w:t>
            </w:r>
          </w:p>
        </w:tc>
        <w:tc>
          <w:tcPr>
            <w:tcW w:w="2921" w:type="dxa"/>
            <w:shd w:val="clear" w:color="auto" w:fill="F2F2F2"/>
            <w:hideMark/>
          </w:tcPr>
          <w:p w14:paraId="5500D333" w14:textId="77777777" w:rsidR="00044F41" w:rsidRPr="00044F41" w:rsidRDefault="00044F41" w:rsidP="000C7AB1">
            <w:pPr>
              <w:pStyle w:val="E-JOURNALTable"/>
              <w:ind w:left="-357" w:right="281"/>
              <w:rPr>
                <w:b/>
                <w:szCs w:val="22"/>
              </w:rPr>
            </w:pPr>
            <w:r w:rsidRPr="00044F41">
              <w:rPr>
                <w:b/>
                <w:szCs w:val="22"/>
              </w:rPr>
              <w:t>Aspek Penilaian</w:t>
            </w:r>
          </w:p>
        </w:tc>
        <w:tc>
          <w:tcPr>
            <w:tcW w:w="1002" w:type="dxa"/>
            <w:shd w:val="clear" w:color="auto" w:fill="F2F2F2"/>
          </w:tcPr>
          <w:p w14:paraId="1BB33807" w14:textId="77777777" w:rsidR="00044F41" w:rsidRPr="00044F41" w:rsidRDefault="00044F41" w:rsidP="000C7AB1">
            <w:pPr>
              <w:pStyle w:val="E-JOURNALTable"/>
              <w:ind w:left="-357" w:right="281"/>
              <w:rPr>
                <w:b/>
                <w:szCs w:val="22"/>
                <w:lang w:val="en-US"/>
              </w:rPr>
            </w:pPr>
          </w:p>
        </w:tc>
        <w:tc>
          <w:tcPr>
            <w:tcW w:w="1002" w:type="dxa"/>
            <w:shd w:val="clear" w:color="auto" w:fill="F2F2F2"/>
            <w:hideMark/>
          </w:tcPr>
          <w:p w14:paraId="4579189E" w14:textId="77777777" w:rsidR="00044F41" w:rsidRPr="00044F41" w:rsidRDefault="00044F41" w:rsidP="000C7AB1">
            <w:pPr>
              <w:pStyle w:val="E-JOURNALTable"/>
              <w:ind w:left="-357" w:right="281"/>
              <w:rPr>
                <w:b/>
                <w:szCs w:val="22"/>
                <w:lang w:val="en-US"/>
              </w:rPr>
            </w:pPr>
            <w:r w:rsidRPr="00044F41">
              <w:rPr>
                <w:b/>
                <w:szCs w:val="22"/>
                <w:lang w:val="en-US"/>
              </w:rPr>
              <w:t xml:space="preserve"> </w:t>
            </w:r>
            <w:r w:rsidRPr="00044F41">
              <w:rPr>
                <w:b/>
                <w:szCs w:val="22"/>
              </w:rPr>
              <w:t>S</w:t>
            </w:r>
            <w:r w:rsidRPr="00044F41">
              <w:rPr>
                <w:b/>
                <w:szCs w:val="22"/>
                <w:lang w:val="en-US"/>
              </w:rPr>
              <w:t xml:space="preserve">    </w:t>
            </w:r>
            <w:proofErr w:type="spellStart"/>
            <w:r w:rsidRPr="00044F41">
              <w:rPr>
                <w:b/>
                <w:szCs w:val="22"/>
                <w:lang w:val="en-US"/>
              </w:rPr>
              <w:t>selalu</w:t>
            </w:r>
            <w:proofErr w:type="spellEnd"/>
            <w:r w:rsidRPr="00044F41">
              <w:rPr>
                <w:b/>
                <w:szCs w:val="22"/>
                <w:lang w:val="en-US"/>
              </w:rPr>
              <w:t xml:space="preserve"> </w:t>
            </w:r>
          </w:p>
        </w:tc>
        <w:tc>
          <w:tcPr>
            <w:tcW w:w="1046" w:type="dxa"/>
            <w:shd w:val="clear" w:color="auto" w:fill="F2F2F2"/>
          </w:tcPr>
          <w:p w14:paraId="51B24874"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sering</w:t>
            </w:r>
            <w:proofErr w:type="spellEnd"/>
            <w:r w:rsidRPr="00044F41">
              <w:rPr>
                <w:b/>
                <w:szCs w:val="22"/>
                <w:lang w:val="en-US"/>
              </w:rPr>
              <w:t xml:space="preserve"> </w:t>
            </w:r>
          </w:p>
        </w:tc>
        <w:tc>
          <w:tcPr>
            <w:tcW w:w="2128" w:type="dxa"/>
            <w:shd w:val="clear" w:color="auto" w:fill="F2F2F2"/>
          </w:tcPr>
          <w:p w14:paraId="3F9268ED"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kadang</w:t>
            </w:r>
            <w:proofErr w:type="spellEnd"/>
            <w:r w:rsidRPr="00044F41">
              <w:rPr>
                <w:b/>
                <w:szCs w:val="22"/>
                <w:lang w:val="en-US"/>
              </w:rPr>
              <w:t xml:space="preserve"> </w:t>
            </w:r>
            <w:proofErr w:type="spellStart"/>
            <w:r w:rsidRPr="00044F41">
              <w:rPr>
                <w:b/>
                <w:szCs w:val="22"/>
                <w:lang w:val="en-US"/>
              </w:rPr>
              <w:t>kadang</w:t>
            </w:r>
            <w:proofErr w:type="spellEnd"/>
          </w:p>
        </w:tc>
        <w:tc>
          <w:tcPr>
            <w:tcW w:w="1837" w:type="dxa"/>
            <w:shd w:val="clear" w:color="auto" w:fill="F2F2F2"/>
          </w:tcPr>
          <w:p w14:paraId="6ED01D51"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tidak</w:t>
            </w:r>
            <w:proofErr w:type="spellEnd"/>
            <w:r w:rsidRPr="00044F41">
              <w:rPr>
                <w:b/>
                <w:szCs w:val="22"/>
                <w:lang w:val="en-US"/>
              </w:rPr>
              <w:t xml:space="preserve"> </w:t>
            </w:r>
            <w:proofErr w:type="spellStart"/>
            <w:r w:rsidRPr="00044F41">
              <w:rPr>
                <w:b/>
                <w:szCs w:val="22"/>
                <w:lang w:val="en-US"/>
              </w:rPr>
              <w:t>pernah</w:t>
            </w:r>
            <w:proofErr w:type="spellEnd"/>
            <w:r w:rsidRPr="00044F41">
              <w:rPr>
                <w:b/>
                <w:szCs w:val="22"/>
                <w:lang w:val="en-US"/>
              </w:rPr>
              <w:t xml:space="preserve"> </w:t>
            </w:r>
          </w:p>
        </w:tc>
      </w:tr>
      <w:tr w:rsidR="00044F41" w:rsidRPr="00044F41" w14:paraId="3E0A408D" w14:textId="77777777" w:rsidTr="000C7AB1">
        <w:trPr>
          <w:trHeight w:val="252"/>
          <w:jc w:val="center"/>
        </w:trPr>
        <w:tc>
          <w:tcPr>
            <w:tcW w:w="672" w:type="dxa"/>
          </w:tcPr>
          <w:p w14:paraId="77B2F4F5" w14:textId="77777777" w:rsidR="00044F41" w:rsidRPr="00044F41" w:rsidRDefault="00044F41" w:rsidP="000C7AB1">
            <w:pPr>
              <w:pStyle w:val="E-JOURNALTable"/>
              <w:ind w:left="-357" w:right="281"/>
              <w:rPr>
                <w:szCs w:val="22"/>
                <w:lang w:val="en-US"/>
              </w:rPr>
            </w:pPr>
            <w:r w:rsidRPr="00044F41">
              <w:rPr>
                <w:szCs w:val="22"/>
                <w:lang w:val="en-US"/>
              </w:rPr>
              <w:t>1</w:t>
            </w:r>
          </w:p>
        </w:tc>
        <w:tc>
          <w:tcPr>
            <w:tcW w:w="2921" w:type="dxa"/>
          </w:tcPr>
          <w:p w14:paraId="276C51D8" w14:textId="77777777" w:rsidR="00044F41" w:rsidRPr="00044F41" w:rsidRDefault="00044F41" w:rsidP="000C7AB1">
            <w:pPr>
              <w:pStyle w:val="E-JOURNALTable"/>
              <w:ind w:left="-357" w:right="281"/>
              <w:rPr>
                <w:szCs w:val="22"/>
                <w:lang w:val="en-US"/>
              </w:rPr>
            </w:pPr>
            <w:proofErr w:type="spellStart"/>
            <w:r w:rsidRPr="00044F41">
              <w:rPr>
                <w:szCs w:val="22"/>
                <w:lang w:val="en-US"/>
              </w:rPr>
              <w:t>Siswa</w:t>
            </w:r>
            <w:proofErr w:type="spellEnd"/>
            <w:r w:rsidRPr="00044F41">
              <w:rPr>
                <w:szCs w:val="22"/>
                <w:lang w:val="en-US"/>
              </w:rPr>
              <w:t xml:space="preserve"> </w:t>
            </w:r>
            <w:proofErr w:type="spellStart"/>
            <w:r w:rsidRPr="00044F41">
              <w:rPr>
                <w:szCs w:val="22"/>
                <w:lang w:val="en-US"/>
              </w:rPr>
              <w:t>berkata</w:t>
            </w:r>
            <w:proofErr w:type="spellEnd"/>
            <w:r w:rsidRPr="00044F41">
              <w:rPr>
                <w:szCs w:val="22"/>
                <w:lang w:val="en-US"/>
              </w:rPr>
              <w:t xml:space="preserve"> </w:t>
            </w:r>
            <w:proofErr w:type="spellStart"/>
            <w:r w:rsidRPr="00044F41">
              <w:rPr>
                <w:szCs w:val="22"/>
                <w:lang w:val="en-US"/>
              </w:rPr>
              <w:t>jujur</w:t>
            </w:r>
            <w:proofErr w:type="spellEnd"/>
          </w:p>
        </w:tc>
        <w:tc>
          <w:tcPr>
            <w:tcW w:w="1002" w:type="dxa"/>
          </w:tcPr>
          <w:p w14:paraId="018C823F" w14:textId="77777777" w:rsidR="00044F41" w:rsidRPr="00044F41" w:rsidRDefault="00044F41" w:rsidP="000C7AB1">
            <w:pPr>
              <w:pStyle w:val="E-JOURNALTable"/>
              <w:ind w:left="-357" w:right="281"/>
              <w:rPr>
                <w:szCs w:val="22"/>
                <w:lang w:val="en-US"/>
              </w:rPr>
            </w:pPr>
          </w:p>
        </w:tc>
        <w:tc>
          <w:tcPr>
            <w:tcW w:w="1002" w:type="dxa"/>
          </w:tcPr>
          <w:p w14:paraId="066D55E6" w14:textId="77777777" w:rsidR="00044F41" w:rsidRPr="00044F41" w:rsidRDefault="00044F41" w:rsidP="000C7AB1">
            <w:pPr>
              <w:pStyle w:val="E-JOURNALTable"/>
              <w:ind w:left="-357" w:right="281"/>
              <w:rPr>
                <w:szCs w:val="22"/>
                <w:lang w:val="en-US"/>
              </w:rPr>
            </w:pPr>
            <w:r w:rsidRPr="00044F41">
              <w:rPr>
                <w:szCs w:val="22"/>
                <w:lang w:val="en-US"/>
              </w:rPr>
              <w:t>17</w:t>
            </w:r>
          </w:p>
        </w:tc>
        <w:tc>
          <w:tcPr>
            <w:tcW w:w="1046" w:type="dxa"/>
          </w:tcPr>
          <w:p w14:paraId="2B851613" w14:textId="77777777" w:rsidR="00044F41" w:rsidRPr="00044F41" w:rsidRDefault="00044F41" w:rsidP="000C7AB1">
            <w:pPr>
              <w:pStyle w:val="E-JOURNALTable"/>
              <w:ind w:left="-357" w:right="281"/>
              <w:rPr>
                <w:szCs w:val="22"/>
                <w:lang w:val="en-US"/>
              </w:rPr>
            </w:pPr>
            <w:r w:rsidRPr="00044F41">
              <w:rPr>
                <w:szCs w:val="22"/>
                <w:lang w:val="en-US"/>
              </w:rPr>
              <w:t>10</w:t>
            </w:r>
          </w:p>
        </w:tc>
        <w:tc>
          <w:tcPr>
            <w:tcW w:w="2128" w:type="dxa"/>
          </w:tcPr>
          <w:p w14:paraId="2BAC9ABF" w14:textId="77777777" w:rsidR="00044F41" w:rsidRPr="00044F41" w:rsidRDefault="00044F41" w:rsidP="000C7AB1">
            <w:pPr>
              <w:pStyle w:val="E-JOURNALTable"/>
              <w:ind w:left="-357" w:right="281"/>
              <w:rPr>
                <w:szCs w:val="22"/>
                <w:lang w:val="en-US"/>
              </w:rPr>
            </w:pPr>
            <w:r w:rsidRPr="00044F41">
              <w:rPr>
                <w:szCs w:val="22"/>
                <w:lang w:val="en-US"/>
              </w:rPr>
              <w:t>1</w:t>
            </w:r>
          </w:p>
        </w:tc>
        <w:tc>
          <w:tcPr>
            <w:tcW w:w="1837" w:type="dxa"/>
          </w:tcPr>
          <w:p w14:paraId="17B962A6" w14:textId="77777777" w:rsidR="00044F41" w:rsidRPr="00044F41" w:rsidRDefault="00044F41" w:rsidP="000C7AB1">
            <w:pPr>
              <w:pStyle w:val="E-JOURNALTable"/>
              <w:ind w:left="-357" w:right="281"/>
              <w:rPr>
                <w:szCs w:val="22"/>
                <w:lang w:val="en-US"/>
              </w:rPr>
            </w:pPr>
            <w:r w:rsidRPr="00044F41">
              <w:rPr>
                <w:szCs w:val="22"/>
                <w:lang w:val="en-US"/>
              </w:rPr>
              <w:t>0</w:t>
            </w:r>
          </w:p>
        </w:tc>
      </w:tr>
      <w:tr w:rsidR="00044F41" w:rsidRPr="00044F41" w14:paraId="2E51F588" w14:textId="77777777" w:rsidTr="000C7AB1">
        <w:trPr>
          <w:trHeight w:val="252"/>
          <w:jc w:val="center"/>
        </w:trPr>
        <w:tc>
          <w:tcPr>
            <w:tcW w:w="672" w:type="dxa"/>
          </w:tcPr>
          <w:p w14:paraId="2A5B32EF" w14:textId="77777777" w:rsidR="00044F41" w:rsidRPr="00044F41" w:rsidRDefault="00044F41" w:rsidP="000C7AB1">
            <w:pPr>
              <w:pStyle w:val="E-JOURNALTable"/>
              <w:ind w:left="-357" w:right="281"/>
              <w:rPr>
                <w:szCs w:val="22"/>
                <w:lang w:val="en-US"/>
              </w:rPr>
            </w:pPr>
            <w:r w:rsidRPr="00044F41">
              <w:rPr>
                <w:szCs w:val="22"/>
                <w:lang w:val="en-US"/>
              </w:rPr>
              <w:t>2</w:t>
            </w:r>
          </w:p>
        </w:tc>
        <w:tc>
          <w:tcPr>
            <w:tcW w:w="2921" w:type="dxa"/>
          </w:tcPr>
          <w:p w14:paraId="07BDC48F" w14:textId="77777777" w:rsidR="00044F41" w:rsidRPr="00044F41" w:rsidRDefault="00044F41" w:rsidP="000C7AB1">
            <w:pPr>
              <w:pStyle w:val="E-JOURNALTable"/>
              <w:ind w:left="-357" w:right="281"/>
              <w:rPr>
                <w:szCs w:val="22"/>
                <w:lang w:val="en-US"/>
              </w:rPr>
            </w:pPr>
            <w:proofErr w:type="spellStart"/>
            <w:r w:rsidRPr="00044F41">
              <w:rPr>
                <w:szCs w:val="22"/>
                <w:lang w:val="en-US"/>
              </w:rPr>
              <w:t>Siswa</w:t>
            </w:r>
            <w:proofErr w:type="spellEnd"/>
            <w:r w:rsidRPr="00044F41">
              <w:rPr>
                <w:szCs w:val="22"/>
                <w:lang w:val="en-US"/>
              </w:rPr>
              <w:t xml:space="preserve"> </w:t>
            </w:r>
            <w:proofErr w:type="spellStart"/>
            <w:r w:rsidRPr="00044F41">
              <w:rPr>
                <w:szCs w:val="22"/>
                <w:lang w:val="en-US"/>
              </w:rPr>
              <w:t>mengakui</w:t>
            </w:r>
            <w:proofErr w:type="spellEnd"/>
            <w:r w:rsidRPr="00044F41">
              <w:rPr>
                <w:szCs w:val="22"/>
                <w:lang w:val="en-US"/>
              </w:rPr>
              <w:t xml:space="preserve"> </w:t>
            </w:r>
            <w:proofErr w:type="spellStart"/>
            <w:r w:rsidRPr="00044F41">
              <w:rPr>
                <w:szCs w:val="22"/>
                <w:lang w:val="en-US"/>
              </w:rPr>
              <w:t>kesalahan</w:t>
            </w:r>
            <w:proofErr w:type="spellEnd"/>
            <w:r w:rsidRPr="00044F41">
              <w:rPr>
                <w:szCs w:val="22"/>
                <w:lang w:val="en-US"/>
              </w:rPr>
              <w:t xml:space="preserve"> </w:t>
            </w:r>
          </w:p>
        </w:tc>
        <w:tc>
          <w:tcPr>
            <w:tcW w:w="1002" w:type="dxa"/>
          </w:tcPr>
          <w:p w14:paraId="162A4B3D" w14:textId="77777777" w:rsidR="00044F41" w:rsidRPr="00044F41" w:rsidRDefault="00044F41" w:rsidP="000C7AB1">
            <w:pPr>
              <w:pStyle w:val="E-JOURNALTable"/>
              <w:ind w:left="-357" w:right="281"/>
              <w:rPr>
                <w:szCs w:val="22"/>
                <w:lang w:val="en-US"/>
              </w:rPr>
            </w:pPr>
          </w:p>
        </w:tc>
        <w:tc>
          <w:tcPr>
            <w:tcW w:w="1002" w:type="dxa"/>
          </w:tcPr>
          <w:p w14:paraId="6F9519DB" w14:textId="77777777" w:rsidR="00044F41" w:rsidRPr="00044F41" w:rsidRDefault="00044F41" w:rsidP="000C7AB1">
            <w:pPr>
              <w:pStyle w:val="E-JOURNALTable"/>
              <w:ind w:left="-357" w:right="281"/>
              <w:rPr>
                <w:szCs w:val="22"/>
                <w:lang w:val="en-US"/>
              </w:rPr>
            </w:pPr>
            <w:r w:rsidRPr="00044F41">
              <w:rPr>
                <w:szCs w:val="22"/>
                <w:lang w:val="en-US"/>
              </w:rPr>
              <w:t>18</w:t>
            </w:r>
          </w:p>
        </w:tc>
        <w:tc>
          <w:tcPr>
            <w:tcW w:w="1046" w:type="dxa"/>
          </w:tcPr>
          <w:p w14:paraId="460DD753" w14:textId="77777777" w:rsidR="00044F41" w:rsidRPr="00044F41" w:rsidRDefault="00044F41" w:rsidP="000C7AB1">
            <w:pPr>
              <w:pStyle w:val="E-JOURNALTable"/>
              <w:ind w:left="-357" w:right="281"/>
              <w:rPr>
                <w:szCs w:val="22"/>
                <w:lang w:val="en-US"/>
              </w:rPr>
            </w:pPr>
            <w:r w:rsidRPr="00044F41">
              <w:rPr>
                <w:szCs w:val="22"/>
                <w:lang w:val="en-US"/>
              </w:rPr>
              <w:t>7</w:t>
            </w:r>
          </w:p>
        </w:tc>
        <w:tc>
          <w:tcPr>
            <w:tcW w:w="2128" w:type="dxa"/>
          </w:tcPr>
          <w:p w14:paraId="1C0A733B" w14:textId="77777777" w:rsidR="00044F41" w:rsidRPr="00044F41" w:rsidRDefault="00044F41" w:rsidP="000C7AB1">
            <w:pPr>
              <w:pStyle w:val="E-JOURNALTable"/>
              <w:ind w:left="-357" w:right="281"/>
              <w:rPr>
                <w:szCs w:val="22"/>
                <w:lang w:val="en-US"/>
              </w:rPr>
            </w:pPr>
            <w:r w:rsidRPr="00044F41">
              <w:rPr>
                <w:szCs w:val="22"/>
                <w:lang w:val="en-US"/>
              </w:rPr>
              <w:t>3</w:t>
            </w:r>
          </w:p>
        </w:tc>
        <w:tc>
          <w:tcPr>
            <w:tcW w:w="1837" w:type="dxa"/>
          </w:tcPr>
          <w:p w14:paraId="57F35D5F" w14:textId="77777777" w:rsidR="00044F41" w:rsidRPr="00044F41" w:rsidRDefault="00044F41" w:rsidP="000C7AB1">
            <w:pPr>
              <w:pStyle w:val="E-JOURNALTable"/>
              <w:ind w:left="-357" w:right="281"/>
              <w:rPr>
                <w:szCs w:val="22"/>
                <w:lang w:val="en-US"/>
              </w:rPr>
            </w:pPr>
            <w:r w:rsidRPr="00044F41">
              <w:rPr>
                <w:szCs w:val="22"/>
                <w:lang w:val="en-US"/>
              </w:rPr>
              <w:t>0</w:t>
            </w:r>
          </w:p>
        </w:tc>
      </w:tr>
      <w:tr w:rsidR="00044F41" w:rsidRPr="00044F41" w14:paraId="4BB43707" w14:textId="77777777" w:rsidTr="000C7AB1">
        <w:trPr>
          <w:trHeight w:val="252"/>
          <w:jc w:val="center"/>
        </w:trPr>
        <w:tc>
          <w:tcPr>
            <w:tcW w:w="3593" w:type="dxa"/>
            <w:gridSpan w:val="2"/>
          </w:tcPr>
          <w:p w14:paraId="19452B17" w14:textId="77777777" w:rsidR="00044F41" w:rsidRPr="00044F41" w:rsidRDefault="00044F41" w:rsidP="000C7AB1">
            <w:pPr>
              <w:pStyle w:val="E-JOURNALTable"/>
              <w:ind w:left="-357" w:right="281"/>
              <w:rPr>
                <w:szCs w:val="22"/>
                <w:lang w:val="en-US"/>
              </w:rPr>
            </w:pPr>
            <w:proofErr w:type="spellStart"/>
            <w:r w:rsidRPr="00044F41">
              <w:rPr>
                <w:szCs w:val="22"/>
                <w:lang w:val="en-US"/>
              </w:rPr>
              <w:t>jumlah</w:t>
            </w:r>
            <w:proofErr w:type="spellEnd"/>
            <w:r w:rsidRPr="00044F41">
              <w:rPr>
                <w:szCs w:val="22"/>
                <w:lang w:val="en-US"/>
              </w:rPr>
              <w:t xml:space="preserve"> </w:t>
            </w:r>
          </w:p>
        </w:tc>
        <w:tc>
          <w:tcPr>
            <w:tcW w:w="1002" w:type="dxa"/>
          </w:tcPr>
          <w:p w14:paraId="0D92CC2D" w14:textId="77777777" w:rsidR="00044F41" w:rsidRPr="00044F41" w:rsidRDefault="00044F41" w:rsidP="000C7AB1">
            <w:pPr>
              <w:pStyle w:val="E-JOURNALTable"/>
              <w:ind w:left="-357" w:right="281"/>
              <w:jc w:val="left"/>
              <w:rPr>
                <w:szCs w:val="22"/>
                <w:lang w:val="en-US"/>
              </w:rPr>
            </w:pPr>
          </w:p>
        </w:tc>
        <w:tc>
          <w:tcPr>
            <w:tcW w:w="1002" w:type="dxa"/>
          </w:tcPr>
          <w:p w14:paraId="53AFA460" w14:textId="77777777" w:rsidR="00044F41" w:rsidRPr="00044F41" w:rsidRDefault="00044F41" w:rsidP="000C7AB1">
            <w:pPr>
              <w:pStyle w:val="E-JOURNALTable"/>
              <w:ind w:left="-357" w:right="281"/>
              <w:jc w:val="left"/>
              <w:rPr>
                <w:szCs w:val="22"/>
                <w:lang w:val="en-US"/>
              </w:rPr>
            </w:pPr>
            <w:r w:rsidRPr="00044F41">
              <w:rPr>
                <w:szCs w:val="22"/>
                <w:lang w:val="en-US"/>
              </w:rPr>
              <w:t>3    35</w:t>
            </w:r>
          </w:p>
        </w:tc>
        <w:tc>
          <w:tcPr>
            <w:tcW w:w="1046" w:type="dxa"/>
          </w:tcPr>
          <w:p w14:paraId="1441E266" w14:textId="77777777" w:rsidR="00044F41" w:rsidRPr="00044F41" w:rsidRDefault="00044F41" w:rsidP="000C7AB1">
            <w:pPr>
              <w:pStyle w:val="E-JOURNALTable"/>
              <w:ind w:left="-357" w:right="281"/>
              <w:rPr>
                <w:szCs w:val="22"/>
                <w:lang w:val="en-US"/>
              </w:rPr>
            </w:pPr>
            <w:r w:rsidRPr="00044F41">
              <w:rPr>
                <w:szCs w:val="22"/>
                <w:lang w:val="en-US"/>
              </w:rPr>
              <w:t>17</w:t>
            </w:r>
          </w:p>
        </w:tc>
        <w:tc>
          <w:tcPr>
            <w:tcW w:w="2128" w:type="dxa"/>
          </w:tcPr>
          <w:p w14:paraId="3E972FA2" w14:textId="77777777" w:rsidR="00044F41" w:rsidRPr="00044F41" w:rsidRDefault="00044F41" w:rsidP="000C7AB1">
            <w:pPr>
              <w:pStyle w:val="E-JOURNALTable"/>
              <w:ind w:left="-357" w:right="281"/>
              <w:rPr>
                <w:szCs w:val="22"/>
                <w:lang w:val="en-US"/>
              </w:rPr>
            </w:pPr>
            <w:r w:rsidRPr="00044F41">
              <w:rPr>
                <w:szCs w:val="22"/>
                <w:lang w:val="en-US"/>
              </w:rPr>
              <w:t>4</w:t>
            </w:r>
          </w:p>
        </w:tc>
        <w:tc>
          <w:tcPr>
            <w:tcW w:w="1837" w:type="dxa"/>
          </w:tcPr>
          <w:p w14:paraId="490B25C1" w14:textId="77777777" w:rsidR="00044F41" w:rsidRPr="00044F41" w:rsidRDefault="00044F41" w:rsidP="000C7AB1">
            <w:pPr>
              <w:pStyle w:val="E-JOURNALTable"/>
              <w:ind w:left="-357" w:right="281"/>
              <w:rPr>
                <w:szCs w:val="22"/>
                <w:lang w:val="en-US"/>
              </w:rPr>
            </w:pPr>
            <w:r w:rsidRPr="00044F41">
              <w:rPr>
                <w:szCs w:val="22"/>
                <w:lang w:val="en-US"/>
              </w:rPr>
              <w:t>0</w:t>
            </w:r>
          </w:p>
        </w:tc>
      </w:tr>
    </w:tbl>
    <w:p w14:paraId="5BAFE02F" w14:textId="77777777" w:rsidR="00044F41" w:rsidRPr="00044F41" w:rsidRDefault="00044F41" w:rsidP="00044F41">
      <w:pPr>
        <w:tabs>
          <w:tab w:val="left" w:pos="4536"/>
          <w:tab w:val="left" w:pos="4678"/>
        </w:tabs>
        <w:ind w:right="-2" w:firstLine="284"/>
        <w:jc w:val="both"/>
        <w:rPr>
          <w:rFonts w:ascii="Times New Roman" w:hAnsi="Times New Roman" w:cs="Times New Roman"/>
        </w:rPr>
      </w:pPr>
    </w:p>
    <w:p w14:paraId="05384059" w14:textId="77777777" w:rsidR="00044F41" w:rsidRPr="00044F41" w:rsidRDefault="00044F41" w:rsidP="00044F41">
      <w:pPr>
        <w:tabs>
          <w:tab w:val="left" w:pos="4536"/>
          <w:tab w:val="left" w:pos="4678"/>
        </w:tabs>
        <w:ind w:right="-2" w:firstLine="284"/>
        <w:jc w:val="both"/>
        <w:rPr>
          <w:rFonts w:ascii="Times New Roman" w:hAnsi="Times New Roman" w:cs="Times New Roman"/>
        </w:rPr>
      </w:pPr>
      <w:r w:rsidRPr="00044F41">
        <w:rPr>
          <w:rFonts w:ascii="Times New Roman" w:hAnsi="Times New Roman" w:cs="Times New Roman"/>
        </w:rPr>
        <w:t xml:space="preserve">Berdasarkan tabel 3. Mengenai nilai karakter Jujur maka dapat di jelaskan :  skor 35 (62.50%) dalam katagori selalu </w:t>
      </w:r>
      <w:r w:rsidRPr="00044F41">
        <w:rPr>
          <w:rFonts w:ascii="Times New Roman" w:hAnsi="Times New Roman" w:cs="Times New Roman"/>
          <w:spacing w:val="-5"/>
        </w:rPr>
        <w:t>berkata</w:t>
      </w:r>
      <w:r w:rsidRPr="00044F41">
        <w:rPr>
          <w:rFonts w:ascii="Times New Roman" w:hAnsi="Times New Roman" w:cs="Times New Roman"/>
        </w:rPr>
        <w:t xml:space="preserve"> jujur, skor 17 (30.36%) dalam katagori sering berkata jujur, skor 4 (7.14%) dalam katagori kadang-kadang berkata jujur, dan 0 (0%) dalam katagori tidak pernah berkata jujur. Serta dapat di jelaskan juga hasil penelitian nilai katakter jujur dengan format diagram batang di bawah ini</w:t>
      </w:r>
    </w:p>
    <w:p w14:paraId="5A093E91" w14:textId="77777777" w:rsidR="00044F41" w:rsidRPr="00044F41" w:rsidRDefault="00044F41" w:rsidP="00044F41">
      <w:pPr>
        <w:tabs>
          <w:tab w:val="left" w:pos="4536"/>
          <w:tab w:val="left" w:pos="4678"/>
        </w:tabs>
        <w:ind w:right="-2" w:firstLine="360"/>
        <w:jc w:val="both"/>
        <w:rPr>
          <w:rFonts w:ascii="Times New Roman" w:hAnsi="Times New Roman" w:cs="Times New Roman"/>
        </w:rPr>
      </w:pPr>
    </w:p>
    <w:p w14:paraId="2FB22F45" w14:textId="77777777" w:rsidR="00044F41" w:rsidRPr="00044F41" w:rsidRDefault="00044F41" w:rsidP="00044F41">
      <w:pPr>
        <w:tabs>
          <w:tab w:val="left" w:pos="4536"/>
          <w:tab w:val="left" w:pos="4678"/>
        </w:tabs>
        <w:ind w:right="-2" w:firstLine="360"/>
        <w:jc w:val="center"/>
        <w:rPr>
          <w:rFonts w:ascii="Times New Roman" w:hAnsi="Times New Roman" w:cs="Times New Roman"/>
        </w:rPr>
      </w:pPr>
      <w:r w:rsidRPr="00044F41">
        <w:rPr>
          <w:rFonts w:ascii="Times New Roman" w:hAnsi="Times New Roman" w:cs="Times New Roman"/>
          <w:noProof/>
          <w:lang w:val="en-US"/>
        </w:rPr>
        <w:drawing>
          <wp:inline distT="0" distB="0" distL="0" distR="0" wp14:anchorId="7B90D806" wp14:editId="7EBC4594">
            <wp:extent cx="4270549" cy="2381459"/>
            <wp:effectExtent l="0" t="0" r="1587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CC47CD" w14:textId="77777777" w:rsidR="00044F41" w:rsidRPr="00044F41" w:rsidRDefault="00044F41" w:rsidP="00044F41">
      <w:pPr>
        <w:tabs>
          <w:tab w:val="left" w:pos="4536"/>
          <w:tab w:val="left" w:pos="4678"/>
        </w:tabs>
        <w:ind w:right="-2"/>
        <w:rPr>
          <w:rFonts w:ascii="Times New Roman" w:hAnsi="Times New Roman" w:cs="Times New Roman"/>
          <w:b/>
        </w:rPr>
      </w:pPr>
    </w:p>
    <w:p w14:paraId="74EB663A" w14:textId="77777777" w:rsidR="00044F41" w:rsidRPr="00044F41" w:rsidRDefault="00044F41" w:rsidP="00044F41">
      <w:pPr>
        <w:tabs>
          <w:tab w:val="left" w:pos="4536"/>
          <w:tab w:val="left" w:pos="4678"/>
        </w:tabs>
        <w:ind w:right="-2"/>
        <w:rPr>
          <w:rFonts w:ascii="Times New Roman" w:hAnsi="Times New Roman" w:cs="Times New Roman"/>
          <w:b/>
        </w:rPr>
      </w:pPr>
      <w:r w:rsidRPr="00044F41">
        <w:rPr>
          <w:rFonts w:ascii="Times New Roman" w:hAnsi="Times New Roman" w:cs="Times New Roman"/>
          <w:b/>
        </w:rPr>
        <w:t>Nilai Karakter Kerja Keras</w:t>
      </w:r>
    </w:p>
    <w:p w14:paraId="05BDA859" w14:textId="77777777" w:rsidR="00044F41" w:rsidRPr="00044F41" w:rsidRDefault="00044F41" w:rsidP="00044F41">
      <w:pPr>
        <w:tabs>
          <w:tab w:val="left" w:pos="4536"/>
          <w:tab w:val="left" w:pos="4678"/>
        </w:tabs>
        <w:ind w:right="-2" w:firstLine="360"/>
        <w:jc w:val="both"/>
        <w:rPr>
          <w:rFonts w:ascii="Times New Roman" w:hAnsi="Times New Roman" w:cs="Times New Roman"/>
          <w:spacing w:val="-5"/>
        </w:rPr>
      </w:pPr>
      <w:r w:rsidRPr="00044F41">
        <w:rPr>
          <w:rFonts w:ascii="Times New Roman" w:hAnsi="Times New Roman" w:cs="Times New Roman"/>
        </w:rPr>
        <w:t xml:space="preserve">kerja keras merupakan berupaya dengan sepenuh batin dengan semantap daya buat berusaha memperoleh keingingan pendapatan hasil yang maksimum pada biasanya </w:t>
      </w:r>
      <w:r w:rsidRPr="00044F41">
        <w:rPr>
          <w:rFonts w:ascii="Times New Roman" w:hAnsi="Times New Roman" w:cs="Times New Roman"/>
        </w:rPr>
        <w:fldChar w:fldCharType="begin" w:fldLock="1"/>
      </w:r>
      <w:r w:rsidRPr="00044F41">
        <w:rPr>
          <w:rFonts w:ascii="Times New Roman" w:hAnsi="Times New Roman" w:cs="Times New Roman"/>
        </w:rPr>
        <w:instrText>ADDIN CSL_CITATION {"citationItems":[{"id":"ITEM-1","itemData":{"DOI":"10.21831/jorpres.v12i1.9499","ISSN":"0216-4493","abstract":"Olahraga merupakan pilar penting dalam kehidupan. Olahraga bukan sekedar kegiatan yang berorientasi kepada faktor fisik belaka, olahraga juga dapat melatih sikap dan mental seseorang. Pembentukan karakter bangsa dapat dilakukan salah satunya melalui olahraga, dengan olahraga dapat mengembangkan karakter bangsa, sportivitas sekaligus merekatkan persatuan bangsa. Ada banyak nilai-nilai universal olahraga yang dapat ditransfer dikehidupan, yaitu nilai karakter percaya diri dan nilai karakter kerja keras. percaya diri adalah penilaian positif terhadap diri sendiri mengenai kemampuan yang ada dalam dirinya untuk menghadapi berbagai situasi dan tantangan serta kemampuan mental untuk mengurangi pengaruh negatif dari keragu-raguan yang mendorong individu untuk meraih keberhasilan atau kesuksesan tanpa tergantung kepada pihak lain dan bertanggung jawab atas keputusan yang telah ditetapkannya. kerja keras adalah berusaha dengan sepenuh hati dengan sekuat tenaga untuk berupaya mendapatkan keingingan pencapaian hasil yang maksimal pada umumnya. Nilai nilai tersebut sangat berkaitan dengan pencapaian prestasi dan keterampilan hidup . Olahraga menuntut para pelaku olahraga untuk memiliki karakter percaya diri dan memiliki karakter kerja keras agar bisa mencapai prestasi terbaik. Prestasi dalam dunia olahraga selain dituntut memiliki skills yang mumpuni juga harus diimbangi kumpulan karakter yang positif antara lain percaya diri dan kerja keras.","author":[{"dropping-particle":"","family":"Mirhan","given":"Jeane","non-dropping-particle":"","parse-names":false,"suffix":""}],"container-title":"Jurnal Olahraga Prestasi","id":"ITEM-1","issue":"1","issued":{"date-parts":[["2016"]]},"page":"115487","title":"Hubungan Antara Percaya Diri Dan Kerja Keras Dalam Olahraga Dan Keterampilan Hidup","type":"article-journal","volume":"12"},"uris":["http://www.mendeley.com/documents/?uuid=8a5695b7-9934-485b-a3ee-f12318191a3d"]}],"mendeley":{"formattedCitation":"(Mirhan, 2016)","plainTextFormattedCitation":"(Mirhan, 2016)","previouslyFormattedCitation":"(Mirhan, 2016)"},"properties":{"noteIndex":0},"schema":"https://github.com/citation-style-language/schema/raw/master/csl-citation.json"}</w:instrText>
      </w:r>
      <w:r w:rsidRPr="00044F41">
        <w:rPr>
          <w:rFonts w:ascii="Times New Roman" w:hAnsi="Times New Roman" w:cs="Times New Roman"/>
        </w:rPr>
        <w:fldChar w:fldCharType="separate"/>
      </w:r>
      <w:r w:rsidRPr="00044F41">
        <w:rPr>
          <w:rFonts w:ascii="Times New Roman" w:hAnsi="Times New Roman" w:cs="Times New Roman"/>
          <w:noProof/>
        </w:rPr>
        <w:t>(Mirhan, 2016)</w:t>
      </w:r>
      <w:r w:rsidRPr="00044F41">
        <w:rPr>
          <w:rFonts w:ascii="Times New Roman" w:hAnsi="Times New Roman" w:cs="Times New Roman"/>
        </w:rPr>
        <w:fldChar w:fldCharType="end"/>
      </w:r>
      <w:r w:rsidRPr="00044F41">
        <w:rPr>
          <w:rFonts w:ascii="Times New Roman" w:hAnsi="Times New Roman" w:cs="Times New Roman"/>
        </w:rPr>
        <w:t xml:space="preserve"> serta menurut </w:t>
      </w:r>
      <w:r w:rsidRPr="00044F41">
        <w:rPr>
          <w:rFonts w:ascii="Times New Roman" w:hAnsi="Times New Roman" w:cs="Times New Roman"/>
        </w:rPr>
        <w:fldChar w:fldCharType="begin" w:fldLock="1"/>
      </w:r>
      <w:r w:rsidRPr="00044F41">
        <w:rPr>
          <w:rFonts w:ascii="Times New Roman" w:hAnsi="Times New Roman" w:cs="Times New Roman"/>
        </w:rPr>
        <w:instrText>ADDIN CSL_CITATION {"citationItems":[{"id":"ITEM-1","itemData":{"DOI":"10.31000/rf.v15i1.1370","ISSN":"1979-0074","abstract":"Pendidikan menjadi unsur penting yang dalam pembentukan pola kehidupan masyarakat. Konsep pendidikan akhlak, moral, etika dan budi pekerti merupakan pendidikan yang selalu menjadi dasar, baik secara formal maupun non formal. Pendidikan karakter memiliki esensi dan makna yang sama dengan pendidikan moral dan pendidikan akhlak. Tujuannya adalah membentuk pribadi anak, supaya menjadi manusia yang baik, warga masyarakat, dan warga Negara yang baik. Kementerian Pendidikan Nasional Indonesia telah merumuskan delapan belas nilai-nilai yang ditanamkan dalam diri warga Indonesia, khususnya siswa, dalam upaya membangun dan menguatkan karakter bangsa. Salah satu dari delapan belas nilai karakter tersebut yaitu kerja keras. Pendidik harus mampu mendesain untuk mewujudkan atau membentuk peserta didik menjadi pribadi yang memiliki karakter kerja keras melalui pembelajaran.","author":[{"dropping-particle":"","family":"Marzuki","given":"Ismail","non-dropping-particle":"","parse-names":false,"suffix":""},{"dropping-particle":"","family":"Hakim","given":"Lukmanul","non-dropping-particle":"","parse-names":false,"suffix":""}],"container-title":"Rausyan Fikr : Jurnal Pemikiran dan Pencerahan","id":"ITEM-1","issue":"1","issued":{"date-parts":[["2019"]]},"page":"79-87","title":"Strategi Pembelajaran Karakter Kerja Keras","type":"article-journal","volume":"15"},"uris":["http://www.mendeley.com/documents/?uuid=2c5ea145-e733-4db1-bd96-f04e26cc7373"]}],"mendeley":{"formattedCitation":"(Marzuki &amp; Hakim, 2019)","plainTextFormattedCitation":"(Marzuki &amp; Hakim, 2019)","previouslyFormattedCitation":"(Marzuki &amp; Hakim, 2019)"},"properties":{"noteIndex":0},"schema":"https://github.com/citation-style-language/schema/raw/master/csl-citation.json"}</w:instrText>
      </w:r>
      <w:r w:rsidRPr="00044F41">
        <w:rPr>
          <w:rFonts w:ascii="Times New Roman" w:hAnsi="Times New Roman" w:cs="Times New Roman"/>
        </w:rPr>
        <w:fldChar w:fldCharType="separate"/>
      </w:r>
      <w:r w:rsidRPr="00044F41">
        <w:rPr>
          <w:rFonts w:ascii="Times New Roman" w:hAnsi="Times New Roman" w:cs="Times New Roman"/>
          <w:noProof/>
        </w:rPr>
        <w:t>(Marzuki &amp; Hakim, 2019)</w:t>
      </w:r>
      <w:r w:rsidRPr="00044F41">
        <w:rPr>
          <w:rFonts w:ascii="Times New Roman" w:hAnsi="Times New Roman" w:cs="Times New Roman"/>
        </w:rPr>
        <w:fldChar w:fldCharType="end"/>
      </w:r>
      <w:r w:rsidRPr="00044F41">
        <w:rPr>
          <w:rFonts w:ascii="Times New Roman" w:hAnsi="Times New Roman" w:cs="Times New Roman"/>
        </w:rPr>
        <w:t xml:space="preserve"> bahwa aktivitasnya dilakukan untuk  mewujudkan sesuatu keinginan/capaian, maka tumbuh rasa tanggung jawab yang besar</w:t>
      </w:r>
      <w:r w:rsidRPr="00044F41">
        <w:rPr>
          <w:rFonts w:ascii="Times New Roman" w:hAnsi="Times New Roman" w:cs="Times New Roman"/>
          <w:shd w:val="clear" w:color="auto" w:fill="FFFFFF"/>
        </w:rPr>
        <w:t xml:space="preserve">.  </w:t>
      </w:r>
      <w:r w:rsidRPr="00044F41">
        <w:rPr>
          <w:rFonts w:ascii="Times New Roman" w:hAnsi="Times New Roman" w:cs="Times New Roman"/>
        </w:rPr>
        <w:t xml:space="preserve">Hadang bersifat siswa untuk berlomba untuk mendapatkan poin sebanyak-banyaknya. Nilai karakter kerja keras siswa dalam permainan </w:t>
      </w:r>
      <w:r w:rsidRPr="00044F41">
        <w:rPr>
          <w:rFonts w:ascii="Times New Roman" w:hAnsi="Times New Roman" w:cs="Times New Roman"/>
          <w:spacing w:val="-5"/>
        </w:rPr>
        <w:t>hadang dapat di lihat di tabel di bawah ini :</w:t>
      </w:r>
    </w:p>
    <w:p w14:paraId="57F019C0" w14:textId="77777777" w:rsidR="00044F41" w:rsidRPr="00044F41" w:rsidRDefault="00044F41" w:rsidP="00044F41">
      <w:pPr>
        <w:tabs>
          <w:tab w:val="left" w:pos="4536"/>
          <w:tab w:val="left" w:pos="4678"/>
        </w:tabs>
        <w:ind w:right="-2" w:firstLine="360"/>
        <w:jc w:val="both"/>
        <w:rPr>
          <w:rFonts w:ascii="Times New Roman" w:hAnsi="Times New Roman" w:cs="Times New Roman"/>
          <w:spacing w:val="-5"/>
        </w:rPr>
      </w:pPr>
    </w:p>
    <w:p w14:paraId="3118B62A" w14:textId="77777777" w:rsidR="00044F41" w:rsidRPr="00044F41" w:rsidRDefault="00044F41" w:rsidP="00044F41">
      <w:pPr>
        <w:pStyle w:val="E-JOURNALTableCaption"/>
        <w:rPr>
          <w:sz w:val="22"/>
          <w:szCs w:val="22"/>
          <w:lang w:val="en-US"/>
        </w:rPr>
      </w:pPr>
      <w:r w:rsidRPr="00044F41">
        <w:rPr>
          <w:sz w:val="22"/>
          <w:szCs w:val="22"/>
        </w:rPr>
        <w:t xml:space="preserve">Tabel </w:t>
      </w:r>
      <w:r w:rsidRPr="00044F41">
        <w:rPr>
          <w:sz w:val="22"/>
          <w:szCs w:val="22"/>
          <w:lang w:val="en-US"/>
        </w:rPr>
        <w:t>4</w:t>
      </w:r>
      <w:r w:rsidRPr="00044F41">
        <w:rPr>
          <w:sz w:val="22"/>
          <w:szCs w:val="22"/>
        </w:rPr>
        <w:t xml:space="preserve">. </w:t>
      </w:r>
      <w:proofErr w:type="spellStart"/>
      <w:r w:rsidRPr="00044F41">
        <w:rPr>
          <w:sz w:val="22"/>
          <w:szCs w:val="22"/>
          <w:lang w:val="en-US"/>
        </w:rPr>
        <w:t>Nilai</w:t>
      </w:r>
      <w:proofErr w:type="spellEnd"/>
      <w:r w:rsidRPr="00044F41">
        <w:rPr>
          <w:sz w:val="22"/>
          <w:szCs w:val="22"/>
          <w:lang w:val="en-US"/>
        </w:rPr>
        <w:t xml:space="preserve"> </w:t>
      </w:r>
      <w:proofErr w:type="spellStart"/>
      <w:r w:rsidRPr="00044F41">
        <w:rPr>
          <w:sz w:val="22"/>
          <w:szCs w:val="22"/>
          <w:lang w:val="en-US"/>
        </w:rPr>
        <w:t>Karakter</w:t>
      </w:r>
      <w:proofErr w:type="spellEnd"/>
      <w:r w:rsidRPr="00044F41">
        <w:rPr>
          <w:sz w:val="22"/>
          <w:szCs w:val="22"/>
          <w:lang w:val="en-US"/>
        </w:rPr>
        <w:t xml:space="preserve"> </w:t>
      </w:r>
      <w:proofErr w:type="spellStart"/>
      <w:r w:rsidRPr="00044F41">
        <w:rPr>
          <w:sz w:val="22"/>
          <w:szCs w:val="22"/>
          <w:lang w:val="en-US"/>
        </w:rPr>
        <w:t>Kerja</w:t>
      </w:r>
      <w:proofErr w:type="spellEnd"/>
      <w:r w:rsidRPr="00044F41">
        <w:rPr>
          <w:sz w:val="22"/>
          <w:szCs w:val="22"/>
          <w:lang w:val="en-US"/>
        </w:rPr>
        <w:t xml:space="preserve"> </w:t>
      </w:r>
      <w:proofErr w:type="spellStart"/>
      <w:r w:rsidRPr="00044F41">
        <w:rPr>
          <w:sz w:val="22"/>
          <w:szCs w:val="22"/>
          <w:lang w:val="en-US"/>
        </w:rPr>
        <w:t>Keras</w:t>
      </w:r>
      <w:proofErr w:type="spellEnd"/>
      <w:r w:rsidRPr="00044F41">
        <w:rPr>
          <w:sz w:val="22"/>
          <w:szCs w:val="22"/>
          <w:lang w:val="en-US"/>
        </w:rPr>
        <w:t xml:space="preserve"> </w:t>
      </w:r>
    </w:p>
    <w:tbl>
      <w:tblPr>
        <w:tblW w:w="1044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24"/>
        <w:gridCol w:w="3146"/>
        <w:gridCol w:w="1080"/>
        <w:gridCol w:w="1620"/>
        <w:gridCol w:w="2070"/>
        <w:gridCol w:w="1800"/>
      </w:tblGrid>
      <w:tr w:rsidR="00044F41" w:rsidRPr="00044F41" w14:paraId="237AC654" w14:textId="77777777" w:rsidTr="000C7AB1">
        <w:trPr>
          <w:trHeight w:val="253"/>
          <w:jc w:val="center"/>
        </w:trPr>
        <w:tc>
          <w:tcPr>
            <w:tcW w:w="724" w:type="dxa"/>
            <w:shd w:val="clear" w:color="auto" w:fill="F2F2F2"/>
            <w:hideMark/>
          </w:tcPr>
          <w:p w14:paraId="1C1133D0" w14:textId="77777777" w:rsidR="00044F41" w:rsidRPr="00044F41" w:rsidRDefault="00044F41" w:rsidP="000C7AB1">
            <w:pPr>
              <w:pStyle w:val="E-JOURNALTable"/>
              <w:ind w:left="-357" w:right="281"/>
              <w:rPr>
                <w:b/>
                <w:szCs w:val="22"/>
              </w:rPr>
            </w:pPr>
            <w:r w:rsidRPr="00044F41">
              <w:rPr>
                <w:b/>
                <w:szCs w:val="22"/>
                <w:lang w:val="en-US"/>
              </w:rPr>
              <w:t xml:space="preserve">    </w:t>
            </w:r>
            <w:r w:rsidRPr="00044F41">
              <w:rPr>
                <w:b/>
                <w:szCs w:val="22"/>
              </w:rPr>
              <w:t>No.</w:t>
            </w:r>
          </w:p>
        </w:tc>
        <w:tc>
          <w:tcPr>
            <w:tcW w:w="3146" w:type="dxa"/>
            <w:shd w:val="clear" w:color="auto" w:fill="F2F2F2"/>
            <w:hideMark/>
          </w:tcPr>
          <w:p w14:paraId="5AFD8223" w14:textId="77777777" w:rsidR="00044F41" w:rsidRPr="00044F41" w:rsidRDefault="00044F41" w:rsidP="000C7AB1">
            <w:pPr>
              <w:pStyle w:val="E-JOURNALTable"/>
              <w:ind w:left="-357" w:right="281"/>
              <w:rPr>
                <w:b/>
                <w:szCs w:val="22"/>
              </w:rPr>
            </w:pPr>
            <w:r w:rsidRPr="00044F41">
              <w:rPr>
                <w:b/>
                <w:szCs w:val="22"/>
              </w:rPr>
              <w:t>Aspek Penilaian</w:t>
            </w:r>
          </w:p>
        </w:tc>
        <w:tc>
          <w:tcPr>
            <w:tcW w:w="1080" w:type="dxa"/>
            <w:shd w:val="clear" w:color="auto" w:fill="F2F2F2"/>
            <w:hideMark/>
          </w:tcPr>
          <w:p w14:paraId="4A764ECF" w14:textId="77777777" w:rsidR="00044F41" w:rsidRPr="00044F41" w:rsidRDefault="00044F41" w:rsidP="000C7AB1">
            <w:pPr>
              <w:pStyle w:val="E-JOURNALTable"/>
              <w:ind w:left="-357" w:right="281"/>
              <w:rPr>
                <w:b/>
                <w:szCs w:val="22"/>
                <w:lang w:val="en-US"/>
              </w:rPr>
            </w:pPr>
            <w:r w:rsidRPr="00044F41">
              <w:rPr>
                <w:b/>
                <w:szCs w:val="22"/>
                <w:lang w:val="en-US"/>
              </w:rPr>
              <w:t xml:space="preserve"> </w:t>
            </w:r>
            <w:r w:rsidRPr="00044F41">
              <w:rPr>
                <w:b/>
                <w:szCs w:val="22"/>
              </w:rPr>
              <w:t>S</w:t>
            </w:r>
            <w:r w:rsidRPr="00044F41">
              <w:rPr>
                <w:b/>
                <w:szCs w:val="22"/>
                <w:lang w:val="en-US"/>
              </w:rPr>
              <w:t xml:space="preserve">    </w:t>
            </w:r>
            <w:proofErr w:type="spellStart"/>
            <w:r w:rsidRPr="00044F41">
              <w:rPr>
                <w:b/>
                <w:szCs w:val="22"/>
                <w:lang w:val="en-US"/>
              </w:rPr>
              <w:t>selalu</w:t>
            </w:r>
            <w:proofErr w:type="spellEnd"/>
            <w:r w:rsidRPr="00044F41">
              <w:rPr>
                <w:b/>
                <w:szCs w:val="22"/>
                <w:lang w:val="en-US"/>
              </w:rPr>
              <w:t xml:space="preserve"> </w:t>
            </w:r>
          </w:p>
        </w:tc>
        <w:tc>
          <w:tcPr>
            <w:tcW w:w="1620" w:type="dxa"/>
            <w:shd w:val="clear" w:color="auto" w:fill="F2F2F2"/>
          </w:tcPr>
          <w:p w14:paraId="37BA29BA"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sering</w:t>
            </w:r>
            <w:proofErr w:type="spellEnd"/>
            <w:r w:rsidRPr="00044F41">
              <w:rPr>
                <w:b/>
                <w:szCs w:val="22"/>
                <w:lang w:val="en-US"/>
              </w:rPr>
              <w:t xml:space="preserve"> </w:t>
            </w:r>
          </w:p>
        </w:tc>
        <w:tc>
          <w:tcPr>
            <w:tcW w:w="2070" w:type="dxa"/>
            <w:shd w:val="clear" w:color="auto" w:fill="F2F2F2"/>
          </w:tcPr>
          <w:p w14:paraId="7BDF85D4"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kadang</w:t>
            </w:r>
            <w:proofErr w:type="spellEnd"/>
            <w:r w:rsidRPr="00044F41">
              <w:rPr>
                <w:b/>
                <w:szCs w:val="22"/>
                <w:lang w:val="en-US"/>
              </w:rPr>
              <w:t xml:space="preserve"> </w:t>
            </w:r>
            <w:proofErr w:type="spellStart"/>
            <w:r w:rsidRPr="00044F41">
              <w:rPr>
                <w:b/>
                <w:szCs w:val="22"/>
                <w:lang w:val="en-US"/>
              </w:rPr>
              <w:t>kadang</w:t>
            </w:r>
            <w:proofErr w:type="spellEnd"/>
          </w:p>
        </w:tc>
        <w:tc>
          <w:tcPr>
            <w:tcW w:w="1800" w:type="dxa"/>
            <w:shd w:val="clear" w:color="auto" w:fill="F2F2F2"/>
          </w:tcPr>
          <w:p w14:paraId="491E1E3C"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tidak</w:t>
            </w:r>
            <w:proofErr w:type="spellEnd"/>
            <w:r w:rsidRPr="00044F41">
              <w:rPr>
                <w:b/>
                <w:szCs w:val="22"/>
                <w:lang w:val="en-US"/>
              </w:rPr>
              <w:t xml:space="preserve"> </w:t>
            </w:r>
            <w:proofErr w:type="spellStart"/>
            <w:r w:rsidRPr="00044F41">
              <w:rPr>
                <w:b/>
                <w:szCs w:val="22"/>
                <w:lang w:val="en-US"/>
              </w:rPr>
              <w:t>pernah</w:t>
            </w:r>
            <w:proofErr w:type="spellEnd"/>
            <w:r w:rsidRPr="00044F41">
              <w:rPr>
                <w:b/>
                <w:szCs w:val="22"/>
                <w:lang w:val="en-US"/>
              </w:rPr>
              <w:t xml:space="preserve"> </w:t>
            </w:r>
          </w:p>
        </w:tc>
      </w:tr>
      <w:tr w:rsidR="00044F41" w:rsidRPr="00044F41" w14:paraId="132163EF" w14:textId="77777777" w:rsidTr="000C7AB1">
        <w:trPr>
          <w:trHeight w:val="253"/>
          <w:jc w:val="center"/>
        </w:trPr>
        <w:tc>
          <w:tcPr>
            <w:tcW w:w="724" w:type="dxa"/>
          </w:tcPr>
          <w:p w14:paraId="381758E3" w14:textId="77777777" w:rsidR="00044F41" w:rsidRPr="00044F41" w:rsidRDefault="00044F41" w:rsidP="000C7AB1">
            <w:pPr>
              <w:pStyle w:val="E-JOURNALTable"/>
              <w:ind w:left="-357" w:right="281"/>
              <w:rPr>
                <w:szCs w:val="22"/>
                <w:lang w:val="en-US"/>
              </w:rPr>
            </w:pPr>
            <w:r w:rsidRPr="00044F41">
              <w:rPr>
                <w:szCs w:val="22"/>
                <w:lang w:val="en-US"/>
              </w:rPr>
              <w:t>1</w:t>
            </w:r>
          </w:p>
        </w:tc>
        <w:tc>
          <w:tcPr>
            <w:tcW w:w="3146" w:type="dxa"/>
          </w:tcPr>
          <w:p w14:paraId="72B9C42B" w14:textId="77777777" w:rsidR="00044F41" w:rsidRPr="00044F41" w:rsidRDefault="00044F41" w:rsidP="000C7AB1">
            <w:pPr>
              <w:pStyle w:val="E-JOURNALTable"/>
              <w:ind w:left="-357" w:right="281"/>
              <w:rPr>
                <w:szCs w:val="22"/>
                <w:lang w:val="en-US"/>
              </w:rPr>
            </w:pPr>
            <w:r w:rsidRPr="00044F41">
              <w:rPr>
                <w:szCs w:val="22"/>
                <w:lang w:val="en-US"/>
              </w:rPr>
              <w:t xml:space="preserve">s     </w:t>
            </w:r>
            <w:proofErr w:type="spellStart"/>
            <w:r w:rsidRPr="00044F41">
              <w:rPr>
                <w:szCs w:val="22"/>
                <w:lang w:val="en-US"/>
              </w:rPr>
              <w:t>siswa</w:t>
            </w:r>
            <w:proofErr w:type="spellEnd"/>
            <w:r w:rsidRPr="00044F41">
              <w:rPr>
                <w:szCs w:val="22"/>
                <w:lang w:val="en-US"/>
              </w:rPr>
              <w:t xml:space="preserve"> </w:t>
            </w:r>
            <w:proofErr w:type="spellStart"/>
            <w:r w:rsidRPr="00044F41">
              <w:rPr>
                <w:szCs w:val="22"/>
                <w:lang w:val="en-US"/>
              </w:rPr>
              <w:t>berusaha</w:t>
            </w:r>
            <w:proofErr w:type="spellEnd"/>
            <w:r w:rsidRPr="00044F41">
              <w:rPr>
                <w:szCs w:val="22"/>
                <w:lang w:val="en-US"/>
              </w:rPr>
              <w:t xml:space="preserve"> </w:t>
            </w:r>
            <w:proofErr w:type="spellStart"/>
            <w:r w:rsidRPr="00044F41">
              <w:rPr>
                <w:szCs w:val="22"/>
                <w:lang w:val="en-US"/>
              </w:rPr>
              <w:t>untuk</w:t>
            </w:r>
            <w:proofErr w:type="spellEnd"/>
            <w:r w:rsidRPr="00044F41">
              <w:rPr>
                <w:szCs w:val="22"/>
                <w:lang w:val="en-US"/>
              </w:rPr>
              <w:t xml:space="preserve"> </w:t>
            </w:r>
            <w:proofErr w:type="spellStart"/>
            <w:r w:rsidRPr="00044F41">
              <w:rPr>
                <w:szCs w:val="22"/>
                <w:lang w:val="en-US"/>
              </w:rPr>
              <w:t>menang</w:t>
            </w:r>
            <w:proofErr w:type="spellEnd"/>
          </w:p>
        </w:tc>
        <w:tc>
          <w:tcPr>
            <w:tcW w:w="1080" w:type="dxa"/>
            <w:vAlign w:val="bottom"/>
          </w:tcPr>
          <w:p w14:paraId="5BA79F4E"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24</w:t>
            </w:r>
          </w:p>
        </w:tc>
        <w:tc>
          <w:tcPr>
            <w:tcW w:w="1620" w:type="dxa"/>
            <w:vAlign w:val="bottom"/>
          </w:tcPr>
          <w:p w14:paraId="48974C93"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3</w:t>
            </w:r>
          </w:p>
        </w:tc>
        <w:tc>
          <w:tcPr>
            <w:tcW w:w="2070" w:type="dxa"/>
            <w:vAlign w:val="bottom"/>
          </w:tcPr>
          <w:p w14:paraId="6F618A0D"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c>
          <w:tcPr>
            <w:tcW w:w="1800" w:type="dxa"/>
            <w:vAlign w:val="bottom"/>
          </w:tcPr>
          <w:p w14:paraId="0BFA0F16"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r>
      <w:tr w:rsidR="00044F41" w:rsidRPr="00044F41" w14:paraId="44A79C4A" w14:textId="77777777" w:rsidTr="000C7AB1">
        <w:trPr>
          <w:trHeight w:val="253"/>
          <w:jc w:val="center"/>
        </w:trPr>
        <w:tc>
          <w:tcPr>
            <w:tcW w:w="724" w:type="dxa"/>
          </w:tcPr>
          <w:p w14:paraId="0303905C" w14:textId="77777777" w:rsidR="00044F41" w:rsidRPr="00044F41" w:rsidRDefault="00044F41" w:rsidP="000C7AB1">
            <w:pPr>
              <w:pStyle w:val="E-JOURNALTable"/>
              <w:ind w:left="-357" w:right="281"/>
              <w:rPr>
                <w:szCs w:val="22"/>
                <w:lang w:val="en-US"/>
              </w:rPr>
            </w:pPr>
            <w:r w:rsidRPr="00044F41">
              <w:rPr>
                <w:szCs w:val="22"/>
                <w:lang w:val="en-US"/>
              </w:rPr>
              <w:t>2</w:t>
            </w:r>
          </w:p>
        </w:tc>
        <w:tc>
          <w:tcPr>
            <w:tcW w:w="3146" w:type="dxa"/>
          </w:tcPr>
          <w:p w14:paraId="3AC5C64E" w14:textId="77777777" w:rsidR="00044F41" w:rsidRPr="00044F41" w:rsidRDefault="00044F41" w:rsidP="000C7AB1">
            <w:pPr>
              <w:pStyle w:val="E-JOURNALTable"/>
              <w:ind w:left="-357" w:right="281"/>
              <w:rPr>
                <w:szCs w:val="22"/>
                <w:lang w:val="en-US"/>
              </w:rPr>
            </w:pPr>
            <w:proofErr w:type="spellStart"/>
            <w:r w:rsidRPr="00044F41">
              <w:rPr>
                <w:szCs w:val="22"/>
                <w:lang w:val="en-US"/>
              </w:rPr>
              <w:t>bersunguh-sunguh</w:t>
            </w:r>
            <w:proofErr w:type="spellEnd"/>
          </w:p>
        </w:tc>
        <w:tc>
          <w:tcPr>
            <w:tcW w:w="1080" w:type="dxa"/>
            <w:vAlign w:val="bottom"/>
          </w:tcPr>
          <w:p w14:paraId="5055709C"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26</w:t>
            </w:r>
          </w:p>
        </w:tc>
        <w:tc>
          <w:tcPr>
            <w:tcW w:w="1620" w:type="dxa"/>
            <w:vAlign w:val="bottom"/>
          </w:tcPr>
          <w:p w14:paraId="78CDEC15"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1</w:t>
            </w:r>
          </w:p>
        </w:tc>
        <w:tc>
          <w:tcPr>
            <w:tcW w:w="2070" w:type="dxa"/>
            <w:vAlign w:val="bottom"/>
          </w:tcPr>
          <w:p w14:paraId="0EE6D28D"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1</w:t>
            </w:r>
          </w:p>
        </w:tc>
        <w:tc>
          <w:tcPr>
            <w:tcW w:w="1800" w:type="dxa"/>
            <w:vAlign w:val="bottom"/>
          </w:tcPr>
          <w:p w14:paraId="48281482"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r>
      <w:tr w:rsidR="00044F41" w:rsidRPr="00044F41" w14:paraId="1110E65E" w14:textId="77777777" w:rsidTr="000C7AB1">
        <w:trPr>
          <w:trHeight w:val="253"/>
          <w:jc w:val="center"/>
        </w:trPr>
        <w:tc>
          <w:tcPr>
            <w:tcW w:w="724" w:type="dxa"/>
          </w:tcPr>
          <w:p w14:paraId="6D238D49" w14:textId="77777777" w:rsidR="00044F41" w:rsidRPr="00044F41" w:rsidRDefault="00044F41" w:rsidP="000C7AB1">
            <w:pPr>
              <w:pStyle w:val="E-JOURNALTable"/>
              <w:ind w:left="-357" w:right="281"/>
              <w:rPr>
                <w:szCs w:val="22"/>
                <w:lang w:val="en-US"/>
              </w:rPr>
            </w:pPr>
            <w:r w:rsidRPr="00044F41">
              <w:rPr>
                <w:szCs w:val="22"/>
                <w:lang w:val="en-US"/>
              </w:rPr>
              <w:t>3</w:t>
            </w:r>
          </w:p>
        </w:tc>
        <w:tc>
          <w:tcPr>
            <w:tcW w:w="3146" w:type="dxa"/>
          </w:tcPr>
          <w:p w14:paraId="07F01186" w14:textId="77777777" w:rsidR="00044F41" w:rsidRPr="00044F41" w:rsidRDefault="00044F41" w:rsidP="000C7AB1">
            <w:pPr>
              <w:pStyle w:val="E-JOURNALTable"/>
              <w:ind w:left="-357" w:right="281"/>
              <w:rPr>
                <w:szCs w:val="22"/>
                <w:lang w:val="en-US"/>
              </w:rPr>
            </w:pPr>
            <w:proofErr w:type="spellStart"/>
            <w:r w:rsidRPr="00044F41">
              <w:rPr>
                <w:szCs w:val="22"/>
                <w:lang w:val="en-US"/>
              </w:rPr>
              <w:t>percaya</w:t>
            </w:r>
            <w:proofErr w:type="spellEnd"/>
            <w:r w:rsidRPr="00044F41">
              <w:rPr>
                <w:szCs w:val="22"/>
                <w:lang w:val="en-US"/>
              </w:rPr>
              <w:t xml:space="preserve"> </w:t>
            </w:r>
            <w:proofErr w:type="spellStart"/>
            <w:r w:rsidRPr="00044F41">
              <w:rPr>
                <w:szCs w:val="22"/>
                <w:lang w:val="en-US"/>
              </w:rPr>
              <w:t>diri</w:t>
            </w:r>
            <w:proofErr w:type="spellEnd"/>
          </w:p>
        </w:tc>
        <w:tc>
          <w:tcPr>
            <w:tcW w:w="1080" w:type="dxa"/>
            <w:vAlign w:val="bottom"/>
          </w:tcPr>
          <w:p w14:paraId="1FDCF9A7"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21</w:t>
            </w:r>
          </w:p>
        </w:tc>
        <w:tc>
          <w:tcPr>
            <w:tcW w:w="1620" w:type="dxa"/>
            <w:vAlign w:val="bottom"/>
          </w:tcPr>
          <w:p w14:paraId="7B624971"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7</w:t>
            </w:r>
          </w:p>
        </w:tc>
        <w:tc>
          <w:tcPr>
            <w:tcW w:w="2070" w:type="dxa"/>
            <w:vAlign w:val="bottom"/>
          </w:tcPr>
          <w:p w14:paraId="04A862B9"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c>
          <w:tcPr>
            <w:tcW w:w="1800" w:type="dxa"/>
            <w:vAlign w:val="bottom"/>
          </w:tcPr>
          <w:p w14:paraId="4AE0119F"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r>
      <w:tr w:rsidR="00044F41" w:rsidRPr="00044F41" w14:paraId="73678ED5" w14:textId="77777777" w:rsidTr="000C7AB1">
        <w:trPr>
          <w:trHeight w:val="253"/>
          <w:jc w:val="center"/>
        </w:trPr>
        <w:tc>
          <w:tcPr>
            <w:tcW w:w="724" w:type="dxa"/>
          </w:tcPr>
          <w:p w14:paraId="50626350" w14:textId="77777777" w:rsidR="00044F41" w:rsidRPr="00044F41" w:rsidRDefault="00044F41" w:rsidP="000C7AB1">
            <w:pPr>
              <w:pStyle w:val="E-JOURNALTable"/>
              <w:ind w:left="-357" w:right="281"/>
              <w:rPr>
                <w:szCs w:val="22"/>
                <w:lang w:val="en-US"/>
              </w:rPr>
            </w:pPr>
            <w:r w:rsidRPr="00044F41">
              <w:rPr>
                <w:szCs w:val="22"/>
                <w:lang w:val="en-US"/>
              </w:rPr>
              <w:t>4</w:t>
            </w:r>
          </w:p>
        </w:tc>
        <w:tc>
          <w:tcPr>
            <w:tcW w:w="3146" w:type="dxa"/>
          </w:tcPr>
          <w:p w14:paraId="6988D29F" w14:textId="77777777" w:rsidR="00044F41" w:rsidRPr="00044F41" w:rsidRDefault="00044F41" w:rsidP="000C7AB1">
            <w:pPr>
              <w:pStyle w:val="E-JOURNALTable"/>
              <w:ind w:left="-357" w:right="281"/>
              <w:rPr>
                <w:szCs w:val="22"/>
                <w:lang w:val="en-US"/>
              </w:rPr>
            </w:pPr>
            <w:proofErr w:type="spellStart"/>
            <w:r w:rsidRPr="00044F41">
              <w:rPr>
                <w:szCs w:val="22"/>
                <w:lang w:val="en-US"/>
              </w:rPr>
              <w:t>tidak</w:t>
            </w:r>
            <w:proofErr w:type="spellEnd"/>
            <w:r w:rsidRPr="00044F41">
              <w:rPr>
                <w:szCs w:val="22"/>
                <w:lang w:val="en-US"/>
              </w:rPr>
              <w:t xml:space="preserve"> </w:t>
            </w:r>
            <w:proofErr w:type="spellStart"/>
            <w:r w:rsidRPr="00044F41">
              <w:rPr>
                <w:szCs w:val="22"/>
                <w:lang w:val="en-US"/>
              </w:rPr>
              <w:t>mudah</w:t>
            </w:r>
            <w:proofErr w:type="spellEnd"/>
            <w:r w:rsidRPr="00044F41">
              <w:rPr>
                <w:szCs w:val="22"/>
                <w:lang w:val="en-US"/>
              </w:rPr>
              <w:t xml:space="preserve"> </w:t>
            </w:r>
            <w:proofErr w:type="spellStart"/>
            <w:r w:rsidRPr="00044F41">
              <w:rPr>
                <w:szCs w:val="22"/>
                <w:lang w:val="en-US"/>
              </w:rPr>
              <w:t>menyerah</w:t>
            </w:r>
            <w:proofErr w:type="spellEnd"/>
          </w:p>
        </w:tc>
        <w:tc>
          <w:tcPr>
            <w:tcW w:w="1080" w:type="dxa"/>
            <w:vAlign w:val="bottom"/>
          </w:tcPr>
          <w:p w14:paraId="41050071"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16</w:t>
            </w:r>
          </w:p>
        </w:tc>
        <w:tc>
          <w:tcPr>
            <w:tcW w:w="1620" w:type="dxa"/>
            <w:vAlign w:val="bottom"/>
          </w:tcPr>
          <w:p w14:paraId="77EED15B"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10</w:t>
            </w:r>
          </w:p>
        </w:tc>
        <w:tc>
          <w:tcPr>
            <w:tcW w:w="2070" w:type="dxa"/>
            <w:vAlign w:val="bottom"/>
          </w:tcPr>
          <w:p w14:paraId="1FE275E3"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2</w:t>
            </w:r>
          </w:p>
        </w:tc>
        <w:tc>
          <w:tcPr>
            <w:tcW w:w="1800" w:type="dxa"/>
            <w:vAlign w:val="bottom"/>
          </w:tcPr>
          <w:p w14:paraId="4DD1599C"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r>
      <w:tr w:rsidR="00044F41" w:rsidRPr="00044F41" w14:paraId="3B7F9205" w14:textId="77777777" w:rsidTr="000C7AB1">
        <w:trPr>
          <w:trHeight w:val="253"/>
          <w:jc w:val="center"/>
        </w:trPr>
        <w:tc>
          <w:tcPr>
            <w:tcW w:w="3870" w:type="dxa"/>
            <w:gridSpan w:val="2"/>
          </w:tcPr>
          <w:p w14:paraId="66DF876C" w14:textId="77777777" w:rsidR="00044F41" w:rsidRPr="00044F41" w:rsidRDefault="00044F41" w:rsidP="000C7AB1">
            <w:pPr>
              <w:pStyle w:val="E-JOURNALTable"/>
              <w:ind w:left="-357" w:right="281"/>
              <w:rPr>
                <w:szCs w:val="22"/>
                <w:lang w:val="en-US"/>
              </w:rPr>
            </w:pPr>
            <w:proofErr w:type="spellStart"/>
            <w:r w:rsidRPr="00044F41">
              <w:rPr>
                <w:szCs w:val="22"/>
                <w:lang w:val="en-US"/>
              </w:rPr>
              <w:lastRenderedPageBreak/>
              <w:t>jumlah</w:t>
            </w:r>
            <w:proofErr w:type="spellEnd"/>
            <w:r w:rsidRPr="00044F41">
              <w:rPr>
                <w:szCs w:val="22"/>
                <w:lang w:val="en-US"/>
              </w:rPr>
              <w:t xml:space="preserve"> </w:t>
            </w:r>
          </w:p>
        </w:tc>
        <w:tc>
          <w:tcPr>
            <w:tcW w:w="1080" w:type="dxa"/>
          </w:tcPr>
          <w:p w14:paraId="285B38CA" w14:textId="77777777" w:rsidR="00044F41" w:rsidRPr="00044F41" w:rsidRDefault="00044F41" w:rsidP="000C7AB1">
            <w:pPr>
              <w:pStyle w:val="E-JOURNALTable"/>
              <w:ind w:left="-357" w:right="281"/>
              <w:jc w:val="left"/>
              <w:rPr>
                <w:szCs w:val="22"/>
                <w:lang w:val="en-US"/>
              </w:rPr>
            </w:pPr>
            <w:r w:rsidRPr="00044F41">
              <w:rPr>
                <w:szCs w:val="22"/>
                <w:lang w:val="en-US"/>
              </w:rPr>
              <w:t>88         87</w:t>
            </w:r>
          </w:p>
        </w:tc>
        <w:tc>
          <w:tcPr>
            <w:tcW w:w="1620" w:type="dxa"/>
            <w:vAlign w:val="bottom"/>
          </w:tcPr>
          <w:p w14:paraId="4E9E6F34"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21</w:t>
            </w:r>
          </w:p>
        </w:tc>
        <w:tc>
          <w:tcPr>
            <w:tcW w:w="2070" w:type="dxa"/>
            <w:vAlign w:val="bottom"/>
          </w:tcPr>
          <w:p w14:paraId="2F1D0538"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3</w:t>
            </w:r>
          </w:p>
        </w:tc>
        <w:tc>
          <w:tcPr>
            <w:tcW w:w="1800" w:type="dxa"/>
            <w:vAlign w:val="bottom"/>
          </w:tcPr>
          <w:p w14:paraId="075DFB55"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r>
    </w:tbl>
    <w:p w14:paraId="28118EC1" w14:textId="77777777" w:rsidR="00044F41" w:rsidRPr="00044F41" w:rsidRDefault="00044F41" w:rsidP="00044F41">
      <w:pPr>
        <w:tabs>
          <w:tab w:val="left" w:pos="4536"/>
          <w:tab w:val="left" w:pos="4678"/>
        </w:tabs>
        <w:ind w:right="-2" w:firstLine="360"/>
        <w:jc w:val="both"/>
        <w:rPr>
          <w:rFonts w:ascii="Times New Roman" w:hAnsi="Times New Roman" w:cs="Times New Roman"/>
          <w:b/>
        </w:rPr>
      </w:pPr>
    </w:p>
    <w:p w14:paraId="449E39C9" w14:textId="77777777" w:rsidR="00044F41" w:rsidRPr="00044F41" w:rsidRDefault="00044F41" w:rsidP="00044F41">
      <w:pPr>
        <w:tabs>
          <w:tab w:val="left" w:pos="4536"/>
          <w:tab w:val="left" w:pos="4678"/>
        </w:tabs>
        <w:ind w:right="-2" w:firstLine="360"/>
        <w:jc w:val="both"/>
        <w:rPr>
          <w:rFonts w:ascii="Times New Roman" w:hAnsi="Times New Roman" w:cs="Times New Roman"/>
          <w:b/>
        </w:rPr>
      </w:pPr>
      <w:r w:rsidRPr="00044F41">
        <w:rPr>
          <w:rFonts w:ascii="Times New Roman" w:hAnsi="Times New Roman" w:cs="Times New Roman"/>
        </w:rPr>
        <w:t xml:space="preserve">Berdasarkan tabel 4. Mengenai nilai karakter kerja keras maka dapat di jelaskan :  Skor 87 (78.38%) dalam katagori selalu kerja keras dalam bertanding, Skor 21 (18.92%) dalam katagori sering kerja keras dalam </w:t>
      </w:r>
      <w:r w:rsidRPr="00044F41">
        <w:rPr>
          <w:rFonts w:ascii="Times New Roman" w:hAnsi="Times New Roman" w:cs="Times New Roman"/>
          <w:spacing w:val="-5"/>
        </w:rPr>
        <w:t>bertanding</w:t>
      </w:r>
      <w:r w:rsidRPr="00044F41">
        <w:rPr>
          <w:rFonts w:ascii="Times New Roman" w:hAnsi="Times New Roman" w:cs="Times New Roman"/>
        </w:rPr>
        <w:t>, Skor 3 (1.80%) dalam katagori kadang-kadang kerja keras dalam bertanding. Serta dapat di jelaskan juga hasil penelitian nilai katakter kerja keras dengan format diagram batang di bawah ini</w:t>
      </w:r>
    </w:p>
    <w:p w14:paraId="051BAC4A" w14:textId="77777777" w:rsidR="00044F41" w:rsidRPr="00044F41" w:rsidRDefault="00044F41" w:rsidP="00044F41">
      <w:pPr>
        <w:tabs>
          <w:tab w:val="left" w:pos="4536"/>
          <w:tab w:val="left" w:pos="4678"/>
        </w:tabs>
        <w:ind w:right="-2"/>
        <w:jc w:val="both"/>
        <w:rPr>
          <w:rFonts w:ascii="Times New Roman" w:hAnsi="Times New Roman" w:cs="Times New Roman"/>
          <w:b/>
        </w:rPr>
      </w:pPr>
    </w:p>
    <w:p w14:paraId="11AD4550" w14:textId="77777777" w:rsidR="00044F41" w:rsidRPr="00044F41" w:rsidRDefault="00044F41" w:rsidP="00044F41">
      <w:pPr>
        <w:tabs>
          <w:tab w:val="left" w:pos="4536"/>
          <w:tab w:val="left" w:pos="4678"/>
        </w:tabs>
        <w:ind w:right="-2"/>
        <w:jc w:val="center"/>
        <w:rPr>
          <w:rFonts w:ascii="Times New Roman" w:hAnsi="Times New Roman" w:cs="Times New Roman"/>
          <w:b/>
        </w:rPr>
      </w:pPr>
      <w:r w:rsidRPr="00044F41">
        <w:rPr>
          <w:rFonts w:ascii="Times New Roman" w:hAnsi="Times New Roman" w:cs="Times New Roman"/>
          <w:noProof/>
          <w:lang w:val="en-US"/>
        </w:rPr>
        <w:drawing>
          <wp:inline distT="0" distB="0" distL="0" distR="0" wp14:anchorId="17C63215" wp14:editId="297C1816">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48CAE8" w14:textId="77777777" w:rsidR="00044F41" w:rsidRPr="00044F41" w:rsidRDefault="00044F41" w:rsidP="00044F41">
      <w:pPr>
        <w:tabs>
          <w:tab w:val="left" w:pos="4536"/>
          <w:tab w:val="left" w:pos="4678"/>
        </w:tabs>
        <w:ind w:right="-2"/>
        <w:jc w:val="both"/>
        <w:rPr>
          <w:rFonts w:ascii="Times New Roman" w:hAnsi="Times New Roman" w:cs="Times New Roman"/>
          <w:b/>
        </w:rPr>
      </w:pPr>
    </w:p>
    <w:p w14:paraId="669CECA3" w14:textId="77777777" w:rsidR="00044F41" w:rsidRPr="00044F41" w:rsidRDefault="00044F41" w:rsidP="00044F41">
      <w:pPr>
        <w:tabs>
          <w:tab w:val="left" w:pos="4536"/>
          <w:tab w:val="left" w:pos="4678"/>
        </w:tabs>
        <w:ind w:right="-2"/>
        <w:jc w:val="both"/>
        <w:rPr>
          <w:rFonts w:ascii="Times New Roman" w:hAnsi="Times New Roman" w:cs="Times New Roman"/>
          <w:b/>
        </w:rPr>
      </w:pPr>
    </w:p>
    <w:p w14:paraId="2D2F188F" w14:textId="77777777" w:rsidR="00044F41" w:rsidRPr="00044F41" w:rsidRDefault="00044F41" w:rsidP="00044F41">
      <w:pPr>
        <w:tabs>
          <w:tab w:val="left" w:pos="4536"/>
          <w:tab w:val="left" w:pos="4678"/>
        </w:tabs>
        <w:ind w:right="-2"/>
        <w:jc w:val="both"/>
        <w:rPr>
          <w:rFonts w:ascii="Times New Roman" w:hAnsi="Times New Roman" w:cs="Times New Roman"/>
          <w:b/>
        </w:rPr>
      </w:pPr>
      <w:r w:rsidRPr="00044F41">
        <w:rPr>
          <w:rFonts w:ascii="Times New Roman" w:hAnsi="Times New Roman" w:cs="Times New Roman"/>
          <w:b/>
        </w:rPr>
        <w:t xml:space="preserve">Nilai Karakter Tangung Jawab </w:t>
      </w:r>
    </w:p>
    <w:p w14:paraId="02CDFCA5" w14:textId="77777777" w:rsidR="00044F41" w:rsidRPr="00044F41" w:rsidRDefault="00044F41" w:rsidP="00044F41">
      <w:pPr>
        <w:tabs>
          <w:tab w:val="left" w:pos="4536"/>
          <w:tab w:val="left" w:pos="4678"/>
        </w:tabs>
        <w:ind w:right="-2" w:firstLine="360"/>
        <w:jc w:val="both"/>
        <w:rPr>
          <w:rFonts w:ascii="Times New Roman" w:hAnsi="Times New Roman" w:cs="Times New Roman"/>
        </w:rPr>
      </w:pPr>
      <w:r w:rsidRPr="00044F41">
        <w:rPr>
          <w:rFonts w:ascii="Times New Roman" w:hAnsi="Times New Roman" w:cs="Times New Roman"/>
        </w:rPr>
        <w:t>Karakter tanggung jawab diperlihatkan siswa dari sikap mereka dalam menyelesaikan permainan. Setiap siswa berperan pada tugas masing-masing, baik sebagai penjaga maupun lawan. Tanggung jawab seorang ketua tim dan anggota terlihat dari sikap untuk memenangkan permainan. Hasil persentase penerapan karakter tangung jawab terlihat pada grafik berikut</w:t>
      </w:r>
    </w:p>
    <w:p w14:paraId="3361FF7D" w14:textId="77777777" w:rsidR="00044F41" w:rsidRPr="00044F41" w:rsidRDefault="00044F41" w:rsidP="00044F41">
      <w:pPr>
        <w:tabs>
          <w:tab w:val="left" w:pos="4536"/>
          <w:tab w:val="left" w:pos="4678"/>
        </w:tabs>
        <w:ind w:right="-2" w:firstLine="360"/>
        <w:jc w:val="both"/>
        <w:rPr>
          <w:rFonts w:ascii="Times New Roman" w:hAnsi="Times New Roman" w:cs="Times New Roman"/>
        </w:rPr>
      </w:pPr>
    </w:p>
    <w:p w14:paraId="51932512" w14:textId="77777777" w:rsidR="00044F41" w:rsidRPr="00044F41" w:rsidRDefault="00044F41" w:rsidP="00044F41">
      <w:pPr>
        <w:pStyle w:val="E-JOURNALTableCaption"/>
        <w:rPr>
          <w:sz w:val="22"/>
          <w:szCs w:val="22"/>
          <w:lang w:val="en-US"/>
        </w:rPr>
      </w:pPr>
      <w:r w:rsidRPr="00044F41">
        <w:rPr>
          <w:sz w:val="22"/>
          <w:szCs w:val="22"/>
        </w:rPr>
        <w:t xml:space="preserve">Tabel </w:t>
      </w:r>
      <w:r w:rsidRPr="00044F41">
        <w:rPr>
          <w:sz w:val="22"/>
          <w:szCs w:val="22"/>
          <w:lang w:val="en-US"/>
        </w:rPr>
        <w:t>5</w:t>
      </w:r>
      <w:r w:rsidRPr="00044F41">
        <w:rPr>
          <w:sz w:val="22"/>
          <w:szCs w:val="22"/>
        </w:rPr>
        <w:t xml:space="preserve">. </w:t>
      </w:r>
      <w:proofErr w:type="spellStart"/>
      <w:r w:rsidRPr="00044F41">
        <w:rPr>
          <w:sz w:val="22"/>
          <w:szCs w:val="22"/>
          <w:lang w:val="en-US"/>
        </w:rPr>
        <w:t>Nilai</w:t>
      </w:r>
      <w:proofErr w:type="spellEnd"/>
      <w:r w:rsidRPr="00044F41">
        <w:rPr>
          <w:sz w:val="22"/>
          <w:szCs w:val="22"/>
          <w:lang w:val="en-US"/>
        </w:rPr>
        <w:t xml:space="preserve"> </w:t>
      </w:r>
      <w:proofErr w:type="spellStart"/>
      <w:r w:rsidRPr="00044F41">
        <w:rPr>
          <w:sz w:val="22"/>
          <w:szCs w:val="22"/>
          <w:lang w:val="en-US"/>
        </w:rPr>
        <w:t>Karakter</w:t>
      </w:r>
      <w:proofErr w:type="spellEnd"/>
      <w:r w:rsidRPr="00044F41">
        <w:rPr>
          <w:sz w:val="22"/>
          <w:szCs w:val="22"/>
          <w:lang w:val="en-US"/>
        </w:rPr>
        <w:t xml:space="preserve"> </w:t>
      </w:r>
      <w:proofErr w:type="spellStart"/>
      <w:r w:rsidRPr="00044F41">
        <w:rPr>
          <w:sz w:val="22"/>
          <w:szCs w:val="22"/>
          <w:lang w:val="en-US"/>
        </w:rPr>
        <w:t>Tangung</w:t>
      </w:r>
      <w:proofErr w:type="spellEnd"/>
      <w:r w:rsidRPr="00044F41">
        <w:rPr>
          <w:sz w:val="22"/>
          <w:szCs w:val="22"/>
          <w:lang w:val="en-US"/>
        </w:rPr>
        <w:t xml:space="preserve"> </w:t>
      </w:r>
      <w:proofErr w:type="spellStart"/>
      <w:r w:rsidRPr="00044F41">
        <w:rPr>
          <w:sz w:val="22"/>
          <w:szCs w:val="22"/>
          <w:lang w:val="en-US"/>
        </w:rPr>
        <w:t>Jawab</w:t>
      </w:r>
      <w:proofErr w:type="spellEnd"/>
    </w:p>
    <w:tbl>
      <w:tblPr>
        <w:tblW w:w="1044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24"/>
        <w:gridCol w:w="3326"/>
        <w:gridCol w:w="1080"/>
        <w:gridCol w:w="990"/>
        <w:gridCol w:w="2070"/>
        <w:gridCol w:w="2250"/>
      </w:tblGrid>
      <w:tr w:rsidR="00044F41" w:rsidRPr="00044F41" w14:paraId="6397EDA1" w14:textId="77777777" w:rsidTr="000C7AB1">
        <w:trPr>
          <w:trHeight w:val="257"/>
        </w:trPr>
        <w:tc>
          <w:tcPr>
            <w:tcW w:w="724" w:type="dxa"/>
            <w:shd w:val="clear" w:color="auto" w:fill="F2F2F2"/>
            <w:hideMark/>
          </w:tcPr>
          <w:p w14:paraId="1501F909" w14:textId="77777777" w:rsidR="00044F41" w:rsidRPr="00044F41" w:rsidRDefault="00044F41" w:rsidP="000C7AB1">
            <w:pPr>
              <w:pStyle w:val="E-JOURNALTable"/>
              <w:ind w:left="-357" w:right="281"/>
              <w:rPr>
                <w:b/>
                <w:szCs w:val="22"/>
              </w:rPr>
            </w:pPr>
            <w:r w:rsidRPr="00044F41">
              <w:rPr>
                <w:b/>
                <w:szCs w:val="22"/>
                <w:lang w:val="en-US"/>
              </w:rPr>
              <w:t xml:space="preserve">    </w:t>
            </w:r>
            <w:r w:rsidRPr="00044F41">
              <w:rPr>
                <w:b/>
                <w:szCs w:val="22"/>
              </w:rPr>
              <w:t>No.</w:t>
            </w:r>
          </w:p>
        </w:tc>
        <w:tc>
          <w:tcPr>
            <w:tcW w:w="3326" w:type="dxa"/>
            <w:shd w:val="clear" w:color="auto" w:fill="F2F2F2"/>
            <w:hideMark/>
          </w:tcPr>
          <w:p w14:paraId="07BB8B6A" w14:textId="77777777" w:rsidR="00044F41" w:rsidRPr="00044F41" w:rsidRDefault="00044F41" w:rsidP="000C7AB1">
            <w:pPr>
              <w:pStyle w:val="E-JOURNALTable"/>
              <w:ind w:left="-357" w:right="281"/>
              <w:rPr>
                <w:b/>
                <w:szCs w:val="22"/>
              </w:rPr>
            </w:pPr>
            <w:r w:rsidRPr="00044F41">
              <w:rPr>
                <w:b/>
                <w:szCs w:val="22"/>
              </w:rPr>
              <w:t>Aspek Penilaian</w:t>
            </w:r>
          </w:p>
        </w:tc>
        <w:tc>
          <w:tcPr>
            <w:tcW w:w="1080" w:type="dxa"/>
            <w:shd w:val="clear" w:color="auto" w:fill="F2F2F2"/>
            <w:hideMark/>
          </w:tcPr>
          <w:p w14:paraId="40E01D60" w14:textId="77777777" w:rsidR="00044F41" w:rsidRPr="00044F41" w:rsidRDefault="00044F41" w:rsidP="000C7AB1">
            <w:pPr>
              <w:pStyle w:val="E-JOURNALTable"/>
              <w:ind w:left="-357" w:right="281"/>
              <w:rPr>
                <w:b/>
                <w:szCs w:val="22"/>
                <w:lang w:val="en-US"/>
              </w:rPr>
            </w:pPr>
            <w:r w:rsidRPr="00044F41">
              <w:rPr>
                <w:b/>
                <w:szCs w:val="22"/>
                <w:lang w:val="en-US"/>
              </w:rPr>
              <w:t xml:space="preserve"> </w:t>
            </w:r>
            <w:r w:rsidRPr="00044F41">
              <w:rPr>
                <w:b/>
                <w:szCs w:val="22"/>
              </w:rPr>
              <w:t>S</w:t>
            </w:r>
            <w:r w:rsidRPr="00044F41">
              <w:rPr>
                <w:b/>
                <w:szCs w:val="22"/>
                <w:lang w:val="en-US"/>
              </w:rPr>
              <w:t xml:space="preserve">    </w:t>
            </w:r>
            <w:proofErr w:type="spellStart"/>
            <w:r w:rsidRPr="00044F41">
              <w:rPr>
                <w:b/>
                <w:szCs w:val="22"/>
                <w:lang w:val="en-US"/>
              </w:rPr>
              <w:t>selalu</w:t>
            </w:r>
            <w:proofErr w:type="spellEnd"/>
            <w:r w:rsidRPr="00044F41">
              <w:rPr>
                <w:b/>
                <w:szCs w:val="22"/>
                <w:lang w:val="en-US"/>
              </w:rPr>
              <w:t xml:space="preserve"> </w:t>
            </w:r>
          </w:p>
        </w:tc>
        <w:tc>
          <w:tcPr>
            <w:tcW w:w="990" w:type="dxa"/>
            <w:shd w:val="clear" w:color="auto" w:fill="F2F2F2"/>
          </w:tcPr>
          <w:p w14:paraId="70D3CABB"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sering</w:t>
            </w:r>
            <w:proofErr w:type="spellEnd"/>
            <w:r w:rsidRPr="00044F41">
              <w:rPr>
                <w:b/>
                <w:szCs w:val="22"/>
                <w:lang w:val="en-US"/>
              </w:rPr>
              <w:t xml:space="preserve"> </w:t>
            </w:r>
          </w:p>
        </w:tc>
        <w:tc>
          <w:tcPr>
            <w:tcW w:w="2070" w:type="dxa"/>
            <w:shd w:val="clear" w:color="auto" w:fill="F2F2F2"/>
          </w:tcPr>
          <w:p w14:paraId="0815667E"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kadang</w:t>
            </w:r>
            <w:proofErr w:type="spellEnd"/>
            <w:r w:rsidRPr="00044F41">
              <w:rPr>
                <w:b/>
                <w:szCs w:val="22"/>
                <w:lang w:val="en-US"/>
              </w:rPr>
              <w:t xml:space="preserve"> </w:t>
            </w:r>
            <w:proofErr w:type="spellStart"/>
            <w:r w:rsidRPr="00044F41">
              <w:rPr>
                <w:b/>
                <w:szCs w:val="22"/>
                <w:lang w:val="en-US"/>
              </w:rPr>
              <w:t>kadang</w:t>
            </w:r>
            <w:proofErr w:type="spellEnd"/>
          </w:p>
        </w:tc>
        <w:tc>
          <w:tcPr>
            <w:tcW w:w="2250" w:type="dxa"/>
            <w:shd w:val="clear" w:color="auto" w:fill="F2F2F2"/>
          </w:tcPr>
          <w:p w14:paraId="38099B4F" w14:textId="77777777" w:rsidR="00044F41" w:rsidRPr="00044F41" w:rsidRDefault="00044F41" w:rsidP="000C7AB1">
            <w:pPr>
              <w:pStyle w:val="E-JOURNALTable"/>
              <w:ind w:left="-357" w:right="281"/>
              <w:jc w:val="right"/>
              <w:rPr>
                <w:b/>
                <w:szCs w:val="22"/>
                <w:lang w:val="en-US"/>
              </w:rPr>
            </w:pPr>
            <w:proofErr w:type="spellStart"/>
            <w:r w:rsidRPr="00044F41">
              <w:rPr>
                <w:b/>
                <w:szCs w:val="22"/>
                <w:lang w:val="en-US"/>
              </w:rPr>
              <w:t>tidak</w:t>
            </w:r>
            <w:proofErr w:type="spellEnd"/>
            <w:r w:rsidRPr="00044F41">
              <w:rPr>
                <w:b/>
                <w:szCs w:val="22"/>
                <w:lang w:val="en-US"/>
              </w:rPr>
              <w:t xml:space="preserve"> </w:t>
            </w:r>
            <w:proofErr w:type="spellStart"/>
            <w:r w:rsidRPr="00044F41">
              <w:rPr>
                <w:b/>
                <w:szCs w:val="22"/>
                <w:lang w:val="en-US"/>
              </w:rPr>
              <w:t>pernah</w:t>
            </w:r>
            <w:proofErr w:type="spellEnd"/>
            <w:r w:rsidRPr="00044F41">
              <w:rPr>
                <w:b/>
                <w:szCs w:val="22"/>
                <w:lang w:val="en-US"/>
              </w:rPr>
              <w:t xml:space="preserve"> </w:t>
            </w:r>
          </w:p>
        </w:tc>
      </w:tr>
      <w:tr w:rsidR="00044F41" w:rsidRPr="00044F41" w14:paraId="38A1491B" w14:textId="77777777" w:rsidTr="000C7AB1">
        <w:trPr>
          <w:trHeight w:val="257"/>
        </w:trPr>
        <w:tc>
          <w:tcPr>
            <w:tcW w:w="724" w:type="dxa"/>
          </w:tcPr>
          <w:p w14:paraId="568421B6" w14:textId="77777777" w:rsidR="00044F41" w:rsidRPr="00044F41" w:rsidRDefault="00044F41" w:rsidP="000C7AB1">
            <w:pPr>
              <w:pStyle w:val="E-JOURNALTable"/>
              <w:ind w:left="-357" w:right="281"/>
              <w:rPr>
                <w:szCs w:val="22"/>
                <w:lang w:val="en-US"/>
              </w:rPr>
            </w:pPr>
            <w:r w:rsidRPr="00044F41">
              <w:rPr>
                <w:szCs w:val="22"/>
                <w:lang w:val="en-US"/>
              </w:rPr>
              <w:t xml:space="preserve">1               </w:t>
            </w:r>
          </w:p>
        </w:tc>
        <w:tc>
          <w:tcPr>
            <w:tcW w:w="3326" w:type="dxa"/>
          </w:tcPr>
          <w:p w14:paraId="260E365C" w14:textId="77777777" w:rsidR="00044F41" w:rsidRPr="00044F41" w:rsidRDefault="00044F41" w:rsidP="000C7AB1">
            <w:pPr>
              <w:pStyle w:val="E-JOURNALTable"/>
              <w:ind w:left="-357" w:right="281"/>
              <w:rPr>
                <w:szCs w:val="22"/>
                <w:lang w:val="en-US"/>
              </w:rPr>
            </w:pPr>
            <w:r w:rsidRPr="00044F41">
              <w:rPr>
                <w:szCs w:val="22"/>
                <w:lang w:val="en-US"/>
              </w:rPr>
              <w:t xml:space="preserve">       </w:t>
            </w:r>
            <w:proofErr w:type="spellStart"/>
            <w:r w:rsidRPr="00044F41">
              <w:rPr>
                <w:szCs w:val="22"/>
                <w:lang w:val="en-US"/>
              </w:rPr>
              <w:t>menjalankan</w:t>
            </w:r>
            <w:proofErr w:type="spellEnd"/>
            <w:r w:rsidRPr="00044F41">
              <w:rPr>
                <w:szCs w:val="22"/>
                <w:lang w:val="en-US"/>
              </w:rPr>
              <w:t xml:space="preserve"> </w:t>
            </w:r>
            <w:proofErr w:type="spellStart"/>
            <w:r w:rsidRPr="00044F41">
              <w:rPr>
                <w:szCs w:val="22"/>
                <w:lang w:val="en-US"/>
              </w:rPr>
              <w:t>tugas</w:t>
            </w:r>
            <w:proofErr w:type="spellEnd"/>
            <w:r w:rsidRPr="00044F41">
              <w:rPr>
                <w:szCs w:val="22"/>
                <w:lang w:val="en-US"/>
              </w:rPr>
              <w:t xml:space="preserve"> </w:t>
            </w:r>
            <w:proofErr w:type="spellStart"/>
            <w:r w:rsidRPr="00044F41">
              <w:rPr>
                <w:szCs w:val="22"/>
                <w:lang w:val="en-US"/>
              </w:rPr>
              <w:t>dengan</w:t>
            </w:r>
            <w:proofErr w:type="spellEnd"/>
            <w:r w:rsidRPr="00044F41">
              <w:rPr>
                <w:szCs w:val="22"/>
                <w:lang w:val="en-US"/>
              </w:rPr>
              <w:t xml:space="preserve"> </w:t>
            </w:r>
            <w:proofErr w:type="spellStart"/>
            <w:r w:rsidRPr="00044F41">
              <w:rPr>
                <w:szCs w:val="22"/>
                <w:lang w:val="en-US"/>
              </w:rPr>
              <w:t>baik</w:t>
            </w:r>
            <w:proofErr w:type="spellEnd"/>
          </w:p>
        </w:tc>
        <w:tc>
          <w:tcPr>
            <w:tcW w:w="1080" w:type="dxa"/>
            <w:vAlign w:val="bottom"/>
          </w:tcPr>
          <w:p w14:paraId="0A4828D6"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15</w:t>
            </w:r>
          </w:p>
        </w:tc>
        <w:tc>
          <w:tcPr>
            <w:tcW w:w="990" w:type="dxa"/>
            <w:vAlign w:val="bottom"/>
          </w:tcPr>
          <w:p w14:paraId="0D53632D"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8</w:t>
            </w:r>
          </w:p>
        </w:tc>
        <w:tc>
          <w:tcPr>
            <w:tcW w:w="2070" w:type="dxa"/>
            <w:vAlign w:val="bottom"/>
          </w:tcPr>
          <w:p w14:paraId="5310691F"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5</w:t>
            </w:r>
          </w:p>
        </w:tc>
        <w:tc>
          <w:tcPr>
            <w:tcW w:w="2250" w:type="dxa"/>
            <w:vAlign w:val="bottom"/>
          </w:tcPr>
          <w:p w14:paraId="379DB7CF"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r>
      <w:tr w:rsidR="00044F41" w:rsidRPr="00044F41" w14:paraId="2BB79E03" w14:textId="77777777" w:rsidTr="000C7AB1">
        <w:trPr>
          <w:trHeight w:val="257"/>
        </w:trPr>
        <w:tc>
          <w:tcPr>
            <w:tcW w:w="724" w:type="dxa"/>
          </w:tcPr>
          <w:p w14:paraId="1E7E6089" w14:textId="77777777" w:rsidR="00044F41" w:rsidRPr="00044F41" w:rsidRDefault="00044F41" w:rsidP="000C7AB1">
            <w:pPr>
              <w:pStyle w:val="E-JOURNALTable"/>
              <w:ind w:left="-357" w:right="281"/>
              <w:rPr>
                <w:szCs w:val="22"/>
                <w:lang w:val="en-US"/>
              </w:rPr>
            </w:pPr>
            <w:r w:rsidRPr="00044F41">
              <w:rPr>
                <w:szCs w:val="22"/>
                <w:lang w:val="en-US"/>
              </w:rPr>
              <w:t>2</w:t>
            </w:r>
          </w:p>
        </w:tc>
        <w:tc>
          <w:tcPr>
            <w:tcW w:w="3326" w:type="dxa"/>
          </w:tcPr>
          <w:p w14:paraId="714A256F" w14:textId="77777777" w:rsidR="00044F41" w:rsidRPr="00044F41" w:rsidRDefault="00044F41" w:rsidP="000C7AB1">
            <w:pPr>
              <w:pStyle w:val="E-JOURNALTable"/>
              <w:ind w:left="-357" w:right="281"/>
              <w:rPr>
                <w:szCs w:val="22"/>
                <w:lang w:val="en-US"/>
              </w:rPr>
            </w:pPr>
            <w:proofErr w:type="spellStart"/>
            <w:r w:rsidRPr="00044F41">
              <w:rPr>
                <w:szCs w:val="22"/>
                <w:lang w:val="en-US"/>
              </w:rPr>
              <w:t>mempertahankan</w:t>
            </w:r>
            <w:proofErr w:type="spellEnd"/>
            <w:r w:rsidRPr="00044F41">
              <w:rPr>
                <w:szCs w:val="22"/>
                <w:lang w:val="en-US"/>
              </w:rPr>
              <w:t xml:space="preserve"> </w:t>
            </w:r>
            <w:proofErr w:type="spellStart"/>
            <w:r w:rsidRPr="00044F41">
              <w:rPr>
                <w:szCs w:val="22"/>
                <w:lang w:val="en-US"/>
              </w:rPr>
              <w:t>tim</w:t>
            </w:r>
            <w:proofErr w:type="spellEnd"/>
            <w:r w:rsidRPr="00044F41">
              <w:rPr>
                <w:szCs w:val="22"/>
                <w:lang w:val="en-US"/>
              </w:rPr>
              <w:t xml:space="preserve"> </w:t>
            </w:r>
            <w:proofErr w:type="spellStart"/>
            <w:r w:rsidRPr="00044F41">
              <w:rPr>
                <w:szCs w:val="22"/>
                <w:lang w:val="en-US"/>
              </w:rPr>
              <w:t>untuk</w:t>
            </w:r>
            <w:proofErr w:type="spellEnd"/>
            <w:r w:rsidRPr="00044F41">
              <w:rPr>
                <w:szCs w:val="22"/>
                <w:lang w:val="en-US"/>
              </w:rPr>
              <w:t xml:space="preserve"> </w:t>
            </w:r>
            <w:proofErr w:type="spellStart"/>
            <w:r w:rsidRPr="00044F41">
              <w:rPr>
                <w:szCs w:val="22"/>
                <w:lang w:val="en-US"/>
              </w:rPr>
              <w:t>menang</w:t>
            </w:r>
            <w:proofErr w:type="spellEnd"/>
          </w:p>
        </w:tc>
        <w:tc>
          <w:tcPr>
            <w:tcW w:w="1080" w:type="dxa"/>
            <w:vAlign w:val="bottom"/>
          </w:tcPr>
          <w:p w14:paraId="448AFFF8"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18</w:t>
            </w:r>
          </w:p>
        </w:tc>
        <w:tc>
          <w:tcPr>
            <w:tcW w:w="990" w:type="dxa"/>
            <w:vAlign w:val="bottom"/>
          </w:tcPr>
          <w:p w14:paraId="238AB59F"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7</w:t>
            </w:r>
          </w:p>
        </w:tc>
        <w:tc>
          <w:tcPr>
            <w:tcW w:w="2070" w:type="dxa"/>
            <w:vAlign w:val="bottom"/>
          </w:tcPr>
          <w:p w14:paraId="1B665727"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3</w:t>
            </w:r>
          </w:p>
        </w:tc>
        <w:tc>
          <w:tcPr>
            <w:tcW w:w="2250" w:type="dxa"/>
            <w:vAlign w:val="bottom"/>
          </w:tcPr>
          <w:p w14:paraId="402A2419"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0</w:t>
            </w:r>
          </w:p>
        </w:tc>
      </w:tr>
      <w:tr w:rsidR="00044F41" w:rsidRPr="00044F41" w14:paraId="66BD4C8E" w14:textId="77777777" w:rsidTr="000C7AB1">
        <w:trPr>
          <w:trHeight w:val="257"/>
        </w:trPr>
        <w:tc>
          <w:tcPr>
            <w:tcW w:w="4050" w:type="dxa"/>
            <w:gridSpan w:val="2"/>
          </w:tcPr>
          <w:p w14:paraId="3E35A524" w14:textId="77777777" w:rsidR="00044F41" w:rsidRPr="00044F41" w:rsidRDefault="00044F41" w:rsidP="000C7AB1">
            <w:pPr>
              <w:pStyle w:val="E-JOURNALTable"/>
              <w:ind w:left="-357" w:right="281"/>
              <w:rPr>
                <w:szCs w:val="22"/>
                <w:lang w:val="en-US"/>
              </w:rPr>
            </w:pPr>
            <w:proofErr w:type="spellStart"/>
            <w:r w:rsidRPr="00044F41">
              <w:rPr>
                <w:szCs w:val="22"/>
                <w:lang w:val="en-US"/>
              </w:rPr>
              <w:t>jumlah</w:t>
            </w:r>
            <w:proofErr w:type="spellEnd"/>
            <w:r w:rsidRPr="00044F41">
              <w:rPr>
                <w:szCs w:val="22"/>
                <w:lang w:val="en-US"/>
              </w:rPr>
              <w:t xml:space="preserve"> </w:t>
            </w:r>
          </w:p>
        </w:tc>
        <w:tc>
          <w:tcPr>
            <w:tcW w:w="1080" w:type="dxa"/>
          </w:tcPr>
          <w:p w14:paraId="2B0D3DEE" w14:textId="77777777" w:rsidR="00044F41" w:rsidRPr="00044F41" w:rsidRDefault="00044F41" w:rsidP="000C7AB1">
            <w:pPr>
              <w:pStyle w:val="E-JOURNALTable"/>
              <w:ind w:left="-357" w:right="281"/>
              <w:jc w:val="left"/>
              <w:rPr>
                <w:szCs w:val="22"/>
                <w:lang w:val="en-US"/>
              </w:rPr>
            </w:pPr>
            <w:r w:rsidRPr="00044F41">
              <w:rPr>
                <w:szCs w:val="22"/>
                <w:lang w:val="en-US"/>
              </w:rPr>
              <w:t>3           33</w:t>
            </w:r>
          </w:p>
        </w:tc>
        <w:tc>
          <w:tcPr>
            <w:tcW w:w="990" w:type="dxa"/>
            <w:vAlign w:val="bottom"/>
          </w:tcPr>
          <w:p w14:paraId="360DA3DC"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15</w:t>
            </w:r>
          </w:p>
        </w:tc>
        <w:tc>
          <w:tcPr>
            <w:tcW w:w="2070" w:type="dxa"/>
            <w:vAlign w:val="bottom"/>
          </w:tcPr>
          <w:p w14:paraId="445404F1"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8</w:t>
            </w:r>
          </w:p>
        </w:tc>
        <w:tc>
          <w:tcPr>
            <w:tcW w:w="2250" w:type="dxa"/>
            <w:vAlign w:val="bottom"/>
          </w:tcPr>
          <w:p w14:paraId="664E591B" w14:textId="77777777" w:rsidR="00044F41" w:rsidRPr="00044F41" w:rsidRDefault="00044F41" w:rsidP="000C7AB1">
            <w:pPr>
              <w:jc w:val="right"/>
              <w:rPr>
                <w:rFonts w:ascii="Times New Roman" w:hAnsi="Times New Roman" w:cs="Times New Roman"/>
              </w:rPr>
            </w:pPr>
            <w:r w:rsidRPr="00044F41">
              <w:rPr>
                <w:rFonts w:ascii="Times New Roman" w:hAnsi="Times New Roman" w:cs="Times New Roman"/>
              </w:rPr>
              <w:t>8</w:t>
            </w:r>
          </w:p>
        </w:tc>
      </w:tr>
    </w:tbl>
    <w:p w14:paraId="072EC512" w14:textId="77777777" w:rsidR="00044F41" w:rsidRPr="00044F41" w:rsidRDefault="00044F41" w:rsidP="00044F41">
      <w:pPr>
        <w:tabs>
          <w:tab w:val="left" w:pos="4536"/>
          <w:tab w:val="left" w:pos="4678"/>
        </w:tabs>
        <w:ind w:right="-2" w:firstLine="360"/>
        <w:jc w:val="both"/>
        <w:rPr>
          <w:rFonts w:ascii="Times New Roman" w:hAnsi="Times New Roman" w:cs="Times New Roman"/>
        </w:rPr>
      </w:pPr>
    </w:p>
    <w:p w14:paraId="284B0314" w14:textId="77777777" w:rsidR="00044F41" w:rsidRPr="00044F41" w:rsidRDefault="00044F41" w:rsidP="00044F41">
      <w:pPr>
        <w:tabs>
          <w:tab w:val="left" w:pos="4536"/>
          <w:tab w:val="left" w:pos="4678"/>
        </w:tabs>
        <w:ind w:right="-2" w:firstLine="360"/>
        <w:jc w:val="both"/>
        <w:rPr>
          <w:rFonts w:ascii="Times New Roman" w:hAnsi="Times New Roman" w:cs="Times New Roman"/>
          <w:b/>
        </w:rPr>
      </w:pPr>
      <w:r w:rsidRPr="00044F41">
        <w:rPr>
          <w:rFonts w:ascii="Times New Roman" w:hAnsi="Times New Roman" w:cs="Times New Roman"/>
        </w:rPr>
        <w:lastRenderedPageBreak/>
        <w:t>Berdasarkan tabel 5. Mengenai nilai karakter tangung jawab maka dapat di jelaskan :  skor 33 (58.93%) dalam katagori selalu bertanggung jawab dalam bertanding, skor 15 (26.79%) dalam katagori sering bertanggung jawab dalam bertanding, skor 3 (14.29%) dalam katagori kadang-kadang bertanggung jawab dalam bertanding, dan 0 (0%) dalam katagori tidak pernah bertanggung jawab dalam bertanding. Serta dapat di jelaskan juga hasil penelitian nilai katakter tangung jawab dengan format diagram batang di bawah ini</w:t>
      </w:r>
    </w:p>
    <w:p w14:paraId="60C1F14D" w14:textId="77777777" w:rsidR="00044F41" w:rsidRPr="00044F41" w:rsidRDefault="00044F41" w:rsidP="00044F41">
      <w:pPr>
        <w:tabs>
          <w:tab w:val="left" w:pos="4536"/>
          <w:tab w:val="left" w:pos="4678"/>
        </w:tabs>
        <w:ind w:right="-2"/>
        <w:jc w:val="both"/>
        <w:rPr>
          <w:rFonts w:ascii="Times New Roman" w:hAnsi="Times New Roman" w:cs="Times New Roman"/>
          <w:b/>
        </w:rPr>
      </w:pPr>
    </w:p>
    <w:p w14:paraId="0B530B6A" w14:textId="77777777" w:rsidR="00044F41" w:rsidRPr="00044F41" w:rsidRDefault="00044F41" w:rsidP="00044F41">
      <w:pPr>
        <w:tabs>
          <w:tab w:val="left" w:pos="4536"/>
          <w:tab w:val="left" w:pos="4678"/>
        </w:tabs>
        <w:ind w:right="-2"/>
        <w:jc w:val="center"/>
        <w:rPr>
          <w:rFonts w:ascii="Times New Roman" w:hAnsi="Times New Roman" w:cs="Times New Roman"/>
          <w:b/>
        </w:rPr>
      </w:pPr>
      <w:r w:rsidRPr="00044F41">
        <w:rPr>
          <w:rFonts w:ascii="Times New Roman" w:hAnsi="Times New Roman" w:cs="Times New Roman"/>
          <w:noProof/>
          <w:lang w:val="en-US"/>
        </w:rPr>
        <w:drawing>
          <wp:inline distT="0" distB="0" distL="0" distR="0" wp14:anchorId="18B4D046" wp14:editId="6BA6BD75">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E99F54" w14:textId="77777777" w:rsidR="00044F41" w:rsidRPr="00044F41" w:rsidRDefault="00044F41" w:rsidP="00044F41">
      <w:pPr>
        <w:tabs>
          <w:tab w:val="left" w:pos="4536"/>
          <w:tab w:val="left" w:pos="4678"/>
        </w:tabs>
        <w:ind w:right="-2"/>
        <w:jc w:val="both"/>
        <w:rPr>
          <w:rFonts w:ascii="Times New Roman" w:hAnsi="Times New Roman" w:cs="Times New Roman"/>
          <w:b/>
        </w:rPr>
      </w:pPr>
      <w:r w:rsidRPr="00044F41">
        <w:rPr>
          <w:rFonts w:ascii="Times New Roman" w:hAnsi="Times New Roman" w:cs="Times New Roman"/>
          <w:b/>
        </w:rPr>
        <w:t xml:space="preserve">PEMBAHASAN </w:t>
      </w:r>
    </w:p>
    <w:p w14:paraId="1C920760" w14:textId="77777777" w:rsidR="00044F41" w:rsidRPr="00044F41" w:rsidRDefault="00044F41" w:rsidP="00044F41">
      <w:pPr>
        <w:tabs>
          <w:tab w:val="left" w:pos="4536"/>
          <w:tab w:val="left" w:pos="4678"/>
        </w:tabs>
        <w:ind w:right="-2" w:firstLine="360"/>
        <w:jc w:val="both"/>
        <w:rPr>
          <w:rFonts w:ascii="Times New Roman" w:hAnsi="Times New Roman" w:cs="Times New Roman"/>
        </w:rPr>
      </w:pPr>
      <w:r w:rsidRPr="00044F41">
        <w:rPr>
          <w:rFonts w:ascii="Times New Roman" w:hAnsi="Times New Roman" w:cs="Times New Roman"/>
        </w:rPr>
        <w:t xml:space="preserve">Pembentukan karakter melalui permainan tradisional dapat dilihat dengan adanya nilai- nilai karakter yang terkandung didalam permainan tradisional itu. Nilai- nilai itu hendak menjadi suatu nilai- nilai yang akan  membentuk karater generasi muda yang berkarakter. Nilai- nilai yang terdapat didalam permainan tradisional antara lain kejujuran, ketegaran, kebersamaan, toleran, suka membantu, sportif, patuh serta mudah bersahabat </w:t>
      </w:r>
      <w:r w:rsidRPr="00044F41">
        <w:rPr>
          <w:rFonts w:ascii="Times New Roman" w:hAnsi="Times New Roman" w:cs="Times New Roman"/>
        </w:rPr>
        <w:fldChar w:fldCharType="begin" w:fldLock="1"/>
      </w:r>
      <w:r w:rsidRPr="00044F41">
        <w:rPr>
          <w:rFonts w:ascii="Times New Roman" w:hAnsi="Times New Roman" w:cs="Times New Roman"/>
        </w:rPr>
        <w:instrText>ADDIN CSL_CITATION {"citationItems":[{"id":"ITEM-1","itemData":{"ISSN":"2598-6384","abstract":"Indonesia memiliki berbagai macam permainan tradisional yang tersebar di berbagai daerah. Permainan tradisional tersebut diantaranya Dhakon, Gobak Sodor, Cublak-cublak Suweng, Jamuran dan Petak Umpet. Masing-masing permainan tradisional tersebut memiliki nilai-nilai karakter yang dapat membentuk karakter generasi muda atau dengan kata lain dapat membentuk karakter pemain atau pemeran dari permainan tradisional tersebut. Nilai-nilai karakter yang terdapat didalam permainan tradisional merupakan nilai-nilai yang mengandung pesan moral yang bermuatan kearifan lokal. Perkembangan teknologi informasi dan komunikasi yang sangat cepat telah membuat permainan tradisional perlahan ditinggalkan oleh generasi muda. Oleh karena itu, perlu digali kembali dan diimplementasikan nilai-nilai karakter yang terkandung didalam permainan tradisional tersebut. Kata","author":[{"dropping-particle":"","family":"Huda","given":"Mohammad Nur","non-dropping-particle":"","parse-names":false,"suffix":""},{"dropping-particle":"","family":"Prasetyo","given":"Eko","non-dropping-particle":"","parse-names":false,"suffix":""}],"container-title":"SEMINAR NASIONAL : Pembentukan Karakter dan Moralitas bagi Generasi Muda yang Berpedoman pada Nilai-nilai Pancasila serta Kearifan Lokal","id":"ITEM-1","issued":{"date-parts":[["2016"]]},"title":"PERMAINAN TRADISIONAL SEBAGAI WAHANA PEMBENTUKAN KARAKTER GENERASI MUDA","type":"article-journal"},"uris":["http://www.mendeley.com/documents/?uuid=c4c2fad9-19de-3083-8241-41d7764a2b67"]}],"mendeley":{"formattedCitation":"(Huda &amp; Prasetyo, 2016)","plainTextFormattedCitation":"(Huda &amp; Prasetyo, 2016)","previouslyFormattedCitation":"(Huda &amp; Prasetyo, 2016)"},"properties":{"noteIndex":0},"schema":"https://github.com/citation-style-language/schema/raw/master/csl-citation.json"}</w:instrText>
      </w:r>
      <w:r w:rsidRPr="00044F41">
        <w:rPr>
          <w:rFonts w:ascii="Times New Roman" w:hAnsi="Times New Roman" w:cs="Times New Roman"/>
        </w:rPr>
        <w:fldChar w:fldCharType="separate"/>
      </w:r>
      <w:r w:rsidRPr="00044F41">
        <w:rPr>
          <w:rFonts w:ascii="Times New Roman" w:hAnsi="Times New Roman" w:cs="Times New Roman"/>
          <w:noProof/>
        </w:rPr>
        <w:t>(Huda &amp; Prasetyo, 2016)</w:t>
      </w:r>
      <w:r w:rsidRPr="00044F41">
        <w:rPr>
          <w:rFonts w:ascii="Times New Roman" w:hAnsi="Times New Roman" w:cs="Times New Roman"/>
        </w:rPr>
        <w:fldChar w:fldCharType="end"/>
      </w:r>
      <w:r w:rsidRPr="00044F41">
        <w:rPr>
          <w:rFonts w:ascii="Times New Roman" w:hAnsi="Times New Roman" w:cs="Times New Roman"/>
        </w:rPr>
        <w:t>. Pembentukan karakter generasi muda yang baik akan berdampak daerahnya serta bisa main permainan tradisional. Permainan tradisional harus kita lestarikan mengenang nilai- nilai yang tercantum didalamnya sangatah penting bagi pembentukan karakter generasi muda.</w:t>
      </w:r>
    </w:p>
    <w:p w14:paraId="2931A7A5" w14:textId="77777777" w:rsidR="00044F41" w:rsidRPr="00044F41" w:rsidRDefault="00044F41" w:rsidP="00044F41">
      <w:pPr>
        <w:tabs>
          <w:tab w:val="left" w:pos="4536"/>
          <w:tab w:val="left" w:pos="4678"/>
        </w:tabs>
        <w:ind w:right="-2" w:firstLine="360"/>
        <w:jc w:val="both"/>
        <w:rPr>
          <w:rFonts w:ascii="Times New Roman" w:hAnsi="Times New Roman" w:cs="Times New Roman"/>
        </w:rPr>
      </w:pPr>
      <w:r w:rsidRPr="00044F41">
        <w:rPr>
          <w:rFonts w:ascii="Times New Roman" w:hAnsi="Times New Roman" w:cs="Times New Roman"/>
        </w:rPr>
        <w:t xml:space="preserve">Analisa ini bersifat Informasi yang dicermati terperinci dalam lembar observasi yang sudah melampaui cara pengesahan dengan indikator- indikator penyesuaian dari nilai- nilai karakter yang dicoba ataupun ditunjukkan oleh siswa saat mereka melaksanakan olahraga permainan tradisional Hadang. Sebaliknya, data tambahan yang tidak diperoleh pada saat observasi didapat lewat cara tanya jawab. Tanya jawab dicoba buat mengenali sebagian aspek yang membuat siswa kelihatan terbiasa memperlihatkan nilai- nilai karakter saat main Hadang. Tidak hanya itu, tanya jawab pula dipakai buat mengenali lebih jauh pada siswa alasan- alasan mereka karena tidak membuktikan  nilai- nilai karakter pada saat bermain hadang. </w:t>
      </w:r>
    </w:p>
    <w:p w14:paraId="70F94080" w14:textId="77777777" w:rsidR="00044F41" w:rsidRPr="00044F41" w:rsidRDefault="00044F41" w:rsidP="00044F41">
      <w:pPr>
        <w:tabs>
          <w:tab w:val="left" w:pos="4536"/>
          <w:tab w:val="left" w:pos="4678"/>
        </w:tabs>
        <w:ind w:right="-2" w:firstLine="360"/>
        <w:jc w:val="both"/>
        <w:rPr>
          <w:rFonts w:ascii="Times New Roman" w:hAnsi="Times New Roman" w:cs="Times New Roman"/>
        </w:rPr>
      </w:pPr>
    </w:p>
    <w:p w14:paraId="252C6D5B" w14:textId="77777777" w:rsidR="00044F41" w:rsidRPr="00044F41" w:rsidRDefault="00044F41" w:rsidP="00044F41">
      <w:pPr>
        <w:tabs>
          <w:tab w:val="left" w:pos="4536"/>
          <w:tab w:val="left" w:pos="4678"/>
        </w:tabs>
        <w:ind w:right="-2" w:firstLine="360"/>
        <w:jc w:val="both"/>
        <w:rPr>
          <w:rFonts w:ascii="Times New Roman" w:hAnsi="Times New Roman" w:cs="Times New Roman"/>
        </w:rPr>
      </w:pPr>
      <w:r w:rsidRPr="00044F41">
        <w:rPr>
          <w:rFonts w:ascii="Times New Roman" w:hAnsi="Times New Roman" w:cs="Times New Roman"/>
        </w:rPr>
        <w:t xml:space="preserve">Adapun tujuan dari penelitian ini untuk mengetahui nilai nilai karakter yang terkandung dalam permainan hadang. Penelitian ini diharapkan mampu membuat guru untuk mengidentifikasi nilai nilai apa saja yang terkandung dalam permainan tradisional hadang. Bersumber pada hasil riset sebagai berikut </w:t>
      </w:r>
      <w:r w:rsidRPr="00044F41">
        <w:rPr>
          <w:rFonts w:ascii="Times New Roman" w:hAnsi="Times New Roman" w:cs="Times New Roman"/>
          <w:b/>
        </w:rPr>
        <w:t>(1) Nilai Karakter religius</w:t>
      </w:r>
      <w:r w:rsidRPr="00044F41">
        <w:rPr>
          <w:rFonts w:ascii="Times New Roman" w:hAnsi="Times New Roman" w:cs="Times New Roman"/>
        </w:rPr>
        <w:t xml:space="preserve"> dapat di jelaskan :  skor 60 (72.29%) dalam katagori selalu memiliki nilai karakter religious saat bermain permainan tradisional hadang , skor 20 (24.10%) dalam katagori sering memiliki nilai karakter religious </w:t>
      </w:r>
      <w:r w:rsidRPr="00044F41">
        <w:rPr>
          <w:rFonts w:ascii="Times New Roman" w:hAnsi="Times New Roman" w:cs="Times New Roman"/>
        </w:rPr>
        <w:lastRenderedPageBreak/>
        <w:t>saat bermain permainan tradisional hadang, skor 3 (3.61%) dalam katagori kadang-kadang memiliki nilai karakter religious saat bermain permainan tradisional hadang, dan 0 (0%) tidak ada memiliki nilai karakter religious saat bermain permainan tradisional hadang.</w:t>
      </w:r>
      <w:r w:rsidRPr="00044F41">
        <w:rPr>
          <w:rFonts w:ascii="Times New Roman" w:hAnsi="Times New Roman" w:cs="Times New Roman"/>
          <w:b/>
        </w:rPr>
        <w:t xml:space="preserve"> 2) Nilai Karakter Displin</w:t>
      </w:r>
      <w:r w:rsidRPr="00044F41">
        <w:rPr>
          <w:rFonts w:ascii="Times New Roman" w:hAnsi="Times New Roman" w:cs="Times New Roman"/>
        </w:rPr>
        <w:t xml:space="preserve"> maka dapat di jelaskan :  Skor 88 (78.575) dalam katagori selalu memiliki nilai karakter displin saat bermain permainan tradisional hadang, Skor 21 (18.75) dalam katagori sering memiliki nilai karakter displin saat bermain permainan tradisional hadang, Skor 3 (1.79%) dalam katagori kadang-kadang memiliki nilai karakter displin saat bermain permainan tradisional hadang. </w:t>
      </w:r>
      <w:r w:rsidRPr="00044F41">
        <w:rPr>
          <w:rFonts w:ascii="Times New Roman" w:hAnsi="Times New Roman" w:cs="Times New Roman"/>
          <w:b/>
        </w:rPr>
        <w:t>3) Nilai Karakter Jujur</w:t>
      </w:r>
      <w:r w:rsidRPr="00044F41">
        <w:rPr>
          <w:rFonts w:ascii="Times New Roman" w:hAnsi="Times New Roman" w:cs="Times New Roman"/>
        </w:rPr>
        <w:t xml:space="preserve"> skor 35 (62.50%) dalam katagori selalu berkarakter jujur dalam bermain Permainan tradisonal hadang, skor 17 (30.36%) dalam katagori sering berkarakter jujur dalam bermain Permainan tradisonal hadang, skor 4 (7.14%) dalam katagori kadang-kadang berkarakter jujur dalam bermain Permainan tradisonal hadang, dan 0 (0%) . 4) </w:t>
      </w:r>
      <w:r w:rsidRPr="00044F41">
        <w:rPr>
          <w:rFonts w:ascii="Times New Roman" w:hAnsi="Times New Roman" w:cs="Times New Roman"/>
          <w:b/>
        </w:rPr>
        <w:t>Nilai karakter kerja keras</w:t>
      </w:r>
      <w:r w:rsidRPr="00044F41">
        <w:rPr>
          <w:rFonts w:ascii="Times New Roman" w:hAnsi="Times New Roman" w:cs="Times New Roman"/>
        </w:rPr>
        <w:t xml:space="preserve"> maka dapat di jelaskan :  Skor 87 (78.38%) dalam katagori selalu berkerja keras dalam bermain permainan hadang, Skor 21 (18.92%) dalam katagori sering berkerja keras dalam bermain permainan hadang, Skor 3 (1.80%) dalam katagori kadang-kadang berkerja keras dalam bermain permainan hadang. </w:t>
      </w:r>
      <w:r w:rsidRPr="00044F41">
        <w:rPr>
          <w:rFonts w:ascii="Times New Roman" w:hAnsi="Times New Roman" w:cs="Times New Roman"/>
          <w:b/>
        </w:rPr>
        <w:t>5) Nilai Karakter Tangung Jawab</w:t>
      </w:r>
      <w:r w:rsidRPr="00044F41">
        <w:rPr>
          <w:rFonts w:ascii="Times New Roman" w:hAnsi="Times New Roman" w:cs="Times New Roman"/>
        </w:rPr>
        <w:t xml:space="preserve"> skor 33 (58.93%) dalam katagori selalu bertanggung jawab dalam tim, skor 15 (26.79%) dalam katagori sering bertanggung jawab dalam tim saat bermain permainan tradisonal hadang , skor 3 (14.29%) dalam katagori kadang-kadang permainan tradisonal hadang, dan 0 (0%) dalam katagori tidak pernah. </w:t>
      </w:r>
    </w:p>
    <w:p w14:paraId="346C0377" w14:textId="77777777" w:rsidR="00044F41" w:rsidRPr="00044F41" w:rsidRDefault="00044F41" w:rsidP="00044F41">
      <w:pPr>
        <w:tabs>
          <w:tab w:val="left" w:pos="4536"/>
          <w:tab w:val="left" w:pos="4678"/>
        </w:tabs>
        <w:ind w:right="-2" w:firstLine="360"/>
        <w:jc w:val="both"/>
        <w:rPr>
          <w:rFonts w:ascii="Times New Roman" w:hAnsi="Times New Roman" w:cs="Times New Roman"/>
        </w:rPr>
      </w:pPr>
      <w:r w:rsidRPr="00044F41">
        <w:rPr>
          <w:rFonts w:ascii="Times New Roman" w:hAnsi="Times New Roman" w:cs="Times New Roman"/>
        </w:rPr>
        <w:t xml:space="preserve">Hasil penelitian </w:t>
      </w:r>
      <w:r w:rsidRPr="00044F41">
        <w:rPr>
          <w:rFonts w:ascii="Times New Roman" w:hAnsi="Times New Roman" w:cs="Times New Roman"/>
        </w:rPr>
        <w:fldChar w:fldCharType="begin" w:fldLock="1"/>
      </w:r>
      <w:r w:rsidRPr="00044F41">
        <w:rPr>
          <w:rFonts w:ascii="Times New Roman" w:hAnsi="Times New Roman" w:cs="Times New Roman"/>
        </w:rPr>
        <w:instrText>ADDIN CSL_CITATION {"citationItems":[{"id":"ITEM-1","itemData":{"ISSN":"2685-2705","abstract":"Olahraga tradisional merupakan bagian dari permainan tradisional dan telah lahir sejak ribuan tahun lalu yang merupakan hasil dari proses kebudayaan manusia zaman dahulu yang masih kental dengan nilai-nilai kearifan lokal. Meskipun sudah sangat tua, ternyata permainan tradisional memiliki peran edukasi bagi proses belajar seorang individu, terutama anak-anak.. Penelitian ini bertujuan untuk mendapatkan informasi mengenai Jenis olahraga tradisional Aceh yang yang dimainkan anak-anak di Gampong Paya Bujok Seuleumak dan &amp;nbsp;nilai-nilai karakter apa saja yang terdapat dalam olahraga tradisional Aceh yang dimainkan anak-anak di Gampong Paya Bujok Seuleumak Kota Langsa guna melihat langsung nilai-nilai yang terkandung dalam permainan olahraga tradisional Aceh. Penelitian ini menggunakan metode penelitian kualitatif. Dalam penelitian kualitatif, karakteristik utama berasal dari latar belakang alami atau kenyataan di masyarakat. Adapun langkah-langkahnya adalah dengan melakukan penga­matan, wawancara, dan do­kumentasi. Hasil dari penelitian ini menunjukkan bahwa anak-anak menyukai permainan tradisional karena sangat menghibur dan menyenangkan. Anak-anak bermain permainan tradisional sebagai sarana rekreasi, hiburan dan olahraga. Sehingga permainan tradisional juga bisa dikatakan sebagai olahraga tradisional. Adapun permainan tradisional yang menjadi olahraga tradisional Aceh yang masih ada dan dimainkan di gampong paya bujok seulemak kota Langsa diantaranya Pet-Pet Pong, Tekong, Patok Lele, Geude-Geude, dan Serompah. Selain mendapatkan rasa senang, sebenarnya anak-anak mendapat nilai-nilai yang bermanfaat dari kegiatan bermain sekaligus berolahraga tersebut. Adapun nilai-nilai karakter dalam olahraga tradisional Aceh di Gampong Paya Bujok Seulemak Kota Langsa yaitu nilai cinta tanah air, demokratis, kepemimpinan, tanggung jawab, jujur atau sportif.","author":[{"dropping-particle":"","family":"Basyarudin","given":"Acha","non-dropping-particle":"","parse-names":false,"suffix":""},{"dropping-particle":"","family":"Johaidah","given":"Mistar","non-dropping-particle":"","parse-names":false,"suffix":""}],"container-title":"SEUNEUBOK LADA: Jurnal ilmu-ilmu Sejarah, Sosial, Budaya dan Kependidikan","id":"ITEM-1","issue":"2","issued":{"date-parts":[["2018","11","20"]]},"page":"106-115","title":"NILAI-NILAI KARAKTER DALAM OLAHRAGA TRADISIONAL ACEH DI GAMPONG PAYA BUJOK SEULEUMAK KOTA LANGSA","type":"article-journal","volume":"5"},"uris":["http://www.mendeley.com/documents/?uuid=8985ab13-4247-3ff0-afee-500fac00292b"]}],"mendeley":{"formattedCitation":"(Basyarudin &amp; Johaidah, 2018)","plainTextFormattedCitation":"(Basyarudin &amp; Johaidah, 2018)","previouslyFormattedCitation":"(Basyarudin &amp; Johaidah, 2018)"},"properties":{"noteIndex":0},"schema":"https://github.com/citation-style-language/schema/raw/master/csl-citation.json"}</w:instrText>
      </w:r>
      <w:r w:rsidRPr="00044F41">
        <w:rPr>
          <w:rFonts w:ascii="Times New Roman" w:hAnsi="Times New Roman" w:cs="Times New Roman"/>
        </w:rPr>
        <w:fldChar w:fldCharType="separate"/>
      </w:r>
      <w:r w:rsidRPr="00044F41">
        <w:rPr>
          <w:rFonts w:ascii="Times New Roman" w:hAnsi="Times New Roman" w:cs="Times New Roman"/>
          <w:noProof/>
        </w:rPr>
        <w:t>(Basyarudin &amp; Johaidah, 2018)</w:t>
      </w:r>
      <w:r w:rsidRPr="00044F41">
        <w:rPr>
          <w:rFonts w:ascii="Times New Roman" w:hAnsi="Times New Roman" w:cs="Times New Roman"/>
        </w:rPr>
        <w:fldChar w:fldCharType="end"/>
      </w:r>
      <w:r w:rsidRPr="00044F41">
        <w:rPr>
          <w:rFonts w:ascii="Times New Roman" w:hAnsi="Times New Roman" w:cs="Times New Roman"/>
        </w:rPr>
        <w:t xml:space="preserve"> menyimpulkan permainan tradisional yang dilakukan anak-anak tersebut, mengajarkan nilai-nilai karakter berupa cinta tanah air, demokratis, kepemimpinan, tangung jawab, sportif, dan jujur. Sementara penelitian lain juga menyimpulkan bahwa permainan tradisional harus dikembalikan posisinya sebagai permainan anak Indonesia dimana semua pihak dapat memperkenalkannya dan memainkannya bersama anak bahkan bisa mengupayakan memodernkan permainan anak tradisonal. Permainan tradisional digunakan sebagai alat untuk dapat memperkenalkan, mengajarkan, dan menerapkan nilai-nilai karakter</w:t>
      </w:r>
      <w:r w:rsidRPr="00044F41">
        <w:rPr>
          <w:rFonts w:ascii="Times New Roman" w:hAnsi="Times New Roman" w:cs="Times New Roman"/>
        </w:rPr>
        <w:fldChar w:fldCharType="begin" w:fldLock="1"/>
      </w:r>
      <w:r w:rsidRPr="00044F41">
        <w:rPr>
          <w:rFonts w:ascii="Times New Roman" w:hAnsi="Times New Roman" w:cs="Times New Roman"/>
        </w:rPr>
        <w:instrText>ADDIN CSL_CITATION {"citationItems":[{"id":"ITEM-1","itemData":{"ISSN":"2527-7014","abstract":"Abstrak: Tulisan ini bertujuan untuk menggambarkan manfaat permainan anak tradisional dalam membangun karakter anak. Hal ini dilatarbelakangi oleh adanya fenomena perubahan aktivitas bermain anak saat ini, yang lebih sering bermain permainan modern yang identik dengan penggunaan teknologi seperti video games dan games online. Akibatnya, permainan anak tradisional mulai terlupakan dan menjadi asing di kalangan anak-anak. Selain itu, tingkat kecanduan terhadap permainan modern pada anak juga tinggi sehingga berpengaruh pada kebiasaan dan perilaku anak. Tulisan berdasar studi pustaka ini menguraikan dampak yang terjadi pada anak ketika kecanduan bermain games yang berakibat pada karakter yang akan terbangun pada diri anak. Selain itu, tulisan ini juga membandingkan pengaruh permainan modern dengan permainan tradisional terhadap pembentukan karakter anak. Mengembalikan permainan anak tradisional sebagai permainan anakanak saat ini dapat menjadi suatu alternatif untuk menciptakan generasi berkarakter unggul.  Kata Kunci: kecanduan games online, permainan anak tradisional, pembentukan karakter","author":[{"dropping-particle":"","family":"Nur","given":"Haerani","non-dropping-particle":"","parse-names":false,"suffix":""}],"container-title":"Jurnal Pendidikan Karakter","id":"ITEM-1","issue":"1","issued":{"date-parts":[["2013","6","18"]]},"title":"MEMBANGUN KARAKTER ANAK MELALUI PERMAINAN ANAK TRADISIONAL","type":"article-journal","volume":"0"},"uris":["http://www.mendeley.com/documents/?uuid=4bfae1c1-8d17-3b4e-8563-fb03b88c0534"]}],"mendeley":{"formattedCitation":"(Nur, 2013)","plainTextFormattedCitation":"(Nur, 2013)","previouslyFormattedCitation":"(Nur, 2013)"},"properties":{"noteIndex":0},"schema":"https://github.com/citation-style-language/schema/raw/master/csl-citation.json"}</w:instrText>
      </w:r>
      <w:r w:rsidRPr="00044F41">
        <w:rPr>
          <w:rFonts w:ascii="Times New Roman" w:hAnsi="Times New Roman" w:cs="Times New Roman"/>
        </w:rPr>
        <w:fldChar w:fldCharType="separate"/>
      </w:r>
      <w:r w:rsidRPr="00044F41">
        <w:rPr>
          <w:rFonts w:ascii="Times New Roman" w:hAnsi="Times New Roman" w:cs="Times New Roman"/>
          <w:noProof/>
        </w:rPr>
        <w:t>(Nur, 2013)</w:t>
      </w:r>
      <w:r w:rsidRPr="00044F41">
        <w:rPr>
          <w:rFonts w:ascii="Times New Roman" w:hAnsi="Times New Roman" w:cs="Times New Roman"/>
        </w:rPr>
        <w:fldChar w:fldCharType="end"/>
      </w:r>
      <w:r w:rsidRPr="00044F41">
        <w:rPr>
          <w:rFonts w:ascii="Times New Roman" w:hAnsi="Times New Roman" w:cs="Times New Roman"/>
        </w:rPr>
        <w:t xml:space="preserve">. Penelitian yang dilakukan oleh </w:t>
      </w:r>
      <w:r w:rsidRPr="00044F41">
        <w:rPr>
          <w:rFonts w:ascii="Times New Roman" w:hAnsi="Times New Roman" w:cs="Times New Roman"/>
        </w:rPr>
        <w:fldChar w:fldCharType="begin" w:fldLock="1"/>
      </w:r>
      <w:r w:rsidRPr="00044F41">
        <w:rPr>
          <w:rFonts w:ascii="Times New Roman" w:hAnsi="Times New Roman" w:cs="Times New Roman"/>
        </w:rPr>
        <w:instrText>ADDIN CSL_CITATION {"citationItems":[{"id":"ITEM-1","itemData":{"DOI":"10.21831/JPK.V0I3.2751","ISSN":"2527-7014","abstract":"Abstrak: Tujuan penelitian lanjutan ini adalah mengembangkan pembelajaran Penjasorkes berbasis karakter yang berpeluang membelajarkan siswa pada nilai-nilai afektif. Untuk mencapai target, penelitian dirancang melalui penelitian pengembangan dengan lima tahapan, yaitu analisis produk, mengembangkan produk awal, validasi ahli, uji coba skala kecil, revisi produk, dan uji coba skala besar. Subjek penelitian adalah ahli pendidikan karakter dan pendidikan jasmani sekolah dasar. Uji coba skala kecil dilakukan di tiga sekolah dasar dengan 60 orang subjek, sedang uji coba skala besar dilakukan di enam sekolah dasar dengan 120 orang subjek. Instrumen penelitian berupa lembar pengamatan atau lembar evaluasi produk yang disusun sendiri. Analisis data menggunakan statistik deskriptif. Hasil penelitian berupa modul yang dikembangkan dalam dua macam bentuk. Respon siswa setelah menggunakan produk modul pembelajaran penjasorkes berbasis karakter menunjukkan bahwa setelah menggunakan modul pembelajaran penjasorkes berbasis karakter di atas, sebagian besar siswa dapat menggunakan modul pembelajaran ini. Kata Kunci: pendidikan jasmani, olahraga, karakter, nilai-nilai afektif, sekolah dasar CHARACTER-BASED PHYSICAL EDUCATION TEACHING AND LEARNING TO PROMOTE AFFECTIVE VALUES AT THE ELEMENTARY SCHOOL Abstract: This research aims at developing character-based physical education teaching and learning module to provide the students with an opportunity to learn affective values. To achieve the target, this research and development study was organized in five stages: conducting product analysis, designing the the initial product, expert validation, small scale try-out, product revision, and large scale try-out. The learning modul was validated by the experts on charracter education and physical education teaching and learning in elementary school. The research subjects were Grade V elementary school students. The small scale try-out was done to 60 students in three elementary schools, while the large scale was conducted in six elementary schools involving 120 students. The research instrument was self-prepared observation sheet or the product evaluation sheet. The data were analyzed using a descriptive statistic analysis. The research product consisted of teaching and learning module developed in two forms. The students’ responses after using the module shows that most of them were able to use the character-based physical education teaching and learning module developed. Keywor…","author":[{"dropping-particle":"","family":"Susanto","given":"","non-dropping-particle":"","parse-names":false,"suffix":""},{"dropping-particle":"","family":"Ermawan","given":"","non-dropping-particle":"","parse-names":false,"suffix":""}],"container-title":"Jurnal Pendidikan Karakter","id":"ITEM-1","issue":"3","issued":{"date-parts":[["2013"]]},"title":"PEMBELAJARAN PENDIDIKAN JASMANI BERBASIS KARAKTER UNTUK MENINGKATAN NILAI-NILAI AFEKTIF DI SEKOLAH DASAR","type":"article-journal","volume":"1"},"uris":["http://www.mendeley.com/documents/?uuid=8bdabe41-4a48-3e89-b451-46787442f8cc"]}],"mendeley":{"formattedCitation":"(Susanto &amp; Ermawan, 2013)","plainTextFormattedCitation":"(Susanto &amp; Ermawan, 2013)","previouslyFormattedCitation":"(Susanto &amp; Ermawan, 2013)"},"properties":{"noteIndex":0},"schema":"https://github.com/citation-style-language/schema/raw/master/csl-citation.json"}</w:instrText>
      </w:r>
      <w:r w:rsidRPr="00044F41">
        <w:rPr>
          <w:rFonts w:ascii="Times New Roman" w:hAnsi="Times New Roman" w:cs="Times New Roman"/>
        </w:rPr>
        <w:fldChar w:fldCharType="separate"/>
      </w:r>
      <w:r w:rsidRPr="00044F41">
        <w:rPr>
          <w:rFonts w:ascii="Times New Roman" w:hAnsi="Times New Roman" w:cs="Times New Roman"/>
          <w:noProof/>
        </w:rPr>
        <w:t>(Susanto &amp; Ermawan, 2013)</w:t>
      </w:r>
      <w:r w:rsidRPr="00044F41">
        <w:rPr>
          <w:rFonts w:ascii="Times New Roman" w:hAnsi="Times New Roman" w:cs="Times New Roman"/>
        </w:rPr>
        <w:fldChar w:fldCharType="end"/>
      </w:r>
      <w:r w:rsidRPr="00044F41">
        <w:rPr>
          <w:rFonts w:ascii="Times New Roman" w:hAnsi="Times New Roman" w:cs="Times New Roman"/>
        </w:rPr>
        <w:t xml:space="preserve"> mengungkapkan hasil penelitiannya yang menunjukkan bahwa nilai-nilai karakter yang harus ada dalam pembelajaran penjas adalah disiplin, tekun, tanggung jawab, ketelitian, kerja sama, toleransi, percaya diri dan keberanian </w:t>
      </w:r>
    </w:p>
    <w:p w14:paraId="58A8DF6E" w14:textId="77777777" w:rsidR="00A576B8" w:rsidRPr="00A576B8" w:rsidRDefault="00A576B8" w:rsidP="00A576B8">
      <w:pPr>
        <w:spacing w:after="0" w:line="2" w:lineRule="exact"/>
        <w:jc w:val="both"/>
        <w:rPr>
          <w:rFonts w:ascii="Times New Roman" w:hAnsi="Times New Roman" w:cs="Times New Roman"/>
        </w:rPr>
      </w:pPr>
    </w:p>
    <w:p w14:paraId="619071F9" w14:textId="77777777" w:rsidR="006E3B1E" w:rsidRDefault="006E3B1E" w:rsidP="00A576B8">
      <w:pPr>
        <w:spacing w:after="0"/>
        <w:jc w:val="both"/>
        <w:rPr>
          <w:rFonts w:ascii="Times New Roman" w:eastAsia="Arial" w:hAnsi="Times New Roman" w:cs="Times New Roman"/>
          <w:bCs/>
        </w:rPr>
      </w:pPr>
    </w:p>
    <w:p w14:paraId="7D7156B0" w14:textId="77777777" w:rsidR="00A576B8" w:rsidRPr="006E3B1E" w:rsidRDefault="006E3B1E" w:rsidP="00A576B8">
      <w:pPr>
        <w:spacing w:after="0"/>
        <w:jc w:val="both"/>
        <w:rPr>
          <w:rFonts w:ascii="Times New Roman" w:hAnsi="Times New Roman" w:cs="Times New Roman"/>
          <w:b/>
        </w:rPr>
      </w:pPr>
      <w:r w:rsidRPr="006E3B1E">
        <w:rPr>
          <w:rFonts w:ascii="Times New Roman" w:eastAsia="Arial" w:hAnsi="Times New Roman" w:cs="Times New Roman"/>
          <w:b/>
          <w:bCs/>
        </w:rPr>
        <w:t>KESIMPULAN</w:t>
      </w:r>
    </w:p>
    <w:p w14:paraId="47D2CA64" w14:textId="39276564" w:rsidR="008A15A6" w:rsidRPr="008A15A6" w:rsidRDefault="008A15A6" w:rsidP="008A15A6">
      <w:pPr>
        <w:tabs>
          <w:tab w:val="left" w:pos="4536"/>
          <w:tab w:val="left" w:pos="4678"/>
        </w:tabs>
        <w:ind w:right="-2" w:firstLine="360"/>
        <w:jc w:val="both"/>
        <w:rPr>
          <w:rFonts w:ascii="Times New Roman" w:hAnsi="Times New Roman" w:cs="Times New Roman"/>
        </w:rPr>
      </w:pPr>
      <w:r w:rsidRPr="008A15A6">
        <w:rPr>
          <w:rFonts w:ascii="Times New Roman" w:hAnsi="Times New Roman" w:cs="Times New Roman"/>
        </w:rPr>
        <w:t xml:space="preserve">Ada lima nilai karakter yang terkandung dalam permainan tradisional hadang yang diterapkan pada siswa kelas VI 1 </w:t>
      </w:r>
      <w:r w:rsidR="000B2816">
        <w:rPr>
          <w:rFonts w:ascii="Times New Roman" w:hAnsi="Times New Roman" w:cs="Times New Roman"/>
        </w:rPr>
        <w:t>Sekolah Dasar 1</w:t>
      </w:r>
      <w:r w:rsidRPr="008A15A6">
        <w:rPr>
          <w:rFonts w:ascii="Times New Roman" w:hAnsi="Times New Roman" w:cs="Times New Roman"/>
        </w:rPr>
        <w:t xml:space="preserve"> Muara Aman Kabupaten Lebong yaitu: religius, disiplin, jujur, kerja keras, dan tanggung jawab. Siswa yang menerapkan nilai-nilai karakter disebabkan adanya kesadaran diri sendiri sebab karakter-karakter yang mereka tunjukkan sudah sejak lama mereka ketahui dan terapkan. Selain itu, terdapat siswa yang tidak menerapkan beberapa nilai-nilai karakter dikarenakan ketidaksengajaan siswa ataupun karena ketidaktahuan dan perasaan kurang bisa mengendalikan diri untuk tetap menerapkan nilai-nilai karakter.</w:t>
      </w:r>
    </w:p>
    <w:p w14:paraId="247F63CF" w14:textId="77777777" w:rsidR="005D5CDB" w:rsidRDefault="005D5CDB">
      <w:pPr>
        <w:spacing w:after="0"/>
        <w:jc w:val="both"/>
        <w:rPr>
          <w:rFonts w:ascii="Times New Roman" w:hAnsi="Times New Roman" w:cs="Times New Roman"/>
          <w:b/>
          <w:color w:val="000000" w:themeColor="text1"/>
          <w:lang w:val="en-US"/>
        </w:rPr>
      </w:pPr>
    </w:p>
    <w:p w14:paraId="32954AC4" w14:textId="7C844F44" w:rsidR="005D5CDB" w:rsidRDefault="0076502F" w:rsidP="0076502F">
      <w:pPr>
        <w:spacing w:after="120"/>
        <w:jc w:val="both"/>
        <w:rPr>
          <w:rFonts w:ascii="Times New Roman" w:hAnsi="Times New Roman" w:cs="Times New Roman"/>
          <w:b/>
          <w:lang w:val="en-US"/>
        </w:rPr>
      </w:pPr>
      <w:r>
        <w:rPr>
          <w:rFonts w:ascii="Times New Roman" w:hAnsi="Times New Roman" w:cs="Times New Roman"/>
          <w:b/>
          <w:lang w:val="en-US"/>
        </w:rPr>
        <w:t>DAFTAR PUSTAKA</w:t>
      </w:r>
    </w:p>
    <w:p w14:paraId="4CE20E9B"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bCs/>
        </w:rPr>
        <w:fldChar w:fldCharType="begin" w:fldLock="1"/>
      </w:r>
      <w:r w:rsidRPr="008A15A6">
        <w:rPr>
          <w:rFonts w:ascii="Times New Roman" w:hAnsi="Times New Roman" w:cs="Times New Roman"/>
          <w:bCs/>
        </w:rPr>
        <w:instrText xml:space="preserve">ADDIN Mendeley Bibliography CSL_BIBLIOGRAPHY </w:instrText>
      </w:r>
      <w:r w:rsidRPr="008A15A6">
        <w:rPr>
          <w:rFonts w:ascii="Times New Roman" w:hAnsi="Times New Roman" w:cs="Times New Roman"/>
          <w:bCs/>
        </w:rPr>
        <w:fldChar w:fldCharType="separate"/>
      </w:r>
      <w:r w:rsidRPr="008A15A6">
        <w:rPr>
          <w:rFonts w:ascii="Times New Roman" w:hAnsi="Times New Roman" w:cs="Times New Roman"/>
          <w:noProof/>
        </w:rPr>
        <w:t xml:space="preserve">Ajat Rukajat. (2018). </w:t>
      </w:r>
      <w:r w:rsidRPr="008A15A6">
        <w:rPr>
          <w:rFonts w:ascii="Times New Roman" w:hAnsi="Times New Roman" w:cs="Times New Roman"/>
          <w:i/>
          <w:iCs/>
          <w:noProof/>
        </w:rPr>
        <w:t>Pendekatan Penelitian Kualitatif</w:t>
      </w:r>
      <w:r w:rsidRPr="008A15A6">
        <w:rPr>
          <w:rFonts w:ascii="Times New Roman" w:hAnsi="Times New Roman" w:cs="Times New Roman"/>
          <w:noProof/>
        </w:rPr>
        <w:t>. Deepublish.</w:t>
      </w:r>
    </w:p>
    <w:p w14:paraId="17572701"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Amirudin, Y. (2019). Pendidikan Karakter Berbasis Nilai-Nilai  Aswaja. </w:t>
      </w:r>
      <w:r w:rsidRPr="008A15A6">
        <w:rPr>
          <w:rFonts w:ascii="Times New Roman" w:hAnsi="Times New Roman" w:cs="Times New Roman"/>
          <w:i/>
          <w:iCs/>
          <w:noProof/>
        </w:rPr>
        <w:t>Vicratina: Jurnal Pendidikan Islam</w:t>
      </w:r>
      <w:r w:rsidRPr="008A15A6">
        <w:rPr>
          <w:rFonts w:ascii="Times New Roman" w:hAnsi="Times New Roman" w:cs="Times New Roman"/>
          <w:noProof/>
        </w:rPr>
        <w:t xml:space="preserve">, </w:t>
      </w:r>
      <w:r w:rsidRPr="008A15A6">
        <w:rPr>
          <w:rFonts w:ascii="Times New Roman" w:hAnsi="Times New Roman" w:cs="Times New Roman"/>
          <w:i/>
          <w:iCs/>
          <w:noProof/>
        </w:rPr>
        <w:t>2</w:t>
      </w:r>
      <w:r w:rsidRPr="008A15A6">
        <w:rPr>
          <w:rFonts w:ascii="Times New Roman" w:hAnsi="Times New Roman" w:cs="Times New Roman"/>
          <w:noProof/>
        </w:rPr>
        <w:t>(2), 109–120. http://riset.unisma.ac.id/index.php/fai/article/view/4873</w:t>
      </w:r>
    </w:p>
    <w:p w14:paraId="05800AE9"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Andriani, T. (2012). Permainan Tradisional Dalam Membentuk Karakter Anak Usia Dini. </w:t>
      </w:r>
      <w:r w:rsidRPr="008A15A6">
        <w:rPr>
          <w:rFonts w:ascii="Times New Roman" w:hAnsi="Times New Roman" w:cs="Times New Roman"/>
          <w:i/>
          <w:iCs/>
          <w:noProof/>
        </w:rPr>
        <w:t>Jurnal Sosial Budaya</w:t>
      </w:r>
      <w:r w:rsidRPr="008A15A6">
        <w:rPr>
          <w:rFonts w:ascii="Times New Roman" w:hAnsi="Times New Roman" w:cs="Times New Roman"/>
          <w:noProof/>
        </w:rPr>
        <w:t xml:space="preserve">, </w:t>
      </w:r>
      <w:r w:rsidRPr="008A15A6">
        <w:rPr>
          <w:rFonts w:ascii="Times New Roman" w:hAnsi="Times New Roman" w:cs="Times New Roman"/>
          <w:i/>
          <w:iCs/>
          <w:noProof/>
        </w:rPr>
        <w:t>9</w:t>
      </w:r>
      <w:r w:rsidRPr="008A15A6">
        <w:rPr>
          <w:rFonts w:ascii="Times New Roman" w:hAnsi="Times New Roman" w:cs="Times New Roman"/>
          <w:noProof/>
        </w:rPr>
        <w:t>(1), 121–136.</w:t>
      </w:r>
    </w:p>
    <w:p w14:paraId="1C2F534E"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Atika, A. (2018). </w:t>
      </w:r>
      <w:r w:rsidRPr="008A15A6">
        <w:rPr>
          <w:rFonts w:ascii="Times New Roman" w:hAnsi="Times New Roman" w:cs="Times New Roman"/>
          <w:i/>
          <w:iCs/>
          <w:noProof/>
        </w:rPr>
        <w:t>Pengaruh Disiplin Kerja dan Etika Kerja Terhadap Komitmen Kerja Pegawai pada Kantor Dewan Perwakilan Rakyat Daerah Kabupaten Langkat</w:t>
      </w:r>
      <w:r w:rsidRPr="008A15A6">
        <w:rPr>
          <w:rFonts w:ascii="Times New Roman" w:hAnsi="Times New Roman" w:cs="Times New Roman"/>
          <w:noProof/>
        </w:rPr>
        <w:t>. Universitas Medan Area.</w:t>
      </w:r>
    </w:p>
    <w:p w14:paraId="5E9B95D3"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lastRenderedPageBreak/>
        <w:t xml:space="preserve">Basyarudin, A., &amp; Johaidah, M. (2018). NILAI-NILAI KARAKTER DALAM OLAHRAGA TRADISIONAL ACEH DI GAMPONG PAYA BUJOK SEULEUMAK KOTA LANGSA. </w:t>
      </w:r>
      <w:r w:rsidRPr="008A15A6">
        <w:rPr>
          <w:rFonts w:ascii="Times New Roman" w:hAnsi="Times New Roman" w:cs="Times New Roman"/>
          <w:i/>
          <w:iCs/>
          <w:noProof/>
        </w:rPr>
        <w:t>SEUNEUBOK LADA: Jurnal Ilmu-Ilmu Sejarah, Sosial, Budaya Dan Kependidikan</w:t>
      </w:r>
      <w:r w:rsidRPr="008A15A6">
        <w:rPr>
          <w:rFonts w:ascii="Times New Roman" w:hAnsi="Times New Roman" w:cs="Times New Roman"/>
          <w:noProof/>
        </w:rPr>
        <w:t xml:space="preserve">, </w:t>
      </w:r>
      <w:r w:rsidRPr="008A15A6">
        <w:rPr>
          <w:rFonts w:ascii="Times New Roman" w:hAnsi="Times New Roman" w:cs="Times New Roman"/>
          <w:i/>
          <w:iCs/>
          <w:noProof/>
        </w:rPr>
        <w:t>5</w:t>
      </w:r>
      <w:r w:rsidRPr="008A15A6">
        <w:rPr>
          <w:rFonts w:ascii="Times New Roman" w:hAnsi="Times New Roman" w:cs="Times New Roman"/>
          <w:noProof/>
        </w:rPr>
        <w:t>(2), 106–115. https://ejurnalunsam.id/index.php/jsnbl/article/view/887</w:t>
      </w:r>
    </w:p>
    <w:p w14:paraId="11CFAC3A"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Ewan Irawan, RabwanSatriawan, &amp; Amar, K. (2021). Pengaruh Permainan Tradisional Tapa Gala Untuk Meningkatkan Imunitas Tubuh Siswa SDN Sumi 1 Di Masa Pandemi COVID-19. </w:t>
      </w:r>
      <w:r w:rsidRPr="008A15A6">
        <w:rPr>
          <w:rFonts w:ascii="Times New Roman" w:hAnsi="Times New Roman" w:cs="Times New Roman"/>
          <w:i/>
          <w:iCs/>
          <w:noProof/>
        </w:rPr>
        <w:t>Musamus Journal of Physical Education and Sport(MJPES)</w:t>
      </w:r>
      <w:r w:rsidRPr="008A15A6">
        <w:rPr>
          <w:rFonts w:ascii="Times New Roman" w:hAnsi="Times New Roman" w:cs="Times New Roman"/>
          <w:noProof/>
        </w:rPr>
        <w:t xml:space="preserve">, </w:t>
      </w:r>
      <w:r w:rsidRPr="008A15A6">
        <w:rPr>
          <w:rFonts w:ascii="Times New Roman" w:hAnsi="Times New Roman" w:cs="Times New Roman"/>
          <w:i/>
          <w:iCs/>
          <w:noProof/>
        </w:rPr>
        <w:t>03</w:t>
      </w:r>
      <w:r w:rsidRPr="008A15A6">
        <w:rPr>
          <w:rFonts w:ascii="Times New Roman" w:hAnsi="Times New Roman" w:cs="Times New Roman"/>
          <w:noProof/>
        </w:rPr>
        <w:t>(02), 78–81. http://ejournal.unmus.ac.id/index.php/physical/article/view/3545/1929</w:t>
      </w:r>
    </w:p>
    <w:p w14:paraId="670EE81D"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Hariandi, A., &amp; Irawan, Y. (2016). Peran Guru dalam Penanaman Nilai Karakter Religius di Lingkungan Sekolah pada Siswa Sekolah Dasar. </w:t>
      </w:r>
      <w:r w:rsidRPr="008A15A6">
        <w:rPr>
          <w:rFonts w:ascii="Times New Roman" w:hAnsi="Times New Roman" w:cs="Times New Roman"/>
          <w:i/>
          <w:iCs/>
          <w:noProof/>
        </w:rPr>
        <w:t>Jurnal Gentala Pendidikan Dasar</w:t>
      </w:r>
      <w:r w:rsidRPr="008A15A6">
        <w:rPr>
          <w:rFonts w:ascii="Times New Roman" w:hAnsi="Times New Roman" w:cs="Times New Roman"/>
          <w:noProof/>
        </w:rPr>
        <w:t xml:space="preserve">, </w:t>
      </w:r>
      <w:r w:rsidRPr="008A15A6">
        <w:rPr>
          <w:rFonts w:ascii="Times New Roman" w:hAnsi="Times New Roman" w:cs="Times New Roman"/>
          <w:i/>
          <w:iCs/>
          <w:noProof/>
        </w:rPr>
        <w:t>1</w:t>
      </w:r>
      <w:r w:rsidRPr="008A15A6">
        <w:rPr>
          <w:rFonts w:ascii="Times New Roman" w:hAnsi="Times New Roman" w:cs="Times New Roman"/>
          <w:noProof/>
        </w:rPr>
        <w:t>(1), 176–189. https://doi.org/10.22437/gentala.v1i1.7097</w:t>
      </w:r>
    </w:p>
    <w:p w14:paraId="41EB7F78"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Herawan, K. D., &amp; Sudarsana, I. K. (2017). RELEVANSI NILAI PENDIDIKAN KARAKTER DALAM GEGURITAN SUDDHAMALA UNTUK MENINGKATKAN MUTU PENDIDIKAN DI INDONESIA. </w:t>
      </w:r>
      <w:r w:rsidRPr="008A15A6">
        <w:rPr>
          <w:rFonts w:ascii="Times New Roman" w:hAnsi="Times New Roman" w:cs="Times New Roman"/>
          <w:i/>
          <w:iCs/>
          <w:noProof/>
        </w:rPr>
        <w:t>Jurnal Penjaminan Mutu</w:t>
      </w:r>
      <w:r w:rsidRPr="008A15A6">
        <w:rPr>
          <w:rFonts w:ascii="Times New Roman" w:hAnsi="Times New Roman" w:cs="Times New Roman"/>
          <w:noProof/>
        </w:rPr>
        <w:t xml:space="preserve">, </w:t>
      </w:r>
      <w:r w:rsidRPr="008A15A6">
        <w:rPr>
          <w:rFonts w:ascii="Times New Roman" w:hAnsi="Times New Roman" w:cs="Times New Roman"/>
          <w:i/>
          <w:iCs/>
          <w:noProof/>
        </w:rPr>
        <w:t>3</w:t>
      </w:r>
      <w:r w:rsidRPr="008A15A6">
        <w:rPr>
          <w:rFonts w:ascii="Times New Roman" w:hAnsi="Times New Roman" w:cs="Times New Roman"/>
          <w:noProof/>
        </w:rPr>
        <w:t>(2), 223–236. http://www.ejournal.ihdn.ac.id/index.php/JPM/article/view/203</w:t>
      </w:r>
    </w:p>
    <w:p w14:paraId="0285FDC2"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Huda, M. N., &amp; Prasetyo, E. (2016). PERMAINAN TRADISIONAL SEBAGAI WAHANA PEMBENTUKAN KARAKTER GENERASI MUDA. </w:t>
      </w:r>
      <w:r w:rsidRPr="008A15A6">
        <w:rPr>
          <w:rFonts w:ascii="Times New Roman" w:hAnsi="Times New Roman" w:cs="Times New Roman"/>
          <w:i/>
          <w:iCs/>
          <w:noProof/>
        </w:rPr>
        <w:t>SEMINAR NASIONAL : Pembentukan Karakter Dan Moralitas Bagi Generasi Muda Yang Berpedoman Pada Nilai-Nilai Pancasila Serta Kearifan Lokal</w:t>
      </w:r>
      <w:r w:rsidRPr="008A15A6">
        <w:rPr>
          <w:rFonts w:ascii="Times New Roman" w:hAnsi="Times New Roman" w:cs="Times New Roman"/>
          <w:noProof/>
        </w:rPr>
        <w:t>.</w:t>
      </w:r>
    </w:p>
    <w:p w14:paraId="6964A2D0"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Kementerian Olahraga. (2005). </w:t>
      </w:r>
      <w:r w:rsidRPr="008A15A6">
        <w:rPr>
          <w:rFonts w:ascii="Times New Roman" w:hAnsi="Times New Roman" w:cs="Times New Roman"/>
          <w:i/>
          <w:iCs/>
          <w:noProof/>
        </w:rPr>
        <w:t>Undang-Undang Republik Indonesia</w:t>
      </w:r>
      <w:r w:rsidRPr="008A15A6">
        <w:rPr>
          <w:rFonts w:ascii="Times New Roman" w:hAnsi="Times New Roman" w:cs="Times New Roman"/>
          <w:noProof/>
        </w:rPr>
        <w:t>.</w:t>
      </w:r>
    </w:p>
    <w:p w14:paraId="54C6ED44"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Khotimah, K. (2016). Model Manajemen Pendidikan Karakter Religius Di SDIT Qurrota A’yun Ponorogo. </w:t>
      </w:r>
      <w:r w:rsidRPr="008A15A6">
        <w:rPr>
          <w:rFonts w:ascii="Times New Roman" w:hAnsi="Times New Roman" w:cs="Times New Roman"/>
          <w:i/>
          <w:iCs/>
          <w:noProof/>
        </w:rPr>
        <w:t>Muslim Heritage</w:t>
      </w:r>
      <w:r w:rsidRPr="008A15A6">
        <w:rPr>
          <w:rFonts w:ascii="Times New Roman" w:hAnsi="Times New Roman" w:cs="Times New Roman"/>
          <w:noProof/>
        </w:rPr>
        <w:t xml:space="preserve">, </w:t>
      </w:r>
      <w:r w:rsidRPr="008A15A6">
        <w:rPr>
          <w:rFonts w:ascii="Times New Roman" w:hAnsi="Times New Roman" w:cs="Times New Roman"/>
          <w:i/>
          <w:iCs/>
          <w:noProof/>
        </w:rPr>
        <w:t>1</w:t>
      </w:r>
      <w:r w:rsidRPr="008A15A6">
        <w:rPr>
          <w:rFonts w:ascii="Times New Roman" w:hAnsi="Times New Roman" w:cs="Times New Roman"/>
          <w:noProof/>
        </w:rPr>
        <w:t>(2), 371–388. https://doi.org/10.21154/MUSLIMHERITAGE.V1I2.605</w:t>
      </w:r>
    </w:p>
    <w:p w14:paraId="6E89232A"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Marzuki, I., &amp; Hakim, L. (2019). Strategi Pembelajaran Karakter Kerja Keras. </w:t>
      </w:r>
      <w:r w:rsidRPr="008A15A6">
        <w:rPr>
          <w:rFonts w:ascii="Times New Roman" w:hAnsi="Times New Roman" w:cs="Times New Roman"/>
          <w:i/>
          <w:iCs/>
          <w:noProof/>
        </w:rPr>
        <w:t>Rausyan Fikr : Jurnal Pemikiran Dan Pencerahan</w:t>
      </w:r>
      <w:r w:rsidRPr="008A15A6">
        <w:rPr>
          <w:rFonts w:ascii="Times New Roman" w:hAnsi="Times New Roman" w:cs="Times New Roman"/>
          <w:noProof/>
        </w:rPr>
        <w:t xml:space="preserve">, </w:t>
      </w:r>
      <w:r w:rsidRPr="008A15A6">
        <w:rPr>
          <w:rFonts w:ascii="Times New Roman" w:hAnsi="Times New Roman" w:cs="Times New Roman"/>
          <w:i/>
          <w:iCs/>
          <w:noProof/>
        </w:rPr>
        <w:t>15</w:t>
      </w:r>
      <w:r w:rsidRPr="008A15A6">
        <w:rPr>
          <w:rFonts w:ascii="Times New Roman" w:hAnsi="Times New Roman" w:cs="Times New Roman"/>
          <w:noProof/>
        </w:rPr>
        <w:t>(1), 79–87. https://doi.org/10.31000/rf.v15i1.1370</w:t>
      </w:r>
    </w:p>
    <w:p w14:paraId="1E16FDD1"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Maulana, D. A., &amp; Riyadi, S. (2021). Nilai-nilai keolahraga an dalam permainan tradisional “ Main Jaran ” pada masyarakat Sumbawa Sports values in the traditional game of “ Main Jaran ” in the people of Sumbawa. </w:t>
      </w:r>
      <w:r w:rsidRPr="008A15A6">
        <w:rPr>
          <w:rFonts w:ascii="Times New Roman" w:hAnsi="Times New Roman" w:cs="Times New Roman"/>
          <w:i/>
          <w:iCs/>
          <w:noProof/>
        </w:rPr>
        <w:t>Prosiding Seminar Nasional Pendidikan Kepelatihan Olahraga</w:t>
      </w:r>
      <w:r w:rsidRPr="008A15A6">
        <w:rPr>
          <w:rFonts w:ascii="Times New Roman" w:hAnsi="Times New Roman" w:cs="Times New Roman"/>
          <w:noProof/>
        </w:rPr>
        <w:t xml:space="preserve">, </w:t>
      </w:r>
      <w:r w:rsidRPr="008A15A6">
        <w:rPr>
          <w:rFonts w:ascii="Times New Roman" w:hAnsi="Times New Roman" w:cs="Times New Roman"/>
          <w:i/>
          <w:iCs/>
          <w:noProof/>
        </w:rPr>
        <w:t>1</w:t>
      </w:r>
      <w:r w:rsidRPr="008A15A6">
        <w:rPr>
          <w:rFonts w:ascii="Times New Roman" w:hAnsi="Times New Roman" w:cs="Times New Roman"/>
          <w:noProof/>
        </w:rPr>
        <w:t>(1), 1–12.</w:t>
      </w:r>
    </w:p>
    <w:p w14:paraId="731402A1"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Mirhan, J. (2016). Hubungan Antara Percaya Diri Dan Kerja Keras Dalam Olahraga Dan Keterampilan Hidup. </w:t>
      </w:r>
      <w:r w:rsidRPr="008A15A6">
        <w:rPr>
          <w:rFonts w:ascii="Times New Roman" w:hAnsi="Times New Roman" w:cs="Times New Roman"/>
          <w:i/>
          <w:iCs/>
          <w:noProof/>
        </w:rPr>
        <w:t>Jurnal Olahraga Prestasi</w:t>
      </w:r>
      <w:r w:rsidRPr="008A15A6">
        <w:rPr>
          <w:rFonts w:ascii="Times New Roman" w:hAnsi="Times New Roman" w:cs="Times New Roman"/>
          <w:noProof/>
        </w:rPr>
        <w:t xml:space="preserve">, </w:t>
      </w:r>
      <w:r w:rsidRPr="008A15A6">
        <w:rPr>
          <w:rFonts w:ascii="Times New Roman" w:hAnsi="Times New Roman" w:cs="Times New Roman"/>
          <w:i/>
          <w:iCs/>
          <w:noProof/>
        </w:rPr>
        <w:t>12</w:t>
      </w:r>
      <w:r w:rsidRPr="008A15A6">
        <w:rPr>
          <w:rFonts w:ascii="Times New Roman" w:hAnsi="Times New Roman" w:cs="Times New Roman"/>
          <w:noProof/>
        </w:rPr>
        <w:t>(1), 115487. https://doi.org/10.21831/jorpres.v12i1.9499</w:t>
      </w:r>
    </w:p>
    <w:p w14:paraId="61B5D42C"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Nanda, Y., &amp; Sugito, H. (2015). </w:t>
      </w:r>
      <w:r w:rsidRPr="008A15A6">
        <w:rPr>
          <w:rFonts w:ascii="Times New Roman" w:hAnsi="Times New Roman" w:cs="Times New Roman"/>
          <w:i/>
          <w:iCs/>
          <w:noProof/>
        </w:rPr>
        <w:t>MEMBENTUK GERAK DASAR PADA SISWA SEKOLAH DASAR MELALUI PERMAINAN TRADISIONAL</w:t>
      </w:r>
      <w:r w:rsidRPr="008A15A6">
        <w:rPr>
          <w:rFonts w:ascii="Times New Roman" w:hAnsi="Times New Roman" w:cs="Times New Roman"/>
          <w:noProof/>
        </w:rPr>
        <w:t xml:space="preserve">. </w:t>
      </w:r>
      <w:r w:rsidRPr="008A15A6">
        <w:rPr>
          <w:rFonts w:ascii="Times New Roman" w:hAnsi="Times New Roman" w:cs="Times New Roman"/>
          <w:i/>
          <w:iCs/>
          <w:noProof/>
        </w:rPr>
        <w:t>1</w:t>
      </w:r>
      <w:r w:rsidRPr="008A15A6">
        <w:rPr>
          <w:rFonts w:ascii="Times New Roman" w:hAnsi="Times New Roman" w:cs="Times New Roman"/>
          <w:noProof/>
        </w:rPr>
        <w:t>(1).</w:t>
      </w:r>
    </w:p>
    <w:p w14:paraId="1799753A"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Nur, H. (2013). MEMBANGUN KARAKTER ANAK MELALUI PERMAINAN ANAK TRADISIONAL. </w:t>
      </w:r>
      <w:r w:rsidRPr="008A15A6">
        <w:rPr>
          <w:rFonts w:ascii="Times New Roman" w:hAnsi="Times New Roman" w:cs="Times New Roman"/>
          <w:i/>
          <w:iCs/>
          <w:noProof/>
        </w:rPr>
        <w:t>Jurnal Pendidikan Karakter</w:t>
      </w:r>
      <w:r w:rsidRPr="008A15A6">
        <w:rPr>
          <w:rFonts w:ascii="Times New Roman" w:hAnsi="Times New Roman" w:cs="Times New Roman"/>
          <w:noProof/>
        </w:rPr>
        <w:t xml:space="preserve">, </w:t>
      </w:r>
      <w:r w:rsidRPr="008A15A6">
        <w:rPr>
          <w:rFonts w:ascii="Times New Roman" w:hAnsi="Times New Roman" w:cs="Times New Roman"/>
          <w:i/>
          <w:iCs/>
          <w:noProof/>
        </w:rPr>
        <w:t>0</w:t>
      </w:r>
      <w:r w:rsidRPr="008A15A6">
        <w:rPr>
          <w:rFonts w:ascii="Times New Roman" w:hAnsi="Times New Roman" w:cs="Times New Roman"/>
          <w:noProof/>
        </w:rPr>
        <w:t>(1). https://journal.uny.ac.id/index.php/jpka/article/view/1290</w:t>
      </w:r>
    </w:p>
    <w:p w14:paraId="7532F25B"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Safari, I., &amp; Safari, I. (2010). ANALISIS UNSUR FISIK DOMINAN PADA OLAHRAGA TRADISIONAL. </w:t>
      </w:r>
      <w:r w:rsidRPr="008A15A6">
        <w:rPr>
          <w:rFonts w:ascii="Times New Roman" w:hAnsi="Times New Roman" w:cs="Times New Roman"/>
          <w:i/>
          <w:iCs/>
          <w:noProof/>
        </w:rPr>
        <w:t>Jurnal Kependidikan: Penelitian Inovasi Pembelajaran</w:t>
      </w:r>
      <w:r w:rsidRPr="008A15A6">
        <w:rPr>
          <w:rFonts w:ascii="Times New Roman" w:hAnsi="Times New Roman" w:cs="Times New Roman"/>
          <w:noProof/>
        </w:rPr>
        <w:t xml:space="preserve">, </w:t>
      </w:r>
      <w:r w:rsidRPr="008A15A6">
        <w:rPr>
          <w:rFonts w:ascii="Times New Roman" w:hAnsi="Times New Roman" w:cs="Times New Roman"/>
          <w:i/>
          <w:iCs/>
          <w:noProof/>
        </w:rPr>
        <w:t>40</w:t>
      </w:r>
      <w:r w:rsidRPr="008A15A6">
        <w:rPr>
          <w:rFonts w:ascii="Times New Roman" w:hAnsi="Times New Roman" w:cs="Times New Roman"/>
          <w:noProof/>
        </w:rPr>
        <w:t>(2), 132617. https://doi.org/10.21831/jk.v40i2.495</w:t>
      </w:r>
    </w:p>
    <w:p w14:paraId="3E88876B"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Siyoto, S., &amp; Sodik, M. A. (2015). </w:t>
      </w:r>
      <w:r w:rsidRPr="008A15A6">
        <w:rPr>
          <w:rFonts w:ascii="Times New Roman" w:hAnsi="Times New Roman" w:cs="Times New Roman"/>
          <w:i/>
          <w:iCs/>
          <w:noProof/>
        </w:rPr>
        <w:t>DASAR METODOLOGI PENELITIAN -</w:t>
      </w:r>
      <w:r w:rsidRPr="008A15A6">
        <w:rPr>
          <w:rFonts w:ascii="Times New Roman" w:hAnsi="Times New Roman" w:cs="Times New Roman"/>
          <w:noProof/>
        </w:rPr>
        <w:t>. Literasi Media Publish.</w:t>
      </w:r>
    </w:p>
    <w:p w14:paraId="16BFDF2D"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Sobri, M., Nursaptini, N., Widodo, A., &amp; Sutisna, D. (2019). Pembentukan karakter disiplin siswa melalui kultur sekolah. </w:t>
      </w:r>
      <w:r w:rsidRPr="008A15A6">
        <w:rPr>
          <w:rFonts w:ascii="Times New Roman" w:hAnsi="Times New Roman" w:cs="Times New Roman"/>
          <w:i/>
          <w:iCs/>
          <w:noProof/>
        </w:rPr>
        <w:t>Harmoni Sosial: Jurnal Pendidikan IPS</w:t>
      </w:r>
      <w:r w:rsidRPr="008A15A6">
        <w:rPr>
          <w:rFonts w:ascii="Times New Roman" w:hAnsi="Times New Roman" w:cs="Times New Roman"/>
          <w:noProof/>
        </w:rPr>
        <w:t xml:space="preserve">, </w:t>
      </w:r>
      <w:r w:rsidRPr="008A15A6">
        <w:rPr>
          <w:rFonts w:ascii="Times New Roman" w:hAnsi="Times New Roman" w:cs="Times New Roman"/>
          <w:i/>
          <w:iCs/>
          <w:noProof/>
        </w:rPr>
        <w:t>6</w:t>
      </w:r>
      <w:r w:rsidRPr="008A15A6">
        <w:rPr>
          <w:rFonts w:ascii="Times New Roman" w:hAnsi="Times New Roman" w:cs="Times New Roman"/>
          <w:noProof/>
        </w:rPr>
        <w:t>(1), 61–71. https://journal.uny.ac.id/index.php/hsjpi/article/view/26912</w:t>
      </w:r>
    </w:p>
    <w:p w14:paraId="59E189E1"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Sonjaya, A. R., Arifin, Z., &amp; Pratiwi, R. A. (2021). Revitalisasi Permainan Tradisional Sebagai Wahana Peredam Permainan Digital Pada Anak. </w:t>
      </w:r>
      <w:r w:rsidRPr="008A15A6">
        <w:rPr>
          <w:rFonts w:ascii="Times New Roman" w:hAnsi="Times New Roman" w:cs="Times New Roman"/>
          <w:i/>
          <w:iCs/>
          <w:noProof/>
        </w:rPr>
        <w:t>Jurnal Pendidikan UNIGA</w:t>
      </w:r>
      <w:r w:rsidRPr="008A15A6">
        <w:rPr>
          <w:rFonts w:ascii="Times New Roman" w:hAnsi="Times New Roman" w:cs="Times New Roman"/>
          <w:noProof/>
        </w:rPr>
        <w:t xml:space="preserve">, </w:t>
      </w:r>
      <w:r w:rsidRPr="008A15A6">
        <w:rPr>
          <w:rFonts w:ascii="Times New Roman" w:hAnsi="Times New Roman" w:cs="Times New Roman"/>
          <w:i/>
          <w:iCs/>
          <w:noProof/>
        </w:rPr>
        <w:t>15</w:t>
      </w:r>
      <w:r w:rsidRPr="008A15A6">
        <w:rPr>
          <w:rFonts w:ascii="Times New Roman" w:hAnsi="Times New Roman" w:cs="Times New Roman"/>
          <w:noProof/>
        </w:rPr>
        <w:t xml:space="preserve">(1), 385. </w:t>
      </w:r>
      <w:r w:rsidRPr="008A15A6">
        <w:rPr>
          <w:rFonts w:ascii="Times New Roman" w:hAnsi="Times New Roman" w:cs="Times New Roman"/>
          <w:noProof/>
        </w:rPr>
        <w:lastRenderedPageBreak/>
        <w:t>https://doi.org/10.52434/jp.v15i1.1173</w:t>
      </w:r>
    </w:p>
    <w:p w14:paraId="3C734FFC" w14:textId="77777777" w:rsidR="008A15A6" w:rsidRPr="008A15A6" w:rsidRDefault="008A15A6" w:rsidP="008A15A6">
      <w:pPr>
        <w:widowControl w:val="0"/>
        <w:autoSpaceDE w:val="0"/>
        <w:autoSpaceDN w:val="0"/>
        <w:adjustRightInd w:val="0"/>
        <w:spacing w:line="240" w:lineRule="auto"/>
        <w:ind w:left="480" w:hanging="480"/>
        <w:rPr>
          <w:rFonts w:ascii="Times New Roman" w:hAnsi="Times New Roman" w:cs="Times New Roman"/>
          <w:noProof/>
        </w:rPr>
      </w:pPr>
      <w:r w:rsidRPr="008A15A6">
        <w:rPr>
          <w:rFonts w:ascii="Times New Roman" w:hAnsi="Times New Roman" w:cs="Times New Roman"/>
          <w:noProof/>
        </w:rPr>
        <w:t xml:space="preserve">Susanto, &amp; Ermawan. (2013). PEMBELAJARAN PENDIDIKAN JASMANI BERBASIS KARAKTER UNTUK MENINGKATAN NILAI-NILAI AFEKTIF DI SEKOLAH DASAR. </w:t>
      </w:r>
      <w:r w:rsidRPr="008A15A6">
        <w:rPr>
          <w:rFonts w:ascii="Times New Roman" w:hAnsi="Times New Roman" w:cs="Times New Roman"/>
          <w:i/>
          <w:iCs/>
          <w:noProof/>
        </w:rPr>
        <w:t>Jurnal Pendidikan Karakter</w:t>
      </w:r>
      <w:r w:rsidRPr="008A15A6">
        <w:rPr>
          <w:rFonts w:ascii="Times New Roman" w:hAnsi="Times New Roman" w:cs="Times New Roman"/>
          <w:noProof/>
        </w:rPr>
        <w:t xml:space="preserve">, </w:t>
      </w:r>
      <w:r w:rsidRPr="008A15A6">
        <w:rPr>
          <w:rFonts w:ascii="Times New Roman" w:hAnsi="Times New Roman" w:cs="Times New Roman"/>
          <w:i/>
          <w:iCs/>
          <w:noProof/>
        </w:rPr>
        <w:t>1</w:t>
      </w:r>
      <w:r w:rsidRPr="008A15A6">
        <w:rPr>
          <w:rFonts w:ascii="Times New Roman" w:hAnsi="Times New Roman" w:cs="Times New Roman"/>
          <w:noProof/>
        </w:rPr>
        <w:t>(3). https://doi.org/10.21831/JPK.V0I3.2751</w:t>
      </w:r>
    </w:p>
    <w:p w14:paraId="2ED048D2" w14:textId="77777777" w:rsidR="008A15A6" w:rsidRPr="00773AEE" w:rsidRDefault="008A15A6" w:rsidP="008A15A6">
      <w:pPr>
        <w:widowControl w:val="0"/>
        <w:autoSpaceDE w:val="0"/>
        <w:autoSpaceDN w:val="0"/>
        <w:adjustRightInd w:val="0"/>
        <w:spacing w:line="240" w:lineRule="auto"/>
        <w:ind w:left="480" w:hanging="480"/>
        <w:rPr>
          <w:b/>
          <w:bCs/>
        </w:rPr>
      </w:pPr>
      <w:r w:rsidRPr="008A15A6">
        <w:rPr>
          <w:rFonts w:ascii="Times New Roman" w:hAnsi="Times New Roman" w:cs="Times New Roman"/>
          <w:bCs/>
        </w:rPr>
        <w:fldChar w:fldCharType="end"/>
      </w:r>
    </w:p>
    <w:p w14:paraId="7AE1D78A" w14:textId="6CCADC21" w:rsidR="0076502F" w:rsidRDefault="0076502F" w:rsidP="0076502F">
      <w:pPr>
        <w:spacing w:after="120"/>
        <w:jc w:val="both"/>
        <w:rPr>
          <w:rFonts w:ascii="Times New Roman" w:hAnsi="Times New Roman" w:cs="Times New Roman"/>
          <w:lang w:val="en-US"/>
        </w:rPr>
      </w:pPr>
    </w:p>
    <w:sectPr w:rsidR="0076502F">
      <w:type w:val="continuous"/>
      <w:pgSz w:w="11906" w:h="16838"/>
      <w:pgMar w:top="1440" w:right="1080" w:bottom="1440" w:left="1080" w:header="851"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LANISTI" w:date="2021-04-03T14:56:00Z" w:initials="A">
    <w:p w14:paraId="58ACAF87" w14:textId="77777777" w:rsidR="00D850B6" w:rsidRDefault="00D850B6" w:rsidP="00D850B6">
      <w:pPr>
        <w:pStyle w:val="CommentText"/>
      </w:pPr>
      <w:r>
        <w:rPr>
          <w:rStyle w:val="CommentReference"/>
        </w:rPr>
        <w:annotationRef/>
      </w:r>
      <w:r>
        <w:t>Sumber?</w:t>
      </w:r>
    </w:p>
  </w:comment>
  <w:comment w:id="2" w:author="MILANISTI" w:date="2021-04-03T14:55:00Z" w:initials="A">
    <w:p w14:paraId="76BF1BE6" w14:textId="77777777" w:rsidR="00044F41" w:rsidRDefault="00044F41" w:rsidP="00044F41">
      <w:pPr>
        <w:pStyle w:val="CommentText"/>
      </w:pPr>
      <w:r>
        <w:rPr>
          <w:rStyle w:val="CommentReference"/>
        </w:rPr>
        <w:annotationRef/>
      </w:r>
      <w:r>
        <w:t>?</w:t>
      </w:r>
    </w:p>
  </w:comment>
  <w:comment w:id="3" w:author="MILANISTI" w:date="2021-04-03T14:51:00Z" w:initials="A">
    <w:p w14:paraId="1C9E4410" w14:textId="77777777" w:rsidR="00044F41" w:rsidRDefault="00044F41" w:rsidP="00044F41">
      <w:pPr>
        <w:pStyle w:val="CommentText"/>
      </w:pPr>
      <w:r>
        <w:rPr>
          <w:rStyle w:val="CommentReference"/>
        </w:rPr>
        <w:annotationRef/>
      </w:r>
      <w:r>
        <w:t xml:space="preserve">Rapikan semua tabel </w:t>
      </w:r>
    </w:p>
  </w:comment>
  <w:comment w:id="4" w:author="MILANISTI" w:date="2021-04-03T14:51:00Z" w:initials="A">
    <w:p w14:paraId="7EA5D6E0" w14:textId="77777777" w:rsidR="00044F41" w:rsidRDefault="00044F41" w:rsidP="00044F41">
      <w:pPr>
        <w:pStyle w:val="CommentText"/>
      </w:pPr>
      <w:r>
        <w:rPr>
          <w:rStyle w:val="CommentReference"/>
        </w:rPr>
        <w:annotationRef/>
      </w:r>
      <w:r>
        <w:t>Konsisten jenis tulisan Times N 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ACAF87" w15:done="0"/>
  <w15:commentEx w15:paraId="76BF1BE6" w15:done="0"/>
  <w15:commentEx w15:paraId="1C9E4410" w15:done="0"/>
  <w15:commentEx w15:paraId="7EA5D6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748C6" w14:textId="77777777" w:rsidR="003E33D0" w:rsidRDefault="003E33D0">
      <w:pPr>
        <w:spacing w:line="240" w:lineRule="auto"/>
      </w:pPr>
      <w:r>
        <w:separator/>
      </w:r>
    </w:p>
  </w:endnote>
  <w:endnote w:type="continuationSeparator" w:id="0">
    <w:p w14:paraId="5251C063" w14:textId="77777777" w:rsidR="003E33D0" w:rsidRDefault="003E3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AABF5" w14:textId="77777777" w:rsidR="005D5CDB" w:rsidRDefault="00985D4A">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0C33B671" w14:textId="77777777" w:rsidR="005D5CDB" w:rsidRDefault="00985D4A">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14:paraId="36EAB7C3" w14:textId="77777777" w:rsidR="005D5CDB" w:rsidRDefault="005D5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F925" w14:textId="77777777" w:rsidR="003E33D0" w:rsidRDefault="003E33D0">
      <w:pPr>
        <w:spacing w:after="0" w:line="240" w:lineRule="auto"/>
      </w:pPr>
      <w:r>
        <w:separator/>
      </w:r>
    </w:p>
  </w:footnote>
  <w:footnote w:type="continuationSeparator" w:id="0">
    <w:p w14:paraId="3EA7F330" w14:textId="77777777" w:rsidR="003E33D0" w:rsidRDefault="003E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3FCAA" w14:textId="77777777" w:rsidR="005D5CDB" w:rsidRDefault="00985D4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14CD5" w:rsidRPr="00214CD5">
      <w:rPr>
        <w:rFonts w:ascii="Times New Roman" w:hAnsi="Times New Roman" w:cs="Times New Roman"/>
        <w:b/>
        <w:bCs/>
        <w:noProof/>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5090CE83" w14:textId="77777777" w:rsidR="005D5CDB" w:rsidRDefault="005D5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C1EF" w14:textId="77777777" w:rsidR="005D5CDB" w:rsidRDefault="00985D4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B667CF" w:rsidRPr="00B667CF">
      <w:rPr>
        <w:rFonts w:ascii="Times New Roman" w:hAnsi="Times New Roman" w:cs="Times New Roman"/>
        <w:noProof/>
      </w:rPr>
      <w:t>12</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1ED4B35C" w14:textId="77777777" w:rsidR="005D5CDB" w:rsidRDefault="00985D4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60F1997A" w14:textId="77777777" w:rsidR="005D5CDB" w:rsidRDefault="005D5CDB">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409B"/>
    <w:multiLevelType w:val="hybridMultilevel"/>
    <w:tmpl w:val="0988E030"/>
    <w:lvl w:ilvl="0" w:tplc="3DE62D74">
      <w:start w:val="1"/>
      <w:numFmt w:val="decimal"/>
      <w:lvlText w:val="%1."/>
      <w:lvlJc w:val="left"/>
      <w:pPr>
        <w:tabs>
          <w:tab w:val="num" w:pos="720"/>
        </w:tabs>
        <w:ind w:left="720" w:hanging="360"/>
      </w:pPr>
      <w:rPr>
        <w:rFonts w:ascii="Calibri" w:eastAsia="SimSun" w:hAnsi="Calibri" w:cs="Times New Roman"/>
      </w:rPr>
    </w:lvl>
    <w:lvl w:ilvl="1" w:tplc="4D865DE0" w:tentative="1">
      <w:start w:val="1"/>
      <w:numFmt w:val="bullet"/>
      <w:lvlText w:val=""/>
      <w:lvlJc w:val="left"/>
      <w:pPr>
        <w:tabs>
          <w:tab w:val="num" w:pos="1440"/>
        </w:tabs>
        <w:ind w:left="1440" w:hanging="360"/>
      </w:pPr>
      <w:rPr>
        <w:rFonts w:ascii="Wingdings 3" w:hAnsi="Wingdings 3" w:hint="default"/>
      </w:rPr>
    </w:lvl>
    <w:lvl w:ilvl="2" w:tplc="CFE89AA0" w:tentative="1">
      <w:start w:val="1"/>
      <w:numFmt w:val="bullet"/>
      <w:lvlText w:val=""/>
      <w:lvlJc w:val="left"/>
      <w:pPr>
        <w:tabs>
          <w:tab w:val="num" w:pos="2160"/>
        </w:tabs>
        <w:ind w:left="2160" w:hanging="360"/>
      </w:pPr>
      <w:rPr>
        <w:rFonts w:ascii="Wingdings 3" w:hAnsi="Wingdings 3" w:hint="default"/>
      </w:rPr>
    </w:lvl>
    <w:lvl w:ilvl="3" w:tplc="811CA136" w:tentative="1">
      <w:start w:val="1"/>
      <w:numFmt w:val="bullet"/>
      <w:lvlText w:val=""/>
      <w:lvlJc w:val="left"/>
      <w:pPr>
        <w:tabs>
          <w:tab w:val="num" w:pos="2880"/>
        </w:tabs>
        <w:ind w:left="2880" w:hanging="360"/>
      </w:pPr>
      <w:rPr>
        <w:rFonts w:ascii="Wingdings 3" w:hAnsi="Wingdings 3" w:hint="default"/>
      </w:rPr>
    </w:lvl>
    <w:lvl w:ilvl="4" w:tplc="3A74EA66" w:tentative="1">
      <w:start w:val="1"/>
      <w:numFmt w:val="bullet"/>
      <w:lvlText w:val=""/>
      <w:lvlJc w:val="left"/>
      <w:pPr>
        <w:tabs>
          <w:tab w:val="num" w:pos="3600"/>
        </w:tabs>
        <w:ind w:left="3600" w:hanging="360"/>
      </w:pPr>
      <w:rPr>
        <w:rFonts w:ascii="Wingdings 3" w:hAnsi="Wingdings 3" w:hint="default"/>
      </w:rPr>
    </w:lvl>
    <w:lvl w:ilvl="5" w:tplc="0FD0FD54" w:tentative="1">
      <w:start w:val="1"/>
      <w:numFmt w:val="bullet"/>
      <w:lvlText w:val=""/>
      <w:lvlJc w:val="left"/>
      <w:pPr>
        <w:tabs>
          <w:tab w:val="num" w:pos="4320"/>
        </w:tabs>
        <w:ind w:left="4320" w:hanging="360"/>
      </w:pPr>
      <w:rPr>
        <w:rFonts w:ascii="Wingdings 3" w:hAnsi="Wingdings 3" w:hint="default"/>
      </w:rPr>
    </w:lvl>
    <w:lvl w:ilvl="6" w:tplc="342255D4" w:tentative="1">
      <w:start w:val="1"/>
      <w:numFmt w:val="bullet"/>
      <w:lvlText w:val=""/>
      <w:lvlJc w:val="left"/>
      <w:pPr>
        <w:tabs>
          <w:tab w:val="num" w:pos="5040"/>
        </w:tabs>
        <w:ind w:left="5040" w:hanging="360"/>
      </w:pPr>
      <w:rPr>
        <w:rFonts w:ascii="Wingdings 3" w:hAnsi="Wingdings 3" w:hint="default"/>
      </w:rPr>
    </w:lvl>
    <w:lvl w:ilvl="7" w:tplc="36384DDC" w:tentative="1">
      <w:start w:val="1"/>
      <w:numFmt w:val="bullet"/>
      <w:lvlText w:val=""/>
      <w:lvlJc w:val="left"/>
      <w:pPr>
        <w:tabs>
          <w:tab w:val="num" w:pos="5760"/>
        </w:tabs>
        <w:ind w:left="5760" w:hanging="360"/>
      </w:pPr>
      <w:rPr>
        <w:rFonts w:ascii="Wingdings 3" w:hAnsi="Wingdings 3" w:hint="default"/>
      </w:rPr>
    </w:lvl>
    <w:lvl w:ilvl="8" w:tplc="6864427A" w:tentative="1">
      <w:start w:val="1"/>
      <w:numFmt w:val="bullet"/>
      <w:lvlText w:val=""/>
      <w:lvlJc w:val="left"/>
      <w:pPr>
        <w:tabs>
          <w:tab w:val="num" w:pos="6480"/>
        </w:tabs>
        <w:ind w:left="6480" w:hanging="360"/>
      </w:pPr>
      <w:rPr>
        <w:rFonts w:ascii="Wingdings 3" w:hAnsi="Wingdings 3" w:hint="default"/>
      </w:rPr>
    </w:lvl>
  </w:abstractNum>
  <w:abstractNum w:abstractNumId="1">
    <w:nsid w:val="0A1920DE"/>
    <w:multiLevelType w:val="hybridMultilevel"/>
    <w:tmpl w:val="E2A67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D6B"/>
    <w:multiLevelType w:val="hybridMultilevel"/>
    <w:tmpl w:val="BBEA9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C4D07"/>
    <w:multiLevelType w:val="hybridMultilevel"/>
    <w:tmpl w:val="476699C0"/>
    <w:lvl w:ilvl="0" w:tplc="0409000F">
      <w:start w:val="1"/>
      <w:numFmt w:val="decimal"/>
      <w:lvlText w:val="%1."/>
      <w:lvlJc w:val="left"/>
      <w:pPr>
        <w:ind w:left="720" w:hanging="360"/>
      </w:pPr>
      <w:rPr>
        <w:rFonts w:hint="default"/>
      </w:rPr>
    </w:lvl>
    <w:lvl w:ilvl="1" w:tplc="FBEC36F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5">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nsid w:val="4FD84CE9"/>
    <w:multiLevelType w:val="hybridMultilevel"/>
    <w:tmpl w:val="4CC6B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62A46"/>
    <w:multiLevelType w:val="hybridMultilevel"/>
    <w:tmpl w:val="5A64480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nsid w:val="5FE22F6C"/>
    <w:multiLevelType w:val="hybridMultilevel"/>
    <w:tmpl w:val="870AF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9234B"/>
    <w:multiLevelType w:val="hybridMultilevel"/>
    <w:tmpl w:val="03FAC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C9869"/>
    <w:multiLevelType w:val="hybridMultilevel"/>
    <w:tmpl w:val="9A6CBD8E"/>
    <w:lvl w:ilvl="0" w:tplc="9136379E">
      <w:start w:val="1"/>
      <w:numFmt w:val="bullet"/>
      <w:lvlText w:val="&amp;"/>
      <w:lvlJc w:val="left"/>
    </w:lvl>
    <w:lvl w:ilvl="1" w:tplc="FEDA7420">
      <w:numFmt w:val="decimal"/>
      <w:lvlText w:val=""/>
      <w:lvlJc w:val="left"/>
    </w:lvl>
    <w:lvl w:ilvl="2" w:tplc="921EF786">
      <w:numFmt w:val="decimal"/>
      <w:lvlText w:val=""/>
      <w:lvlJc w:val="left"/>
    </w:lvl>
    <w:lvl w:ilvl="3" w:tplc="6FD23CF2">
      <w:numFmt w:val="decimal"/>
      <w:lvlText w:val=""/>
      <w:lvlJc w:val="left"/>
    </w:lvl>
    <w:lvl w:ilvl="4" w:tplc="7332CE6E">
      <w:numFmt w:val="decimal"/>
      <w:lvlText w:val=""/>
      <w:lvlJc w:val="left"/>
    </w:lvl>
    <w:lvl w:ilvl="5" w:tplc="09685C4C">
      <w:numFmt w:val="decimal"/>
      <w:lvlText w:val=""/>
      <w:lvlJc w:val="left"/>
    </w:lvl>
    <w:lvl w:ilvl="6" w:tplc="2938CE8E">
      <w:numFmt w:val="decimal"/>
      <w:lvlText w:val=""/>
      <w:lvlJc w:val="left"/>
    </w:lvl>
    <w:lvl w:ilvl="7" w:tplc="A4F60F7E">
      <w:numFmt w:val="decimal"/>
      <w:lvlText w:val=""/>
      <w:lvlJc w:val="left"/>
    </w:lvl>
    <w:lvl w:ilvl="8" w:tplc="A7249A82">
      <w:numFmt w:val="decimal"/>
      <w:lvlText w:val=""/>
      <w:lvlJc w:val="left"/>
    </w:lvl>
  </w:abstractNum>
  <w:abstractNum w:abstractNumId="11">
    <w:nsid w:val="6772524B"/>
    <w:multiLevelType w:val="hybridMultilevel"/>
    <w:tmpl w:val="56B4A1D8"/>
    <w:lvl w:ilvl="0" w:tplc="0421000F">
      <w:start w:val="1"/>
      <w:numFmt w:val="decimal"/>
      <w:lvlText w:val="%1."/>
      <w:lvlJc w:val="left"/>
      <w:pPr>
        <w:tabs>
          <w:tab w:val="num" w:pos="720"/>
        </w:tabs>
        <w:ind w:left="720" w:hanging="360"/>
      </w:pPr>
      <w:rPr>
        <w:rFonts w:cs="Times New Roman" w:hint="default"/>
      </w:rPr>
    </w:lvl>
    <w:lvl w:ilvl="1" w:tplc="3B440066" w:tentative="1">
      <w:start w:val="1"/>
      <w:numFmt w:val="bullet"/>
      <w:lvlText w:val=""/>
      <w:lvlJc w:val="left"/>
      <w:pPr>
        <w:tabs>
          <w:tab w:val="num" w:pos="1440"/>
        </w:tabs>
        <w:ind w:left="1440" w:hanging="360"/>
      </w:pPr>
      <w:rPr>
        <w:rFonts w:ascii="Wingdings 2" w:hAnsi="Wingdings 2" w:hint="default"/>
      </w:rPr>
    </w:lvl>
    <w:lvl w:ilvl="2" w:tplc="B45CC672" w:tentative="1">
      <w:start w:val="1"/>
      <w:numFmt w:val="bullet"/>
      <w:lvlText w:val=""/>
      <w:lvlJc w:val="left"/>
      <w:pPr>
        <w:tabs>
          <w:tab w:val="num" w:pos="2160"/>
        </w:tabs>
        <w:ind w:left="2160" w:hanging="360"/>
      </w:pPr>
      <w:rPr>
        <w:rFonts w:ascii="Wingdings 2" w:hAnsi="Wingdings 2" w:hint="default"/>
      </w:rPr>
    </w:lvl>
    <w:lvl w:ilvl="3" w:tplc="85081394" w:tentative="1">
      <w:start w:val="1"/>
      <w:numFmt w:val="bullet"/>
      <w:lvlText w:val=""/>
      <w:lvlJc w:val="left"/>
      <w:pPr>
        <w:tabs>
          <w:tab w:val="num" w:pos="2880"/>
        </w:tabs>
        <w:ind w:left="2880" w:hanging="360"/>
      </w:pPr>
      <w:rPr>
        <w:rFonts w:ascii="Wingdings 2" w:hAnsi="Wingdings 2" w:hint="default"/>
      </w:rPr>
    </w:lvl>
    <w:lvl w:ilvl="4" w:tplc="716475E4" w:tentative="1">
      <w:start w:val="1"/>
      <w:numFmt w:val="bullet"/>
      <w:lvlText w:val=""/>
      <w:lvlJc w:val="left"/>
      <w:pPr>
        <w:tabs>
          <w:tab w:val="num" w:pos="3600"/>
        </w:tabs>
        <w:ind w:left="3600" w:hanging="360"/>
      </w:pPr>
      <w:rPr>
        <w:rFonts w:ascii="Wingdings 2" w:hAnsi="Wingdings 2" w:hint="default"/>
      </w:rPr>
    </w:lvl>
    <w:lvl w:ilvl="5" w:tplc="123E4CCE" w:tentative="1">
      <w:start w:val="1"/>
      <w:numFmt w:val="bullet"/>
      <w:lvlText w:val=""/>
      <w:lvlJc w:val="left"/>
      <w:pPr>
        <w:tabs>
          <w:tab w:val="num" w:pos="4320"/>
        </w:tabs>
        <w:ind w:left="4320" w:hanging="360"/>
      </w:pPr>
      <w:rPr>
        <w:rFonts w:ascii="Wingdings 2" w:hAnsi="Wingdings 2" w:hint="default"/>
      </w:rPr>
    </w:lvl>
    <w:lvl w:ilvl="6" w:tplc="D300253C" w:tentative="1">
      <w:start w:val="1"/>
      <w:numFmt w:val="bullet"/>
      <w:lvlText w:val=""/>
      <w:lvlJc w:val="left"/>
      <w:pPr>
        <w:tabs>
          <w:tab w:val="num" w:pos="5040"/>
        </w:tabs>
        <w:ind w:left="5040" w:hanging="360"/>
      </w:pPr>
      <w:rPr>
        <w:rFonts w:ascii="Wingdings 2" w:hAnsi="Wingdings 2" w:hint="default"/>
      </w:rPr>
    </w:lvl>
    <w:lvl w:ilvl="7" w:tplc="BA0A82FE" w:tentative="1">
      <w:start w:val="1"/>
      <w:numFmt w:val="bullet"/>
      <w:lvlText w:val=""/>
      <w:lvlJc w:val="left"/>
      <w:pPr>
        <w:tabs>
          <w:tab w:val="num" w:pos="5760"/>
        </w:tabs>
        <w:ind w:left="5760" w:hanging="360"/>
      </w:pPr>
      <w:rPr>
        <w:rFonts w:ascii="Wingdings 2" w:hAnsi="Wingdings 2" w:hint="default"/>
      </w:rPr>
    </w:lvl>
    <w:lvl w:ilvl="8" w:tplc="D5A25298"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4"/>
  </w:num>
  <w:num w:numId="3">
    <w:abstractNumId w:val="1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 w:numId="10">
    <w:abstractNumId w:val="9"/>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ANISTI">
    <w15:presenceInfo w15:providerId="None" w15:userId="MILANIS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16703"/>
    <w:rsid w:val="00044F41"/>
    <w:rsid w:val="00047140"/>
    <w:rsid w:val="00061B92"/>
    <w:rsid w:val="000717D9"/>
    <w:rsid w:val="000B2816"/>
    <w:rsid w:val="000B48B0"/>
    <w:rsid w:val="001028D0"/>
    <w:rsid w:val="001A3F6A"/>
    <w:rsid w:val="001F4F3B"/>
    <w:rsid w:val="00214CD5"/>
    <w:rsid w:val="00316DA6"/>
    <w:rsid w:val="00320847"/>
    <w:rsid w:val="003773F5"/>
    <w:rsid w:val="003809EA"/>
    <w:rsid w:val="0039487D"/>
    <w:rsid w:val="003E33D0"/>
    <w:rsid w:val="003F46AE"/>
    <w:rsid w:val="00432266"/>
    <w:rsid w:val="004535BA"/>
    <w:rsid w:val="00474544"/>
    <w:rsid w:val="00496319"/>
    <w:rsid w:val="00497696"/>
    <w:rsid w:val="00527833"/>
    <w:rsid w:val="00560547"/>
    <w:rsid w:val="00584E62"/>
    <w:rsid w:val="00590B31"/>
    <w:rsid w:val="005D5CDB"/>
    <w:rsid w:val="00661AC7"/>
    <w:rsid w:val="006902AE"/>
    <w:rsid w:val="006A2DDF"/>
    <w:rsid w:val="006E3B1E"/>
    <w:rsid w:val="006F687D"/>
    <w:rsid w:val="0076502F"/>
    <w:rsid w:val="008530BE"/>
    <w:rsid w:val="008A15A6"/>
    <w:rsid w:val="00900634"/>
    <w:rsid w:val="00924081"/>
    <w:rsid w:val="00945C15"/>
    <w:rsid w:val="00985D4A"/>
    <w:rsid w:val="00994C80"/>
    <w:rsid w:val="00A576B8"/>
    <w:rsid w:val="00AA031E"/>
    <w:rsid w:val="00B374DA"/>
    <w:rsid w:val="00B667CF"/>
    <w:rsid w:val="00BE1E1F"/>
    <w:rsid w:val="00C54A87"/>
    <w:rsid w:val="00C94A3B"/>
    <w:rsid w:val="00CE0EA8"/>
    <w:rsid w:val="00CF4769"/>
    <w:rsid w:val="00D01A29"/>
    <w:rsid w:val="00D4257C"/>
    <w:rsid w:val="00D668AE"/>
    <w:rsid w:val="00D850B6"/>
    <w:rsid w:val="00DF0A04"/>
    <w:rsid w:val="00E51F5E"/>
    <w:rsid w:val="00E749A6"/>
    <w:rsid w:val="00E74B99"/>
    <w:rsid w:val="00F0795F"/>
    <w:rsid w:val="00F357CA"/>
    <w:rsid w:val="00F56908"/>
    <w:rsid w:val="00FB735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2F3DFC"/>
  <w15:docId w15:val="{B0D113AC-83DA-4AE6-AA73-D1680DB9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NoSpacing">
    <w:name w:val="No Spacing"/>
    <w:uiPriority w:val="1"/>
    <w:qFormat/>
    <w:rsid w:val="000717D9"/>
    <w:rPr>
      <w:sz w:val="22"/>
      <w:szCs w:val="22"/>
      <w:lang w:val="id-ID"/>
    </w:rPr>
  </w:style>
  <w:style w:type="character" w:styleId="Hyperlink">
    <w:name w:val="Hyperlink"/>
    <w:basedOn w:val="DefaultParagraphFont"/>
    <w:uiPriority w:val="99"/>
    <w:unhideWhenUsed/>
    <w:rsid w:val="00CF4769"/>
    <w:rPr>
      <w:color w:val="0563C1" w:themeColor="hyperlink"/>
      <w:u w:val="single"/>
    </w:rPr>
  </w:style>
  <w:style w:type="character" w:styleId="CommentReference">
    <w:name w:val="annotation reference"/>
    <w:basedOn w:val="DefaultParagraphFont"/>
    <w:uiPriority w:val="99"/>
    <w:unhideWhenUsed/>
    <w:qFormat/>
    <w:rsid w:val="00C54A87"/>
    <w:rPr>
      <w:sz w:val="16"/>
      <w:szCs w:val="16"/>
    </w:rPr>
  </w:style>
  <w:style w:type="paragraph" w:styleId="CommentText">
    <w:name w:val="annotation text"/>
    <w:basedOn w:val="Normal"/>
    <w:link w:val="CommentTextChar"/>
    <w:uiPriority w:val="99"/>
    <w:unhideWhenUsed/>
    <w:qFormat/>
    <w:rsid w:val="00C54A87"/>
    <w:pPr>
      <w:spacing w:line="240" w:lineRule="auto"/>
    </w:pPr>
    <w:rPr>
      <w:sz w:val="20"/>
      <w:szCs w:val="20"/>
    </w:rPr>
  </w:style>
  <w:style w:type="character" w:customStyle="1" w:styleId="CommentTextChar">
    <w:name w:val="Comment Text Char"/>
    <w:basedOn w:val="DefaultParagraphFont"/>
    <w:link w:val="CommentText"/>
    <w:uiPriority w:val="99"/>
    <w:rsid w:val="00C54A87"/>
    <w:rPr>
      <w:rFonts w:ascii="Calibri" w:eastAsia="Times New Roman" w:hAnsi="Calibri" w:cs="Arial"/>
      <w:lang w:val="id-ID"/>
    </w:rPr>
  </w:style>
  <w:style w:type="paragraph" w:styleId="CommentSubject">
    <w:name w:val="annotation subject"/>
    <w:basedOn w:val="CommentText"/>
    <w:next w:val="CommentText"/>
    <w:link w:val="CommentSubjectChar"/>
    <w:uiPriority w:val="99"/>
    <w:semiHidden/>
    <w:unhideWhenUsed/>
    <w:rsid w:val="00C54A87"/>
    <w:rPr>
      <w:b/>
      <w:bCs/>
    </w:rPr>
  </w:style>
  <w:style w:type="character" w:customStyle="1" w:styleId="CommentSubjectChar">
    <w:name w:val="Comment Subject Char"/>
    <w:basedOn w:val="CommentTextChar"/>
    <w:link w:val="CommentSubject"/>
    <w:uiPriority w:val="99"/>
    <w:semiHidden/>
    <w:rsid w:val="00C54A87"/>
    <w:rPr>
      <w:rFonts w:ascii="Calibri" w:eastAsia="Times New Roman" w:hAnsi="Calibri" w:cs="Arial"/>
      <w:b/>
      <w:bCs/>
      <w:lang w:val="id-ID"/>
    </w:rPr>
  </w:style>
  <w:style w:type="paragraph" w:styleId="BalloonText">
    <w:name w:val="Balloon Text"/>
    <w:basedOn w:val="Normal"/>
    <w:link w:val="BalloonTextChar"/>
    <w:uiPriority w:val="99"/>
    <w:semiHidden/>
    <w:unhideWhenUsed/>
    <w:rsid w:val="00C54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87"/>
    <w:rPr>
      <w:rFonts w:ascii="Segoe UI" w:eastAsia="Times New Roman" w:hAnsi="Segoe UI" w:cs="Segoe UI"/>
      <w:sz w:val="18"/>
      <w:szCs w:val="18"/>
      <w:lang w:val="id-ID"/>
    </w:rPr>
  </w:style>
  <w:style w:type="paragraph" w:styleId="ListParagraph">
    <w:name w:val="List Paragraph"/>
    <w:aliases w:val="Body of text,kepala,List Paragraph1,Body of textCxSp,KEPALA 3,kepala 1,Body of text1,KEPALA 31,Body of text2,KEPALA 32,Body of text3,KEPALA 33,Body of text4,Body of text+1,Body of text+2,Body of text+3,List Paragraph11"/>
    <w:basedOn w:val="Normal"/>
    <w:link w:val="ListParagraphChar"/>
    <w:uiPriority w:val="34"/>
    <w:qFormat/>
    <w:rsid w:val="00C54A87"/>
    <w:pPr>
      <w:spacing w:after="160" w:line="259" w:lineRule="auto"/>
      <w:ind w:left="720"/>
      <w:contextualSpacing/>
    </w:pPr>
    <w:rPr>
      <w:rFonts w:eastAsia="DengXian"/>
      <w:lang w:val="en-US" w:eastAsia="zh-CN"/>
    </w:rPr>
  </w:style>
  <w:style w:type="character" w:customStyle="1" w:styleId="ListParagraphChar">
    <w:name w:val="List Paragraph Char"/>
    <w:aliases w:val="Body of text Char,kepala Char,List Paragraph1 Char,Body of textCxSp Char,KEPALA 3 Char,kepala 1 Char,Body of text1 Char,KEPALA 31 Char,Body of text2 Char,KEPALA 32 Char,Body of text3 Char,KEPALA 33 Char,Body of text4 Char"/>
    <w:link w:val="ListParagraph"/>
    <w:uiPriority w:val="34"/>
    <w:unhideWhenUsed/>
    <w:qFormat/>
    <w:locked/>
    <w:rsid w:val="00C54A87"/>
    <w:rPr>
      <w:rFonts w:ascii="Calibri" w:eastAsia="DengXian" w:hAnsi="Calibri" w:cs="Arial"/>
      <w:sz w:val="22"/>
      <w:szCs w:val="22"/>
      <w:lang w:eastAsia="zh-CN"/>
    </w:rPr>
  </w:style>
  <w:style w:type="table" w:styleId="TableGrid">
    <w:name w:val="Table Grid"/>
    <w:basedOn w:val="TableNormal"/>
    <w:uiPriority w:val="59"/>
    <w:qFormat/>
    <w:rsid w:val="00D850B6"/>
    <w:rPr>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5">
    <w:name w:val="15"/>
    <w:rsid w:val="00D850B6"/>
    <w:rPr>
      <w:rFonts w:ascii="Calibri" w:hAnsi="Calibri" w:hint="default"/>
    </w:rPr>
  </w:style>
  <w:style w:type="paragraph" w:customStyle="1" w:styleId="E-JOURNALTableCaption">
    <w:name w:val="E-JOURNAL_TableCaption"/>
    <w:basedOn w:val="Normal"/>
    <w:autoRedefine/>
    <w:qFormat/>
    <w:rsid w:val="00044F41"/>
    <w:pPr>
      <w:spacing w:after="0" w:line="240" w:lineRule="atLeast"/>
      <w:ind w:right="281"/>
      <w:jc w:val="center"/>
    </w:pPr>
    <w:rPr>
      <w:rFonts w:ascii="Times New Roman" w:hAnsi="Times New Roman" w:cs="Times New Roman"/>
      <w:b/>
      <w:bCs/>
      <w:sz w:val="20"/>
      <w:szCs w:val="20"/>
    </w:rPr>
  </w:style>
  <w:style w:type="paragraph" w:customStyle="1" w:styleId="E-JOURNALTable">
    <w:name w:val="E-JOURNAL_Table"/>
    <w:basedOn w:val="Normal"/>
    <w:qFormat/>
    <w:rsid w:val="00044F41"/>
    <w:pPr>
      <w:spacing w:after="0" w:line="240" w:lineRule="atLeast"/>
      <w:jc w:val="center"/>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siskaalghazali@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Downloads\hasil%20penelitian%20hada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Downloads\hasil%20penelitian%20hada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Downloads\hasil%20penelitian%20hada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Downloads\hasil%20penelitian%20hada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ocuments\Downloads\hasil%20penelitian%20hada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'religius '!$B$15:$B$18</c:f>
              <c:strCache>
                <c:ptCount val="4"/>
                <c:pt idx="0">
                  <c:v>selalu </c:v>
                </c:pt>
                <c:pt idx="1">
                  <c:v>sering </c:v>
                </c:pt>
                <c:pt idx="2">
                  <c:v>kadang -kadang </c:v>
                </c:pt>
                <c:pt idx="3">
                  <c:v>tidak pernah </c:v>
                </c:pt>
              </c:strCache>
            </c:strRef>
          </c:cat>
          <c:val>
            <c:numRef>
              <c:f>'religius '!$C$15:$C$18</c:f>
              <c:numCache>
                <c:formatCode>General</c:formatCode>
                <c:ptCount val="4"/>
                <c:pt idx="0">
                  <c:v>60</c:v>
                </c:pt>
                <c:pt idx="1">
                  <c:v>20</c:v>
                </c:pt>
                <c:pt idx="2">
                  <c:v>3</c:v>
                </c:pt>
                <c:pt idx="3">
                  <c:v>0</c:v>
                </c:pt>
              </c:numCache>
            </c:numRef>
          </c:val>
          <c:extLst xmlns:c16r2="http://schemas.microsoft.com/office/drawing/2015/06/chart">
            <c:ext xmlns:c16="http://schemas.microsoft.com/office/drawing/2014/chart" uri="{C3380CC4-5D6E-409C-BE32-E72D297353CC}">
              <c16:uniqueId val="{00000000-88C5-4B19-BC45-5897A391DEF5}"/>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'religius '!$B$15:$B$18</c:f>
              <c:strCache>
                <c:ptCount val="4"/>
                <c:pt idx="0">
                  <c:v>selalu </c:v>
                </c:pt>
                <c:pt idx="1">
                  <c:v>sering </c:v>
                </c:pt>
                <c:pt idx="2">
                  <c:v>kadang -kadang </c:v>
                </c:pt>
                <c:pt idx="3">
                  <c:v>tidak pernah </c:v>
                </c:pt>
              </c:strCache>
            </c:strRef>
          </c:cat>
          <c:val>
            <c:numRef>
              <c:f>'religius '!$D$15:$D$18</c:f>
              <c:numCache>
                <c:formatCode>0.00</c:formatCode>
                <c:ptCount val="4"/>
                <c:pt idx="0">
                  <c:v>72.289156626506028</c:v>
                </c:pt>
                <c:pt idx="1">
                  <c:v>24.096385542168676</c:v>
                </c:pt>
                <c:pt idx="2" formatCode="0.000">
                  <c:v>3.6144578313253009</c:v>
                </c:pt>
                <c:pt idx="3" formatCode="General">
                  <c:v>0</c:v>
                </c:pt>
              </c:numCache>
            </c:numRef>
          </c:val>
          <c:extLst xmlns:c16r2="http://schemas.microsoft.com/office/drawing/2015/06/chart">
            <c:ext xmlns:c16="http://schemas.microsoft.com/office/drawing/2014/chart" uri="{C3380CC4-5D6E-409C-BE32-E72D297353CC}">
              <c16:uniqueId val="{00000001-88C5-4B19-BC45-5897A391DEF5}"/>
            </c:ext>
          </c:extLst>
        </c:ser>
        <c:dLbls>
          <c:dLblPos val="outEnd"/>
          <c:showLegendKey val="0"/>
          <c:showVal val="1"/>
          <c:showCatName val="0"/>
          <c:showSerName val="0"/>
          <c:showPercent val="0"/>
          <c:showBubbleSize val="0"/>
        </c:dLbls>
        <c:gapWidth val="150"/>
        <c:axId val="341516184"/>
        <c:axId val="343656384"/>
      </c:barChart>
      <c:catAx>
        <c:axId val="341516184"/>
        <c:scaling>
          <c:orientation val="minMax"/>
        </c:scaling>
        <c:delete val="0"/>
        <c:axPos val="b"/>
        <c:title>
          <c:tx>
            <c:rich>
              <a:bodyPr/>
              <a:lstStyle/>
              <a:p>
                <a:pPr>
                  <a:defRPr/>
                </a:pPr>
                <a:r>
                  <a:rPr lang="en-US"/>
                  <a:t>Nilai Karakter Religius </a:t>
                </a:r>
              </a:p>
            </c:rich>
          </c:tx>
          <c:overlay val="0"/>
        </c:title>
        <c:numFmt formatCode="General" sourceLinked="0"/>
        <c:majorTickMark val="out"/>
        <c:minorTickMark val="none"/>
        <c:tickLblPos val="nextTo"/>
        <c:crossAx val="343656384"/>
        <c:crosses val="autoZero"/>
        <c:auto val="1"/>
        <c:lblAlgn val="ctr"/>
        <c:lblOffset val="100"/>
        <c:noMultiLvlLbl val="0"/>
      </c:catAx>
      <c:valAx>
        <c:axId val="343656384"/>
        <c:scaling>
          <c:orientation val="minMax"/>
        </c:scaling>
        <c:delete val="0"/>
        <c:axPos val="l"/>
        <c:majorGridlines/>
        <c:minorGridlines/>
        <c:numFmt formatCode="General" sourceLinked="1"/>
        <c:majorTickMark val="out"/>
        <c:minorTickMark val="none"/>
        <c:tickLblPos val="nextTo"/>
        <c:crossAx val="34151618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displin!$A$10:$A$13</c:f>
              <c:strCache>
                <c:ptCount val="4"/>
                <c:pt idx="0">
                  <c:v>selalu </c:v>
                </c:pt>
                <c:pt idx="1">
                  <c:v>sering </c:v>
                </c:pt>
                <c:pt idx="2">
                  <c:v>kadang -kadang </c:v>
                </c:pt>
                <c:pt idx="3">
                  <c:v>tidak pernah </c:v>
                </c:pt>
              </c:strCache>
            </c:strRef>
          </c:cat>
          <c:val>
            <c:numRef>
              <c:f>displin!$B$10:$B$13</c:f>
              <c:numCache>
                <c:formatCode>General</c:formatCode>
                <c:ptCount val="4"/>
                <c:pt idx="0">
                  <c:v>88</c:v>
                </c:pt>
                <c:pt idx="1">
                  <c:v>21</c:v>
                </c:pt>
                <c:pt idx="2">
                  <c:v>3</c:v>
                </c:pt>
                <c:pt idx="3">
                  <c:v>0</c:v>
                </c:pt>
              </c:numCache>
            </c:numRef>
          </c:val>
          <c:extLst xmlns:c16r2="http://schemas.microsoft.com/office/drawing/2015/06/chart">
            <c:ext xmlns:c16="http://schemas.microsoft.com/office/drawing/2014/chart" uri="{C3380CC4-5D6E-409C-BE32-E72D297353CC}">
              <c16:uniqueId val="{00000000-7C9F-4567-8B0C-700BE05ECFB0}"/>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displin!$A$10:$A$13</c:f>
              <c:strCache>
                <c:ptCount val="4"/>
                <c:pt idx="0">
                  <c:v>selalu </c:v>
                </c:pt>
                <c:pt idx="1">
                  <c:v>sering </c:v>
                </c:pt>
                <c:pt idx="2">
                  <c:v>kadang -kadang </c:v>
                </c:pt>
                <c:pt idx="3">
                  <c:v>tidak pernah </c:v>
                </c:pt>
              </c:strCache>
            </c:strRef>
          </c:cat>
          <c:val>
            <c:numRef>
              <c:f>displin!$C$10:$C$13</c:f>
              <c:numCache>
                <c:formatCode>0.00</c:formatCode>
                <c:ptCount val="4"/>
                <c:pt idx="0">
                  <c:v>78.571428571428569</c:v>
                </c:pt>
                <c:pt idx="1">
                  <c:v>18.75</c:v>
                </c:pt>
                <c:pt idx="2">
                  <c:v>1.7857142857142856</c:v>
                </c:pt>
                <c:pt idx="3">
                  <c:v>0</c:v>
                </c:pt>
              </c:numCache>
            </c:numRef>
          </c:val>
          <c:extLst xmlns:c16r2="http://schemas.microsoft.com/office/drawing/2015/06/chart">
            <c:ext xmlns:c16="http://schemas.microsoft.com/office/drawing/2014/chart" uri="{C3380CC4-5D6E-409C-BE32-E72D297353CC}">
              <c16:uniqueId val="{00000001-7C9F-4567-8B0C-700BE05ECFB0}"/>
            </c:ext>
          </c:extLst>
        </c:ser>
        <c:dLbls>
          <c:dLblPos val="outEnd"/>
          <c:showLegendKey val="0"/>
          <c:showVal val="1"/>
          <c:showCatName val="0"/>
          <c:showSerName val="0"/>
          <c:showPercent val="0"/>
          <c:showBubbleSize val="0"/>
        </c:dLbls>
        <c:gapWidth val="150"/>
        <c:axId val="348056056"/>
        <c:axId val="348057624"/>
      </c:barChart>
      <c:catAx>
        <c:axId val="348056056"/>
        <c:scaling>
          <c:orientation val="minMax"/>
        </c:scaling>
        <c:delete val="0"/>
        <c:axPos val="b"/>
        <c:title>
          <c:tx>
            <c:rich>
              <a:bodyPr/>
              <a:lstStyle/>
              <a:p>
                <a:pPr>
                  <a:defRPr/>
                </a:pPr>
                <a:r>
                  <a:rPr lang="en-US"/>
                  <a:t>Nilai Karakter Displin</a:t>
                </a:r>
              </a:p>
            </c:rich>
          </c:tx>
          <c:layout>
            <c:manualLayout>
              <c:xMode val="edge"/>
              <c:yMode val="edge"/>
              <c:x val="0.41663342082239724"/>
              <c:y val="0.89719889180519097"/>
            </c:manualLayout>
          </c:layout>
          <c:overlay val="0"/>
        </c:title>
        <c:numFmt formatCode="General" sourceLinked="0"/>
        <c:majorTickMark val="out"/>
        <c:minorTickMark val="none"/>
        <c:tickLblPos val="nextTo"/>
        <c:crossAx val="348057624"/>
        <c:crosses val="autoZero"/>
        <c:auto val="1"/>
        <c:lblAlgn val="ctr"/>
        <c:lblOffset val="100"/>
        <c:noMultiLvlLbl val="0"/>
      </c:catAx>
      <c:valAx>
        <c:axId val="348057624"/>
        <c:scaling>
          <c:orientation val="minMax"/>
        </c:scaling>
        <c:delete val="0"/>
        <c:axPos val="l"/>
        <c:majorGridlines/>
        <c:minorGridlines/>
        <c:numFmt formatCode="General" sourceLinked="1"/>
        <c:majorTickMark val="out"/>
        <c:minorTickMark val="none"/>
        <c:tickLblPos val="nextTo"/>
        <c:crossAx val="3480560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jujur!$B$9:$B$12</c:f>
              <c:strCache>
                <c:ptCount val="4"/>
                <c:pt idx="0">
                  <c:v>selalu </c:v>
                </c:pt>
                <c:pt idx="1">
                  <c:v>sering </c:v>
                </c:pt>
                <c:pt idx="2">
                  <c:v>kadang -kadang </c:v>
                </c:pt>
                <c:pt idx="3">
                  <c:v>tidak pernah </c:v>
                </c:pt>
              </c:strCache>
            </c:strRef>
          </c:cat>
          <c:val>
            <c:numRef>
              <c:f>jujur!$C$9:$C$12</c:f>
              <c:numCache>
                <c:formatCode>General</c:formatCode>
                <c:ptCount val="4"/>
                <c:pt idx="0">
                  <c:v>35</c:v>
                </c:pt>
                <c:pt idx="1">
                  <c:v>17</c:v>
                </c:pt>
                <c:pt idx="2">
                  <c:v>4</c:v>
                </c:pt>
                <c:pt idx="3">
                  <c:v>0</c:v>
                </c:pt>
              </c:numCache>
            </c:numRef>
          </c:val>
          <c:extLst xmlns:c16r2="http://schemas.microsoft.com/office/drawing/2015/06/chart">
            <c:ext xmlns:c16="http://schemas.microsoft.com/office/drawing/2014/chart" uri="{C3380CC4-5D6E-409C-BE32-E72D297353CC}">
              <c16:uniqueId val="{00000000-2068-4CA8-A6A1-DB5356CFB5C9}"/>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jujur!$B$9:$B$12</c:f>
              <c:strCache>
                <c:ptCount val="4"/>
                <c:pt idx="0">
                  <c:v>selalu </c:v>
                </c:pt>
                <c:pt idx="1">
                  <c:v>sering </c:v>
                </c:pt>
                <c:pt idx="2">
                  <c:v>kadang -kadang </c:v>
                </c:pt>
                <c:pt idx="3">
                  <c:v>tidak pernah </c:v>
                </c:pt>
              </c:strCache>
            </c:strRef>
          </c:cat>
          <c:val>
            <c:numRef>
              <c:f>jujur!$D$9:$D$12</c:f>
              <c:numCache>
                <c:formatCode>0.00</c:formatCode>
                <c:ptCount val="4"/>
                <c:pt idx="0">
                  <c:v>62.5</c:v>
                </c:pt>
                <c:pt idx="1">
                  <c:v>30.357142857142854</c:v>
                </c:pt>
                <c:pt idx="2">
                  <c:v>7.1428571428571423</c:v>
                </c:pt>
                <c:pt idx="3">
                  <c:v>0</c:v>
                </c:pt>
              </c:numCache>
            </c:numRef>
          </c:val>
          <c:extLst xmlns:c16r2="http://schemas.microsoft.com/office/drawing/2015/06/chart">
            <c:ext xmlns:c16="http://schemas.microsoft.com/office/drawing/2014/chart" uri="{C3380CC4-5D6E-409C-BE32-E72D297353CC}">
              <c16:uniqueId val="{00000001-2068-4CA8-A6A1-DB5356CFB5C9}"/>
            </c:ext>
          </c:extLst>
        </c:ser>
        <c:dLbls>
          <c:dLblPos val="outEnd"/>
          <c:showLegendKey val="0"/>
          <c:showVal val="1"/>
          <c:showCatName val="0"/>
          <c:showSerName val="0"/>
          <c:showPercent val="0"/>
          <c:showBubbleSize val="0"/>
        </c:dLbls>
        <c:gapWidth val="150"/>
        <c:axId val="348053312"/>
        <c:axId val="348050960"/>
      </c:barChart>
      <c:catAx>
        <c:axId val="348053312"/>
        <c:scaling>
          <c:orientation val="minMax"/>
        </c:scaling>
        <c:delete val="0"/>
        <c:axPos val="b"/>
        <c:majorGridlines/>
        <c:minorGridlines/>
        <c:title>
          <c:tx>
            <c:rich>
              <a:bodyPr/>
              <a:lstStyle/>
              <a:p>
                <a:pPr>
                  <a:defRPr/>
                </a:pPr>
                <a:r>
                  <a:rPr lang="en-US"/>
                  <a:t>Nilai Karakter Jujur</a:t>
                </a:r>
              </a:p>
            </c:rich>
          </c:tx>
          <c:layout>
            <c:manualLayout>
              <c:xMode val="edge"/>
              <c:yMode val="edge"/>
              <c:x val="0.36294597550306212"/>
              <c:y val="0.89256926217556143"/>
            </c:manualLayout>
          </c:layout>
          <c:overlay val="0"/>
        </c:title>
        <c:numFmt formatCode="General" sourceLinked="0"/>
        <c:majorTickMark val="out"/>
        <c:minorTickMark val="none"/>
        <c:tickLblPos val="nextTo"/>
        <c:crossAx val="348050960"/>
        <c:crosses val="autoZero"/>
        <c:auto val="1"/>
        <c:lblAlgn val="ctr"/>
        <c:lblOffset val="100"/>
        <c:noMultiLvlLbl val="0"/>
      </c:catAx>
      <c:valAx>
        <c:axId val="348050960"/>
        <c:scaling>
          <c:orientation val="minMax"/>
        </c:scaling>
        <c:delete val="0"/>
        <c:axPos val="l"/>
        <c:majorGridlines/>
        <c:minorGridlines/>
        <c:numFmt formatCode="General" sourceLinked="1"/>
        <c:majorTickMark val="out"/>
        <c:minorTickMark val="none"/>
        <c:tickLblPos val="nextTo"/>
        <c:crossAx val="3480533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'kerja keras'!$B$14:$B$17</c:f>
              <c:strCache>
                <c:ptCount val="4"/>
                <c:pt idx="0">
                  <c:v>selalu </c:v>
                </c:pt>
                <c:pt idx="1">
                  <c:v>sering </c:v>
                </c:pt>
                <c:pt idx="2">
                  <c:v>kadang -kadang </c:v>
                </c:pt>
                <c:pt idx="3">
                  <c:v>tidak pernah </c:v>
                </c:pt>
              </c:strCache>
            </c:strRef>
          </c:cat>
          <c:val>
            <c:numRef>
              <c:f>'kerja keras'!$C$14:$C$17</c:f>
              <c:numCache>
                <c:formatCode>General</c:formatCode>
                <c:ptCount val="4"/>
                <c:pt idx="0">
                  <c:v>87</c:v>
                </c:pt>
                <c:pt idx="1">
                  <c:v>21</c:v>
                </c:pt>
                <c:pt idx="2">
                  <c:v>3</c:v>
                </c:pt>
                <c:pt idx="3">
                  <c:v>0</c:v>
                </c:pt>
              </c:numCache>
            </c:numRef>
          </c:val>
          <c:extLst xmlns:c16r2="http://schemas.microsoft.com/office/drawing/2015/06/chart">
            <c:ext xmlns:c16="http://schemas.microsoft.com/office/drawing/2014/chart" uri="{C3380CC4-5D6E-409C-BE32-E72D297353CC}">
              <c16:uniqueId val="{00000000-086E-415A-B75F-DC50D555482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'kerja keras'!$B$14:$B$17</c:f>
              <c:strCache>
                <c:ptCount val="4"/>
                <c:pt idx="0">
                  <c:v>selalu </c:v>
                </c:pt>
                <c:pt idx="1">
                  <c:v>sering </c:v>
                </c:pt>
                <c:pt idx="2">
                  <c:v>kadang -kadang </c:v>
                </c:pt>
                <c:pt idx="3">
                  <c:v>tidak pernah </c:v>
                </c:pt>
              </c:strCache>
            </c:strRef>
          </c:cat>
          <c:val>
            <c:numRef>
              <c:f>'kerja keras'!$D$14:$D$17</c:f>
              <c:numCache>
                <c:formatCode>0.00</c:formatCode>
                <c:ptCount val="4"/>
                <c:pt idx="0">
                  <c:v>78.378378378378372</c:v>
                </c:pt>
                <c:pt idx="1">
                  <c:v>18.918918918918919</c:v>
                </c:pt>
                <c:pt idx="2">
                  <c:v>1.8018018018018018</c:v>
                </c:pt>
                <c:pt idx="3">
                  <c:v>0</c:v>
                </c:pt>
              </c:numCache>
            </c:numRef>
          </c:val>
          <c:extLst xmlns:c16r2="http://schemas.microsoft.com/office/drawing/2015/06/chart">
            <c:ext xmlns:c16="http://schemas.microsoft.com/office/drawing/2014/chart" uri="{C3380CC4-5D6E-409C-BE32-E72D297353CC}">
              <c16:uniqueId val="{00000001-086E-415A-B75F-DC50D5554826}"/>
            </c:ext>
          </c:extLst>
        </c:ser>
        <c:dLbls>
          <c:dLblPos val="outEnd"/>
          <c:showLegendKey val="0"/>
          <c:showVal val="1"/>
          <c:showCatName val="0"/>
          <c:showSerName val="0"/>
          <c:showPercent val="0"/>
          <c:showBubbleSize val="0"/>
        </c:dLbls>
        <c:gapWidth val="150"/>
        <c:axId val="348052528"/>
        <c:axId val="348056448"/>
      </c:barChart>
      <c:catAx>
        <c:axId val="348052528"/>
        <c:scaling>
          <c:orientation val="minMax"/>
        </c:scaling>
        <c:delete val="0"/>
        <c:axPos val="b"/>
        <c:title>
          <c:tx>
            <c:rich>
              <a:bodyPr/>
              <a:lstStyle/>
              <a:p>
                <a:pPr>
                  <a:defRPr/>
                </a:pPr>
                <a:r>
                  <a:rPr lang="en-US"/>
                  <a:t>Nilai Karakter Kerja Keras</a:t>
                </a:r>
              </a:p>
            </c:rich>
          </c:tx>
          <c:overlay val="0"/>
        </c:title>
        <c:numFmt formatCode="General" sourceLinked="0"/>
        <c:majorTickMark val="out"/>
        <c:minorTickMark val="none"/>
        <c:tickLblPos val="nextTo"/>
        <c:crossAx val="348056448"/>
        <c:crosses val="autoZero"/>
        <c:auto val="1"/>
        <c:lblAlgn val="ctr"/>
        <c:lblOffset val="100"/>
        <c:noMultiLvlLbl val="0"/>
      </c:catAx>
      <c:valAx>
        <c:axId val="348056448"/>
        <c:scaling>
          <c:orientation val="minMax"/>
        </c:scaling>
        <c:delete val="0"/>
        <c:axPos val="l"/>
        <c:majorGridlines/>
        <c:minorGridlines/>
        <c:numFmt formatCode="General" sourceLinked="1"/>
        <c:majorTickMark val="out"/>
        <c:minorTickMark val="none"/>
        <c:tickLblPos val="nextTo"/>
        <c:crossAx val="3480525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Sheet5!$A$8:$A$11</c:f>
              <c:strCache>
                <c:ptCount val="4"/>
                <c:pt idx="0">
                  <c:v>selalu </c:v>
                </c:pt>
                <c:pt idx="1">
                  <c:v>sering </c:v>
                </c:pt>
                <c:pt idx="2">
                  <c:v>kadang -kadang </c:v>
                </c:pt>
                <c:pt idx="3">
                  <c:v>tidak pernah </c:v>
                </c:pt>
              </c:strCache>
            </c:strRef>
          </c:cat>
          <c:val>
            <c:numRef>
              <c:f>Sheet5!$B$8:$B$11</c:f>
              <c:numCache>
                <c:formatCode>General</c:formatCode>
                <c:ptCount val="4"/>
                <c:pt idx="0">
                  <c:v>33</c:v>
                </c:pt>
                <c:pt idx="1">
                  <c:v>15</c:v>
                </c:pt>
                <c:pt idx="2">
                  <c:v>8</c:v>
                </c:pt>
                <c:pt idx="3">
                  <c:v>0</c:v>
                </c:pt>
              </c:numCache>
            </c:numRef>
          </c:val>
          <c:extLst xmlns:c16r2="http://schemas.microsoft.com/office/drawing/2015/06/chart">
            <c:ext xmlns:c16="http://schemas.microsoft.com/office/drawing/2014/chart" uri="{C3380CC4-5D6E-409C-BE32-E72D297353CC}">
              <c16:uniqueId val="{00000000-BE02-4A63-B95C-2AA2B312EA38}"/>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Sheet5!$A$8:$A$11</c:f>
              <c:strCache>
                <c:ptCount val="4"/>
                <c:pt idx="0">
                  <c:v>selalu </c:v>
                </c:pt>
                <c:pt idx="1">
                  <c:v>sering </c:v>
                </c:pt>
                <c:pt idx="2">
                  <c:v>kadang -kadang </c:v>
                </c:pt>
                <c:pt idx="3">
                  <c:v>tidak pernah </c:v>
                </c:pt>
              </c:strCache>
            </c:strRef>
          </c:cat>
          <c:val>
            <c:numRef>
              <c:f>Sheet5!$C$8:$C$11</c:f>
              <c:numCache>
                <c:formatCode>0.00</c:formatCode>
                <c:ptCount val="4"/>
                <c:pt idx="0">
                  <c:v>58.928571428571431</c:v>
                </c:pt>
                <c:pt idx="1">
                  <c:v>26.785714285714285</c:v>
                </c:pt>
                <c:pt idx="2">
                  <c:v>14.285714285714285</c:v>
                </c:pt>
                <c:pt idx="3">
                  <c:v>0</c:v>
                </c:pt>
              </c:numCache>
            </c:numRef>
          </c:val>
          <c:extLst xmlns:c16r2="http://schemas.microsoft.com/office/drawing/2015/06/chart">
            <c:ext xmlns:c16="http://schemas.microsoft.com/office/drawing/2014/chart" uri="{C3380CC4-5D6E-409C-BE32-E72D297353CC}">
              <c16:uniqueId val="{00000001-BE02-4A63-B95C-2AA2B312EA38}"/>
            </c:ext>
          </c:extLst>
        </c:ser>
        <c:ser>
          <c:idx val="2"/>
          <c:order val="2"/>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Sheet5!$A$8:$A$11</c:f>
              <c:strCache>
                <c:ptCount val="4"/>
                <c:pt idx="0">
                  <c:v>selalu </c:v>
                </c:pt>
                <c:pt idx="1">
                  <c:v>sering </c:v>
                </c:pt>
                <c:pt idx="2">
                  <c:v>kadang -kadang </c:v>
                </c:pt>
                <c:pt idx="3">
                  <c:v>tidak pernah </c:v>
                </c:pt>
              </c:strCache>
            </c:strRef>
          </c:cat>
          <c:val>
            <c:numRef>
              <c:f>Sheet5!$D$8:$D$11</c:f>
              <c:numCache>
                <c:formatCode>General</c:formatCode>
                <c:ptCount val="4"/>
              </c:numCache>
            </c:numRef>
          </c:val>
          <c:extLst xmlns:c16r2="http://schemas.microsoft.com/office/drawing/2015/06/chart">
            <c:ext xmlns:c16="http://schemas.microsoft.com/office/drawing/2014/chart" uri="{C3380CC4-5D6E-409C-BE32-E72D297353CC}">
              <c16:uniqueId val="{00000002-BE02-4A63-B95C-2AA2B312EA38}"/>
            </c:ext>
          </c:extLst>
        </c:ser>
        <c:dLbls>
          <c:dLblPos val="outEnd"/>
          <c:showLegendKey val="0"/>
          <c:showVal val="1"/>
          <c:showCatName val="0"/>
          <c:showSerName val="0"/>
          <c:showPercent val="0"/>
          <c:showBubbleSize val="0"/>
        </c:dLbls>
        <c:gapWidth val="150"/>
        <c:axId val="348053704"/>
        <c:axId val="348051744"/>
      </c:barChart>
      <c:catAx>
        <c:axId val="348053704"/>
        <c:scaling>
          <c:orientation val="minMax"/>
        </c:scaling>
        <c:delete val="0"/>
        <c:axPos val="b"/>
        <c:title>
          <c:tx>
            <c:rich>
              <a:bodyPr/>
              <a:lstStyle/>
              <a:p>
                <a:pPr>
                  <a:defRPr/>
                </a:pPr>
                <a:r>
                  <a:rPr lang="en-US"/>
                  <a:t>Nilai Karakter Tangung Jawab</a:t>
                </a:r>
              </a:p>
            </c:rich>
          </c:tx>
          <c:overlay val="0"/>
        </c:title>
        <c:numFmt formatCode="General" sourceLinked="0"/>
        <c:majorTickMark val="out"/>
        <c:minorTickMark val="none"/>
        <c:tickLblPos val="nextTo"/>
        <c:crossAx val="348051744"/>
        <c:crosses val="autoZero"/>
        <c:auto val="1"/>
        <c:lblAlgn val="ctr"/>
        <c:lblOffset val="100"/>
        <c:noMultiLvlLbl val="0"/>
      </c:catAx>
      <c:valAx>
        <c:axId val="348051744"/>
        <c:scaling>
          <c:orientation val="minMax"/>
        </c:scaling>
        <c:delete val="0"/>
        <c:axPos val="l"/>
        <c:majorGridlines/>
        <c:minorGridlines/>
        <c:numFmt formatCode="General" sourceLinked="1"/>
        <c:majorTickMark val="out"/>
        <c:minorTickMark val="none"/>
        <c:tickLblPos val="nextTo"/>
        <c:crossAx val="3480537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F929E-992F-4245-86A0-1F2C377C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12028</Words>
  <Characters>68562</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13</cp:revision>
  <dcterms:created xsi:type="dcterms:W3CDTF">2021-10-11T06:49:00Z</dcterms:created>
  <dcterms:modified xsi:type="dcterms:W3CDTF">2021-10-19T11:56:00Z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216103b3-93bf-3d39-ab12-a81ce72d99fd</vt:lpwstr>
  </property>
</Properties>
</file>