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0DD" w:rsidRPr="00C500DD" w:rsidRDefault="00C500DD" w:rsidP="00C500DD">
      <w:pPr>
        <w:spacing w:line="360" w:lineRule="auto"/>
        <w:rPr>
          <w:rFonts w:ascii="Times New Roman" w:hAnsi="Times New Roman" w:cs="Times New Roman"/>
          <w:b/>
          <w:sz w:val="24"/>
          <w:szCs w:val="24"/>
        </w:rPr>
      </w:pPr>
      <w:bookmarkStart w:id="0" w:name="_GoBack"/>
      <w:bookmarkEnd w:id="0"/>
      <w:r w:rsidRPr="00C500DD">
        <w:rPr>
          <w:rFonts w:ascii="Times New Roman" w:hAnsi="Times New Roman" w:cs="Times New Roman"/>
          <w:b/>
          <w:sz w:val="24"/>
          <w:szCs w:val="24"/>
        </w:rPr>
        <w:t>METODE PENELITIAN</w:t>
      </w:r>
    </w:p>
    <w:p w:rsidR="00C500DD" w:rsidRPr="00830A22" w:rsidRDefault="00C500DD" w:rsidP="00C500DD">
      <w:pPr>
        <w:spacing w:line="360" w:lineRule="auto"/>
        <w:ind w:firstLine="720"/>
        <w:jc w:val="both"/>
        <w:rPr>
          <w:rFonts w:ascii="Times New Roman" w:hAnsi="Times New Roman" w:cs="Times New Roman"/>
          <w:sz w:val="24"/>
          <w:szCs w:val="24"/>
        </w:rPr>
      </w:pPr>
      <w:r w:rsidRPr="00830A22">
        <w:rPr>
          <w:rFonts w:ascii="Times New Roman" w:hAnsi="Times New Roman" w:cs="Times New Roman"/>
          <w:sz w:val="24"/>
          <w:szCs w:val="24"/>
        </w:rPr>
        <w:t xml:space="preserve">Jenis penelitian yang digunakan dalam penelitian ini yaitu metode deskripstif kualitatif. Menurut Denzin &amp; Lincoln (1994) dalam </w:t>
      </w:r>
      <w:r w:rsidRPr="00830A22">
        <w:rPr>
          <w:rFonts w:ascii="Times New Roman" w:hAnsi="Times New Roman" w:cs="Times New Roman"/>
          <w:sz w:val="24"/>
          <w:szCs w:val="24"/>
        </w:rPr>
        <w:fldChar w:fldCharType="begin" w:fldLock="1"/>
      </w:r>
      <w:r w:rsidRPr="00830A22">
        <w:rPr>
          <w:rFonts w:ascii="Times New Roman" w:hAnsi="Times New Roman" w:cs="Times New Roman"/>
          <w:sz w:val="24"/>
          <w:szCs w:val="24"/>
        </w:rPr>
        <w:instrText>ADDIN CSL_CITATION {"citationItems":[{"id":"ITEM-1","itemData":{"author":[{"dropping-particle":"","family":"Anggito","given":"Albi","non-dropping-particle":"","parse-names":false,"suffix":""},{"dropping-particle":"","family":"Setiawan","given":"Johan","non-dropping-particle":"","parse-names":false,"suffix":""}],"editor":[{"dropping-particle":"","family":"Lestari","given":"Ella Deffi","non-dropping-particle":"","parse-names":false,"suffix":""}],"id":"ITEM-1","issued":{"date-parts":[["2018"]]},"publisher":"CV JEJAK","title":"Metodologi penelitian kualitatif - Google Books","type":"book"},"uris":["http://www.mendeley.com/documents/?uuid=7663d898-0e9a-32f9-a328-3230ee9641ce"]}],"mendeley":{"formattedCitation":"(Anggito &amp; Setiawan, 2018)","plainTextFormattedCitation":"(Anggito &amp; Setiawan, 2018)","previouslyFormattedCitation":"(Anggito &amp; Setiawan, 2018)"},"properties":{"noteIndex":0},"schema":"https://github.com/citation-style-language/schema/raw/master/csl-citation.json"}</w:instrText>
      </w:r>
      <w:r w:rsidRPr="00830A22">
        <w:rPr>
          <w:rFonts w:ascii="Times New Roman" w:hAnsi="Times New Roman" w:cs="Times New Roman"/>
          <w:sz w:val="24"/>
          <w:szCs w:val="24"/>
        </w:rPr>
        <w:fldChar w:fldCharType="separate"/>
      </w:r>
      <w:r w:rsidRPr="00830A22">
        <w:rPr>
          <w:rFonts w:ascii="Times New Roman" w:hAnsi="Times New Roman" w:cs="Times New Roman"/>
          <w:noProof/>
          <w:sz w:val="24"/>
          <w:szCs w:val="24"/>
        </w:rPr>
        <w:t>(Anggito &amp; Setiawan, 2018)</w:t>
      </w:r>
      <w:r w:rsidRPr="00830A22">
        <w:rPr>
          <w:rFonts w:ascii="Times New Roman" w:hAnsi="Times New Roman" w:cs="Times New Roman"/>
          <w:sz w:val="24"/>
          <w:szCs w:val="24"/>
        </w:rPr>
        <w:fldChar w:fldCharType="end"/>
      </w:r>
      <w:r w:rsidRPr="00830A22">
        <w:rPr>
          <w:rFonts w:ascii="Times New Roman" w:hAnsi="Times New Roman" w:cs="Times New Roman"/>
          <w:sz w:val="24"/>
          <w:szCs w:val="24"/>
        </w:rPr>
        <w:t xml:space="preserve"> menyatakan bahwa penelitian kualitatif adalah penelitian yang menggunakan latar alamiah dengan maksud menafsirkan fenomena yang terjadi dan dilakukan dengan melibatkan berbagai metode yang ada. Subjek penelitian yang digunakan dalam penelitian ini adalah siswa kelas IV D SDS Muhammadiyah 06 Tebet. Pemilihan subjek dilatarbelakangi dengan maksud tujuan peneliti untuk melihat proses pembelajaran daring yang terjadi dan kendala apa saja yang dialami baik peserta didik ataupun pendidik serta pencapaian hasil belajar selama masa pandemi. </w:t>
      </w:r>
    </w:p>
    <w:p w:rsidR="00C500DD" w:rsidRPr="00830A22" w:rsidRDefault="00C500DD" w:rsidP="00C500DD">
      <w:pPr>
        <w:spacing w:line="360" w:lineRule="auto"/>
        <w:ind w:firstLine="720"/>
        <w:jc w:val="both"/>
        <w:rPr>
          <w:rFonts w:ascii="Times New Roman" w:hAnsi="Times New Roman" w:cs="Times New Roman"/>
          <w:sz w:val="24"/>
          <w:szCs w:val="24"/>
        </w:rPr>
      </w:pPr>
      <w:r w:rsidRPr="00830A22">
        <w:rPr>
          <w:rFonts w:ascii="Times New Roman" w:hAnsi="Times New Roman" w:cs="Times New Roman"/>
          <w:noProof/>
          <w:sz w:val="24"/>
          <w:szCs w:val="24"/>
          <w:lang w:eastAsia="id-ID"/>
        </w:rPr>
        <w:t xml:space="preserve">Faktor dalam tergapainya keberhasilan suatu penelitian </w:t>
      </w:r>
      <w:r>
        <w:rPr>
          <w:rFonts w:ascii="Times New Roman" w:hAnsi="Times New Roman" w:cs="Times New Roman"/>
          <w:noProof/>
          <w:sz w:val="24"/>
          <w:szCs w:val="24"/>
          <w:lang w:eastAsia="id-ID"/>
        </w:rPr>
        <w:t>terdapat pada pemilihan metode/</w:t>
      </w:r>
      <w:r w:rsidRPr="00830A22">
        <w:rPr>
          <w:rFonts w:ascii="Times New Roman" w:hAnsi="Times New Roman" w:cs="Times New Roman"/>
          <w:noProof/>
          <w:sz w:val="24"/>
          <w:szCs w:val="24"/>
          <w:lang w:eastAsia="id-ID"/>
        </w:rPr>
        <w:t xml:space="preserve">pendekatan penelitian serta informasi yang telah dikumpulkan peneliti sebagai hasil penelitian </w:t>
      </w:r>
      <w:r w:rsidRPr="00830A22">
        <w:rPr>
          <w:rFonts w:ascii="Times New Roman" w:hAnsi="Times New Roman" w:cs="Times New Roman"/>
          <w:noProof/>
          <w:sz w:val="24"/>
          <w:szCs w:val="24"/>
          <w:lang w:eastAsia="id-ID"/>
        </w:rPr>
        <w:fldChar w:fldCharType="begin" w:fldLock="1"/>
      </w:r>
      <w:r w:rsidRPr="00830A22">
        <w:rPr>
          <w:rFonts w:ascii="Times New Roman" w:hAnsi="Times New Roman" w:cs="Times New Roman"/>
          <w:noProof/>
          <w:sz w:val="24"/>
          <w:szCs w:val="24"/>
          <w:lang w:eastAsia="id-ID"/>
        </w:rPr>
        <w:instrText>ADDIN CSL_CITATION {"citationItems":[{"id":"ITEM-1","itemData":{"author":[{"dropping-particle":"","family":"Gunawan","given":"Imam","non-dropping-particle":"","parse-names":false,"suffix":""}],"id":"ITEM-1","issued":{"date-parts":[["0"]]},"title":"Metode Penelitian Kualitatif","type":"report"},"uris":["http://www.mendeley.com/documents/?uuid=fa29aaf7-6ec9-3366-9996-5236e079329f"]}],"mendeley":{"formattedCitation":"(Gunawan, n.d.)","plainTextFormattedCitation":"(Gunawan, n.d.)","previouslyFormattedCitation":"(Gunawan, n.d.)"},"properties":{"noteIndex":0},"schema":"https://github.com/citation-style-language/schema/raw/master/csl-citation.json"}</w:instrText>
      </w:r>
      <w:r w:rsidRPr="00830A22">
        <w:rPr>
          <w:rFonts w:ascii="Times New Roman" w:hAnsi="Times New Roman" w:cs="Times New Roman"/>
          <w:noProof/>
          <w:sz w:val="24"/>
          <w:szCs w:val="24"/>
          <w:lang w:eastAsia="id-ID"/>
        </w:rPr>
        <w:fldChar w:fldCharType="separate"/>
      </w:r>
      <w:r w:rsidRPr="00830A22">
        <w:rPr>
          <w:rFonts w:ascii="Times New Roman" w:hAnsi="Times New Roman" w:cs="Times New Roman"/>
          <w:noProof/>
          <w:sz w:val="24"/>
          <w:szCs w:val="24"/>
          <w:lang w:eastAsia="id-ID"/>
        </w:rPr>
        <w:t>(Gunawan, n.d.)</w:t>
      </w:r>
      <w:r w:rsidRPr="00830A22">
        <w:rPr>
          <w:rFonts w:ascii="Times New Roman" w:hAnsi="Times New Roman" w:cs="Times New Roman"/>
          <w:noProof/>
          <w:sz w:val="24"/>
          <w:szCs w:val="24"/>
          <w:lang w:eastAsia="id-ID"/>
        </w:rPr>
        <w:fldChar w:fldCharType="end"/>
      </w:r>
      <w:r w:rsidRPr="00830A22">
        <w:rPr>
          <w:rFonts w:ascii="Times New Roman" w:hAnsi="Times New Roman" w:cs="Times New Roman"/>
          <w:noProof/>
          <w:sz w:val="24"/>
          <w:szCs w:val="24"/>
          <w:lang w:eastAsia="id-ID"/>
        </w:rPr>
        <w:t xml:space="preserve">. </w:t>
      </w:r>
      <w:r w:rsidRPr="00830A22">
        <w:rPr>
          <w:rFonts w:ascii="Times New Roman" w:hAnsi="Times New Roman" w:cs="Times New Roman"/>
          <w:sz w:val="24"/>
          <w:szCs w:val="24"/>
        </w:rPr>
        <w:t>Teknik pengumpulan data yang digunakan berupa observasi, wawancara dan dokumentasi. Observasi dilakukan untuk mengetahui bagaimana pembelajaran online dan strategi pembelajaran sebagai data awal, observasi ini dilakuk</w:t>
      </w:r>
      <w:r>
        <w:rPr>
          <w:rFonts w:ascii="Times New Roman" w:hAnsi="Times New Roman" w:cs="Times New Roman"/>
          <w:sz w:val="24"/>
          <w:szCs w:val="24"/>
        </w:rPr>
        <w:t xml:space="preserve">an secara daring melalui media </w:t>
      </w:r>
      <w:r w:rsidRPr="00FB6D8D">
        <w:rPr>
          <w:rFonts w:ascii="Times New Roman" w:hAnsi="Times New Roman" w:cs="Times New Roman"/>
          <w:i/>
          <w:sz w:val="24"/>
          <w:szCs w:val="24"/>
        </w:rPr>
        <w:t>whatsApp</w:t>
      </w:r>
      <w:r>
        <w:rPr>
          <w:rFonts w:ascii="Times New Roman" w:hAnsi="Times New Roman" w:cs="Times New Roman"/>
          <w:sz w:val="24"/>
          <w:szCs w:val="24"/>
        </w:rPr>
        <w:t xml:space="preserve"> dan </w:t>
      </w:r>
      <w:r w:rsidRPr="00FB6D8D">
        <w:rPr>
          <w:rFonts w:ascii="Times New Roman" w:hAnsi="Times New Roman" w:cs="Times New Roman"/>
          <w:i/>
          <w:sz w:val="24"/>
          <w:szCs w:val="24"/>
        </w:rPr>
        <w:t>zoom meeting</w:t>
      </w:r>
      <w:r w:rsidRPr="00830A22">
        <w:rPr>
          <w:rFonts w:ascii="Times New Roman" w:hAnsi="Times New Roman" w:cs="Times New Roman"/>
          <w:sz w:val="24"/>
          <w:szCs w:val="24"/>
        </w:rPr>
        <w:t xml:space="preserve">. Wawancara dibagi menjadi dua, yaitu wawancara terstruktur dan pedoman wawancara tidak terstruktur </w:t>
      </w:r>
      <w:r w:rsidRPr="00830A22">
        <w:rPr>
          <w:rFonts w:ascii="Times New Roman" w:hAnsi="Times New Roman" w:cs="Times New Roman"/>
          <w:sz w:val="24"/>
          <w:szCs w:val="24"/>
        </w:rPr>
        <w:fldChar w:fldCharType="begin" w:fldLock="1"/>
      </w:r>
      <w:r w:rsidRPr="00830A22">
        <w:rPr>
          <w:rFonts w:ascii="Times New Roman" w:hAnsi="Times New Roman" w:cs="Times New Roman"/>
          <w:sz w:val="24"/>
          <w:szCs w:val="24"/>
        </w:rPr>
        <w:instrText>ADDIN CSL_CITATION {"citationItems":[{"id":"ITEM-1","itemData":{"ISBN":"9786021018187","author":[{"dropping-particle":"","family":"Sitoyo","given":"Sandu","non-dropping-particle":"","parse-names":false,"suffix":""},{"dropping-particle":"","family":"Sodik","given":"M. Ali","non-dropping-particle":"","parse-names":false,"suffix":""}],"editor":[{"dropping-particle":"","family":"Ayup","given":"","non-dropping-particle":"","parse-names":false,"suffix":""}],"id":"ITEM-1","issued":{"date-parts":[["2015"]]},"publisher":"Literasi Media Publishing","publisher-place":"Yogyakarta","title":"Dasar Metodologi Penelitian","type":"book"},"uris":["http://www.mendeley.com/documents/?uuid=58294d3b-3a27-4934-94e0-e4775b93dd9e"]}],"mendeley":{"formattedCitation":"(Sitoyo &amp; Sodik, 2015)","plainTextFormattedCitation":"(Sitoyo &amp; Sodik, 2015)","previouslyFormattedCitation":"(Sitoyo &amp; Sodik, 2015)"},"properties":{"noteIndex":0},"schema":"https://github.com/citation-style-language/schema/raw/master/csl-citation.json"}</w:instrText>
      </w:r>
      <w:r w:rsidRPr="00830A22">
        <w:rPr>
          <w:rFonts w:ascii="Times New Roman" w:hAnsi="Times New Roman" w:cs="Times New Roman"/>
          <w:sz w:val="24"/>
          <w:szCs w:val="24"/>
        </w:rPr>
        <w:fldChar w:fldCharType="separate"/>
      </w:r>
      <w:r w:rsidRPr="00830A22">
        <w:rPr>
          <w:rFonts w:ascii="Times New Roman" w:hAnsi="Times New Roman" w:cs="Times New Roman"/>
          <w:noProof/>
          <w:sz w:val="24"/>
          <w:szCs w:val="24"/>
        </w:rPr>
        <w:t>(Sitoyo &amp; Sodik, 2015)</w:t>
      </w:r>
      <w:r w:rsidRPr="00830A22">
        <w:rPr>
          <w:rFonts w:ascii="Times New Roman" w:hAnsi="Times New Roman" w:cs="Times New Roman"/>
          <w:sz w:val="24"/>
          <w:szCs w:val="24"/>
        </w:rPr>
        <w:fldChar w:fldCharType="end"/>
      </w:r>
      <w:r w:rsidRPr="00830A22">
        <w:rPr>
          <w:rFonts w:ascii="Times New Roman" w:hAnsi="Times New Roman" w:cs="Times New Roman"/>
          <w:sz w:val="24"/>
          <w:szCs w:val="24"/>
        </w:rPr>
        <w:t xml:space="preserve">. Pada penelitian ini, peneliti menggunakan wawancara terstruktur. Terakhir adalah dokumentasi. Dokumentasi merupakan salah satu kegiatan pengumpulan data maupun informasi. </w:t>
      </w:r>
    </w:p>
    <w:p w:rsidR="00C500DD" w:rsidRPr="00830A22" w:rsidRDefault="00C500DD" w:rsidP="00C500DD">
      <w:pPr>
        <w:spacing w:line="360" w:lineRule="auto"/>
        <w:ind w:firstLine="720"/>
        <w:jc w:val="both"/>
        <w:rPr>
          <w:rFonts w:ascii="Times New Roman" w:hAnsi="Times New Roman" w:cs="Times New Roman"/>
          <w:sz w:val="24"/>
          <w:szCs w:val="24"/>
        </w:rPr>
      </w:pPr>
      <w:r w:rsidRPr="00830A22">
        <w:rPr>
          <w:rFonts w:ascii="Times New Roman" w:hAnsi="Times New Roman" w:cs="Times New Roman"/>
          <w:sz w:val="24"/>
          <w:szCs w:val="24"/>
        </w:rPr>
        <w:t xml:space="preserve">Pada prosedur penelitian ada beberapa tahap yaitu tahap pra-lapangan, tahap lapangan, tahap analisis dan tahap penulisan laporan. </w:t>
      </w:r>
      <w:r w:rsidRPr="00830A22">
        <w:rPr>
          <w:rFonts w:ascii="Times New Roman" w:hAnsi="Times New Roman" w:cs="Times New Roman"/>
          <w:sz w:val="24"/>
          <w:szCs w:val="24"/>
        </w:rPr>
        <w:fldChar w:fldCharType="begin" w:fldLock="1"/>
      </w:r>
      <w:r w:rsidRPr="00830A22">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hidiq","given":"Umar","non-dropping-particle":"","parse-names":false,"suffix":""},{"dropping-particle":"","family":"Choiri","given":"Miftachul","non-dropping-particle":"","parse-names":false,"suffix":""}],"container-title":"Journal of Chemical Information and Modeling","id":"ITEM-1","issue":"9","issued":{"date-parts":[["2019"]]},"number-of-pages":"221","publisher":"CV NATA KARYA","title":"Metode Penelitian Kualitatif di Bidang Pendidikan","type":"book","volume":"53"},"uris":["http://www.mendeley.com/documents/?uuid=d4293cb9-3540-4c1c-8ae1-a5c9f613df56"]}],"mendeley":{"formattedCitation":"(Shidiq &amp; Choiri, 2019)","plainTextFormattedCitation":"(Shidiq &amp; Choiri, 2019)","previouslyFormattedCitation":"(Shidiq &amp; Choiri, 2019)"},"properties":{"noteIndex":0},"schema":"https://github.com/citation-style-language/schema/raw/master/csl-citation.json"}</w:instrText>
      </w:r>
      <w:r w:rsidRPr="00830A22">
        <w:rPr>
          <w:rFonts w:ascii="Times New Roman" w:hAnsi="Times New Roman" w:cs="Times New Roman"/>
          <w:sz w:val="24"/>
          <w:szCs w:val="24"/>
        </w:rPr>
        <w:fldChar w:fldCharType="separate"/>
      </w:r>
      <w:r w:rsidRPr="00830A22">
        <w:rPr>
          <w:rFonts w:ascii="Times New Roman" w:hAnsi="Times New Roman" w:cs="Times New Roman"/>
          <w:noProof/>
          <w:sz w:val="24"/>
          <w:szCs w:val="24"/>
        </w:rPr>
        <w:t>(Shidiq &amp; Choiri, 2019)</w:t>
      </w:r>
      <w:r w:rsidRPr="00830A22">
        <w:rPr>
          <w:rFonts w:ascii="Times New Roman" w:hAnsi="Times New Roman" w:cs="Times New Roman"/>
          <w:sz w:val="24"/>
          <w:szCs w:val="24"/>
        </w:rPr>
        <w:fldChar w:fldCharType="end"/>
      </w:r>
      <w:r w:rsidRPr="00830A22">
        <w:rPr>
          <w:rFonts w:ascii="Times New Roman" w:hAnsi="Times New Roman" w:cs="Times New Roman"/>
          <w:sz w:val="24"/>
          <w:szCs w:val="24"/>
        </w:rPr>
        <w:t>. Pada tahapan Pra-Lapangan memiliki beberapa kegiatan yaitu peneliti sudah menyusun rancangan penelitian, men</w:t>
      </w:r>
      <w:r>
        <w:rPr>
          <w:rFonts w:ascii="Times New Roman" w:hAnsi="Times New Roman" w:cs="Times New Roman"/>
          <w:sz w:val="24"/>
          <w:szCs w:val="24"/>
        </w:rPr>
        <w:t>g</w:t>
      </w:r>
      <w:r w:rsidRPr="00830A22">
        <w:rPr>
          <w:rFonts w:ascii="Times New Roman" w:hAnsi="Times New Roman" w:cs="Times New Roman"/>
          <w:sz w:val="24"/>
          <w:szCs w:val="24"/>
        </w:rPr>
        <w:t>identifikasi masalah,</w:t>
      </w:r>
      <w:r>
        <w:rPr>
          <w:rFonts w:ascii="Times New Roman" w:hAnsi="Times New Roman" w:cs="Times New Roman"/>
          <w:sz w:val="24"/>
          <w:szCs w:val="24"/>
        </w:rPr>
        <w:t xml:space="preserve"> </w:t>
      </w:r>
      <w:r w:rsidRPr="00830A22">
        <w:rPr>
          <w:rFonts w:ascii="Times New Roman" w:hAnsi="Times New Roman" w:cs="Times New Roman"/>
          <w:sz w:val="24"/>
          <w:szCs w:val="24"/>
        </w:rPr>
        <w:t>memilih lokasi dan mengurus perizinan dal</w:t>
      </w:r>
      <w:r>
        <w:rPr>
          <w:rFonts w:ascii="Times New Roman" w:hAnsi="Times New Roman" w:cs="Times New Roman"/>
          <w:sz w:val="24"/>
          <w:szCs w:val="24"/>
        </w:rPr>
        <w:t>am melaksakan penelitian. Tahap l</w:t>
      </w:r>
      <w:r w:rsidRPr="00830A22">
        <w:rPr>
          <w:rFonts w:ascii="Times New Roman" w:hAnsi="Times New Roman" w:cs="Times New Roman"/>
          <w:sz w:val="24"/>
          <w:szCs w:val="24"/>
        </w:rPr>
        <w:t>apangan yaitu peneliti mengumpulkan data-data yang berka</w:t>
      </w:r>
      <w:r>
        <w:rPr>
          <w:rFonts w:ascii="Times New Roman" w:hAnsi="Times New Roman" w:cs="Times New Roman"/>
          <w:sz w:val="24"/>
          <w:szCs w:val="24"/>
        </w:rPr>
        <w:t xml:space="preserve">itan dengan masalah penelitian. Pada </w:t>
      </w:r>
      <w:r w:rsidRPr="00830A22">
        <w:rPr>
          <w:rFonts w:ascii="Times New Roman" w:hAnsi="Times New Roman" w:cs="Times New Roman"/>
          <w:sz w:val="24"/>
          <w:szCs w:val="24"/>
        </w:rPr>
        <w:t xml:space="preserve">proses ini </w:t>
      </w:r>
      <w:r>
        <w:rPr>
          <w:rFonts w:ascii="Times New Roman" w:hAnsi="Times New Roman" w:cs="Times New Roman"/>
          <w:sz w:val="24"/>
          <w:szCs w:val="24"/>
        </w:rPr>
        <w:t xml:space="preserve">peneliti </w:t>
      </w:r>
      <w:r w:rsidRPr="00830A22">
        <w:rPr>
          <w:rFonts w:ascii="Times New Roman" w:hAnsi="Times New Roman" w:cs="Times New Roman"/>
          <w:sz w:val="24"/>
          <w:szCs w:val="24"/>
        </w:rPr>
        <w:t>menggunakan metode wawancara, observasi dan dokumentasi. Pada tahap ini peneliti melakukan analisis data yang telah diperoleh baik dari informasi maupun dari dokumen/data yang telah diperoleh sebelumnya. Tahap ini meliputi analisis data dan pengecekan keabsahan data. Data yang akan diperoleh yaitu data primer dan data sekunder. Terakhir yaitu tahap menulis laporan. Ketika menuliskan laporan ini harus sesuai fakta dilapangan. Karena pelaporan hasil penelitian ini adalah sebuah bentuk pertanggung jawaban dari peneliti saat sudah mengumpulkan data-data pada kegiatan penelitian.</w:t>
      </w:r>
    </w:p>
    <w:p w:rsidR="00C500DD" w:rsidRPr="00830A22" w:rsidRDefault="00C500DD" w:rsidP="00C500DD">
      <w:pPr>
        <w:spacing w:line="360" w:lineRule="auto"/>
        <w:ind w:firstLine="720"/>
        <w:jc w:val="both"/>
        <w:rPr>
          <w:rFonts w:ascii="Times New Roman" w:hAnsi="Times New Roman" w:cs="Times New Roman"/>
          <w:sz w:val="24"/>
          <w:szCs w:val="24"/>
        </w:rPr>
      </w:pPr>
      <w:r w:rsidRPr="00830A22">
        <w:rPr>
          <w:rFonts w:ascii="Times New Roman" w:hAnsi="Times New Roman" w:cs="Times New Roman"/>
          <w:sz w:val="24"/>
          <w:szCs w:val="24"/>
        </w:rPr>
        <w:lastRenderedPageBreak/>
        <w:t xml:space="preserve">Teknik koding merupakan suatu langkah yang dilakukan peneliti untuk mendapatkan suatu gambaran fakta sebagai satu kesatuan analis data kualitatif dan teknik mengumpulkan terhadap data yang diperoleh </w:t>
      </w:r>
      <w:r w:rsidRPr="00830A22">
        <w:rPr>
          <w:rFonts w:ascii="Times New Roman" w:hAnsi="Times New Roman" w:cs="Times New Roman"/>
          <w:sz w:val="24"/>
          <w:szCs w:val="24"/>
        </w:rPr>
        <w:fldChar w:fldCharType="begin" w:fldLock="1"/>
      </w:r>
      <w:r w:rsidRPr="00830A22">
        <w:rPr>
          <w:rFonts w:ascii="Times New Roman" w:hAnsi="Times New Roman" w:cs="Times New Roman"/>
          <w:sz w:val="24"/>
          <w:szCs w:val="24"/>
        </w:rPr>
        <w:instrText>ADDIN CSL_CITATION {"citationItems":[{"id":"ITEM-1","itemData":{"abstract":"Tulisan ini dipersiapkan sebagai panduan praktis membuat koding untuk menentukan fokus penelitian kualitatif Membaca beberapa tugas yang dikumpulkan menggunakan jenis softfile hasil penggalian data awal, sebagian besar tugas koding belum menunjukkan cara yang tepat sebagaimana penyampaian materi kuliah yang sudah disampaikan sebelumnya. Untuk itu di paparan berikut ini akan saya sampaikan hasil review dari beberapa tugas yang sudah terkumpul dan akan dilakukan rekonstruksi teknik koding agar setiap kelompok mampu menyempurnakan hasil pekerjaan. Sebelumnya perlu dipahami bahwa teknik koding adalah langkah yang dilakukan seorang peneliti untuk mendapatkan gambaran fakta sebagai satu kesatuan analisis data kualitatif dan teknik mengumpulkan serta menarik kesimpulan analisis psikologis Memantapkan analisis data kualitatif melalui koding 2 terhadap data yang diperoleh. Koding sebagaimana diuraikan oleh Saldana (2009) dimaksudkan sebagai cara mendapatkan kata atau frase yang menentukan adanya fakta psikologi yang menonjol, menangkap esensi fakta, atau menandai atribute psikologi yang muncul kuat dari sejumlah kumpulan bahasa atau data visual. Data tersebut dapat berupa transkrip wawancara, catatan lapangan observasi partisipan, jurnal, dokumen, literatur, artefak, fotografi, video, website, korespondensi email dan lain sebagainya. Kode dengan demikian merupakan proses transisi antara koleksi data dan analisis data yang lebih luas (Saldana, 2009). Berikut ini beberapa tahapan yang perlu dilakukan seorang peneliti agar bisa memulai koding dengan baik.","author":[{"dropping-particle":"","family":"Mahpur","given":"Mohammad","non-dropping-particle":"","parse-names":false,"suffix":""}],"container-title":"Repository Universitas Islam Negeri Malang","id":"ITEM-1","issued":{"date-parts":[["2017"]]},"page":"1-17","title":"Memantapkan Analisis Data Melalui Tahapan Koding","type":"article-journal"},"uris":["http://www.mendeley.com/documents/?uuid=3452ca3f-2f23-478c-be96-bb6a50bba0e3"]}],"mendeley":{"formattedCitation":"(Mahpur, 2017)","plainTextFormattedCitation":"(Mahpur, 2017)","previouslyFormattedCitation":"(Mahpur, 2017)"},"properties":{"noteIndex":0},"schema":"https://github.com/citation-style-language/schema/raw/master/csl-citation.json"}</w:instrText>
      </w:r>
      <w:r w:rsidRPr="00830A22">
        <w:rPr>
          <w:rFonts w:ascii="Times New Roman" w:hAnsi="Times New Roman" w:cs="Times New Roman"/>
          <w:sz w:val="24"/>
          <w:szCs w:val="24"/>
        </w:rPr>
        <w:fldChar w:fldCharType="separate"/>
      </w:r>
      <w:r w:rsidRPr="00830A22">
        <w:rPr>
          <w:rFonts w:ascii="Times New Roman" w:hAnsi="Times New Roman" w:cs="Times New Roman"/>
          <w:noProof/>
          <w:sz w:val="24"/>
          <w:szCs w:val="24"/>
        </w:rPr>
        <w:t>(Mahpur, 2017)</w:t>
      </w:r>
      <w:r w:rsidRPr="00830A22">
        <w:rPr>
          <w:rFonts w:ascii="Times New Roman" w:hAnsi="Times New Roman" w:cs="Times New Roman"/>
          <w:sz w:val="24"/>
          <w:szCs w:val="24"/>
        </w:rPr>
        <w:fldChar w:fldCharType="end"/>
      </w:r>
      <w:r w:rsidRPr="00830A22">
        <w:rPr>
          <w:rFonts w:ascii="Times New Roman" w:hAnsi="Times New Roman" w:cs="Times New Roman"/>
          <w:sz w:val="24"/>
          <w:szCs w:val="24"/>
        </w:rPr>
        <w:t>. Pada proses analisis data kualitatif, menggunakan pengkodean sangat membantu dalam membuat proses analis dan penafsiran menjadi lebih mudah dan lebih akurat. Pengkodean merupakan suatu proses pengorganisasian atau pelabelan data kualitatif.</w:t>
      </w:r>
    </w:p>
    <w:p w:rsidR="00C500DD" w:rsidRPr="00392AAD" w:rsidRDefault="00C500DD" w:rsidP="00C500DD">
      <w:pPr>
        <w:spacing w:line="360" w:lineRule="auto"/>
        <w:ind w:firstLine="720"/>
        <w:jc w:val="center"/>
        <w:rPr>
          <w:rFonts w:ascii="Times New Roman" w:hAnsi="Times New Roman" w:cs="Times New Roman"/>
          <w:sz w:val="20"/>
          <w:szCs w:val="20"/>
        </w:rPr>
      </w:pPr>
      <w:r w:rsidRPr="00392AAD">
        <w:rPr>
          <w:rFonts w:ascii="Times New Roman" w:hAnsi="Times New Roman" w:cs="Times New Roman"/>
          <w:sz w:val="20"/>
          <w:szCs w:val="20"/>
        </w:rPr>
        <w:t>Tabel 1. Pengkodean Data</w:t>
      </w:r>
    </w:p>
    <w:tbl>
      <w:tblPr>
        <w:tblStyle w:val="TableGrid1"/>
        <w:tblW w:w="0" w:type="auto"/>
        <w:tblLook w:val="04A0" w:firstRow="1" w:lastRow="0" w:firstColumn="1" w:lastColumn="0" w:noHBand="0" w:noVBand="1"/>
      </w:tblPr>
      <w:tblGrid>
        <w:gridCol w:w="1271"/>
        <w:gridCol w:w="4739"/>
        <w:gridCol w:w="3006"/>
      </w:tblGrid>
      <w:tr w:rsidR="00C500DD" w:rsidRPr="007D148F" w:rsidTr="00AB196A">
        <w:tc>
          <w:tcPr>
            <w:tcW w:w="1271" w:type="dxa"/>
          </w:tcPr>
          <w:p w:rsidR="00C500DD" w:rsidRPr="007D148F" w:rsidRDefault="00C500DD" w:rsidP="00AB196A">
            <w:pPr>
              <w:spacing w:line="360" w:lineRule="auto"/>
              <w:rPr>
                <w:rFonts w:ascii="Times New Roman" w:hAnsi="Times New Roman" w:cs="Times New Roman"/>
                <w:sz w:val="20"/>
                <w:szCs w:val="20"/>
              </w:rPr>
            </w:pPr>
            <w:r w:rsidRPr="007D148F">
              <w:rPr>
                <w:rFonts w:ascii="Times New Roman" w:hAnsi="Times New Roman" w:cs="Times New Roman"/>
                <w:sz w:val="20"/>
                <w:szCs w:val="20"/>
              </w:rPr>
              <w:t xml:space="preserve">No </w:t>
            </w:r>
          </w:p>
        </w:tc>
        <w:tc>
          <w:tcPr>
            <w:tcW w:w="4739" w:type="dxa"/>
          </w:tcPr>
          <w:p w:rsidR="00C500DD" w:rsidRPr="007D148F" w:rsidRDefault="00C500DD" w:rsidP="00AB196A">
            <w:pPr>
              <w:spacing w:line="360" w:lineRule="auto"/>
              <w:rPr>
                <w:rFonts w:ascii="Times New Roman" w:hAnsi="Times New Roman" w:cs="Times New Roman"/>
                <w:sz w:val="20"/>
                <w:szCs w:val="20"/>
              </w:rPr>
            </w:pPr>
            <w:r w:rsidRPr="007D148F">
              <w:rPr>
                <w:rFonts w:ascii="Times New Roman" w:hAnsi="Times New Roman" w:cs="Times New Roman"/>
                <w:sz w:val="20"/>
                <w:szCs w:val="20"/>
              </w:rPr>
              <w:t xml:space="preserve">Komponen </w:t>
            </w:r>
          </w:p>
        </w:tc>
        <w:tc>
          <w:tcPr>
            <w:tcW w:w="3006" w:type="dxa"/>
          </w:tcPr>
          <w:p w:rsidR="00C500DD" w:rsidRPr="007D148F" w:rsidRDefault="00C500DD" w:rsidP="00AB196A">
            <w:pPr>
              <w:spacing w:line="360" w:lineRule="auto"/>
              <w:rPr>
                <w:rFonts w:ascii="Times New Roman" w:hAnsi="Times New Roman" w:cs="Times New Roman"/>
                <w:sz w:val="20"/>
                <w:szCs w:val="20"/>
              </w:rPr>
            </w:pPr>
            <w:r w:rsidRPr="007D148F">
              <w:rPr>
                <w:rFonts w:ascii="Times New Roman" w:hAnsi="Times New Roman" w:cs="Times New Roman"/>
                <w:sz w:val="20"/>
                <w:szCs w:val="20"/>
              </w:rPr>
              <w:t xml:space="preserve">Kode </w:t>
            </w:r>
          </w:p>
        </w:tc>
      </w:tr>
      <w:tr w:rsidR="00C500DD" w:rsidRPr="007D148F" w:rsidTr="00AB196A">
        <w:tc>
          <w:tcPr>
            <w:tcW w:w="1271" w:type="dxa"/>
            <w:vMerge w:val="restart"/>
          </w:tcPr>
          <w:p w:rsidR="00C500DD" w:rsidRPr="007D148F" w:rsidRDefault="00C500DD" w:rsidP="00AB196A">
            <w:pPr>
              <w:spacing w:line="360" w:lineRule="auto"/>
              <w:rPr>
                <w:rFonts w:ascii="Times New Roman" w:hAnsi="Times New Roman" w:cs="Times New Roman"/>
                <w:sz w:val="20"/>
                <w:szCs w:val="20"/>
              </w:rPr>
            </w:pPr>
            <w:r w:rsidRPr="007D148F">
              <w:rPr>
                <w:rFonts w:ascii="Times New Roman" w:hAnsi="Times New Roman" w:cs="Times New Roman"/>
                <w:sz w:val="20"/>
                <w:szCs w:val="20"/>
              </w:rPr>
              <w:t>1</w:t>
            </w:r>
          </w:p>
        </w:tc>
        <w:tc>
          <w:tcPr>
            <w:tcW w:w="4739" w:type="dxa"/>
            <w:tcBorders>
              <w:bottom w:val="single" w:sz="4" w:space="0" w:color="auto"/>
            </w:tcBorders>
          </w:tcPr>
          <w:p w:rsidR="00C500DD" w:rsidRPr="007D148F" w:rsidRDefault="00C500DD" w:rsidP="00AB196A">
            <w:pPr>
              <w:spacing w:line="360" w:lineRule="auto"/>
              <w:rPr>
                <w:rFonts w:ascii="Times New Roman" w:hAnsi="Times New Roman" w:cs="Times New Roman"/>
                <w:sz w:val="20"/>
                <w:szCs w:val="20"/>
              </w:rPr>
            </w:pPr>
            <w:r w:rsidRPr="007D148F">
              <w:rPr>
                <w:rFonts w:ascii="Times New Roman" w:hAnsi="Times New Roman" w:cs="Times New Roman"/>
                <w:sz w:val="20"/>
                <w:szCs w:val="20"/>
              </w:rPr>
              <w:t>Teknik Pengumpulan Data</w:t>
            </w:r>
          </w:p>
        </w:tc>
        <w:tc>
          <w:tcPr>
            <w:tcW w:w="3006" w:type="dxa"/>
            <w:tcBorders>
              <w:bottom w:val="single" w:sz="4" w:space="0" w:color="auto"/>
            </w:tcBorders>
          </w:tcPr>
          <w:p w:rsidR="00C500DD" w:rsidRPr="007D148F" w:rsidRDefault="00C500DD" w:rsidP="00AB196A">
            <w:pPr>
              <w:spacing w:line="360" w:lineRule="auto"/>
              <w:rPr>
                <w:rFonts w:ascii="Times New Roman" w:hAnsi="Times New Roman" w:cs="Times New Roman"/>
                <w:sz w:val="20"/>
                <w:szCs w:val="20"/>
              </w:rPr>
            </w:pPr>
          </w:p>
        </w:tc>
      </w:tr>
      <w:tr w:rsidR="00C500DD" w:rsidRPr="007D148F" w:rsidTr="00AB196A">
        <w:tc>
          <w:tcPr>
            <w:tcW w:w="1271" w:type="dxa"/>
            <w:vMerge/>
          </w:tcPr>
          <w:p w:rsidR="00C500DD" w:rsidRPr="007D148F" w:rsidRDefault="00C500DD" w:rsidP="00AB196A">
            <w:pPr>
              <w:spacing w:line="360" w:lineRule="auto"/>
              <w:rPr>
                <w:rFonts w:ascii="Times New Roman" w:hAnsi="Times New Roman" w:cs="Times New Roman"/>
                <w:sz w:val="20"/>
                <w:szCs w:val="20"/>
              </w:rPr>
            </w:pPr>
          </w:p>
        </w:tc>
        <w:tc>
          <w:tcPr>
            <w:tcW w:w="4739" w:type="dxa"/>
            <w:tcBorders>
              <w:top w:val="single" w:sz="4" w:space="0" w:color="auto"/>
              <w:bottom w:val="nil"/>
            </w:tcBorders>
          </w:tcPr>
          <w:p w:rsidR="00C500DD" w:rsidRPr="007D148F" w:rsidRDefault="00C500DD" w:rsidP="00AB196A">
            <w:pPr>
              <w:numPr>
                <w:ilvl w:val="0"/>
                <w:numId w:val="1"/>
              </w:numPr>
              <w:spacing w:line="360" w:lineRule="auto"/>
              <w:rPr>
                <w:rFonts w:ascii="Times New Roman" w:hAnsi="Times New Roman" w:cs="Times New Roman"/>
                <w:sz w:val="20"/>
                <w:szCs w:val="20"/>
              </w:rPr>
            </w:pPr>
            <w:r w:rsidRPr="007D148F">
              <w:rPr>
                <w:rFonts w:ascii="Times New Roman" w:hAnsi="Times New Roman" w:cs="Times New Roman"/>
                <w:sz w:val="20"/>
                <w:szCs w:val="20"/>
              </w:rPr>
              <w:t xml:space="preserve">Wawancara </w:t>
            </w:r>
          </w:p>
        </w:tc>
        <w:tc>
          <w:tcPr>
            <w:tcW w:w="3006" w:type="dxa"/>
            <w:tcBorders>
              <w:top w:val="single" w:sz="4" w:space="0" w:color="auto"/>
              <w:bottom w:val="nil"/>
            </w:tcBorders>
          </w:tcPr>
          <w:p w:rsidR="00C500DD" w:rsidRPr="007D148F" w:rsidRDefault="00C500DD" w:rsidP="00AB196A">
            <w:pPr>
              <w:spacing w:line="360" w:lineRule="auto"/>
              <w:rPr>
                <w:rFonts w:ascii="Times New Roman" w:hAnsi="Times New Roman" w:cs="Times New Roman"/>
                <w:sz w:val="20"/>
                <w:szCs w:val="20"/>
              </w:rPr>
            </w:pPr>
            <w:r w:rsidRPr="007D148F">
              <w:rPr>
                <w:rFonts w:ascii="Times New Roman" w:hAnsi="Times New Roman" w:cs="Times New Roman"/>
                <w:sz w:val="20"/>
                <w:szCs w:val="20"/>
              </w:rPr>
              <w:t>WW</w:t>
            </w:r>
          </w:p>
        </w:tc>
      </w:tr>
      <w:tr w:rsidR="00C500DD" w:rsidRPr="007D148F" w:rsidTr="00AB196A">
        <w:tc>
          <w:tcPr>
            <w:tcW w:w="1271" w:type="dxa"/>
            <w:vMerge/>
          </w:tcPr>
          <w:p w:rsidR="00C500DD" w:rsidRPr="007D148F" w:rsidRDefault="00C500DD" w:rsidP="00AB196A">
            <w:pPr>
              <w:spacing w:line="360" w:lineRule="auto"/>
              <w:rPr>
                <w:rFonts w:ascii="Times New Roman" w:hAnsi="Times New Roman" w:cs="Times New Roman"/>
                <w:sz w:val="20"/>
                <w:szCs w:val="20"/>
              </w:rPr>
            </w:pPr>
          </w:p>
        </w:tc>
        <w:tc>
          <w:tcPr>
            <w:tcW w:w="4739" w:type="dxa"/>
            <w:tcBorders>
              <w:top w:val="nil"/>
              <w:bottom w:val="nil"/>
            </w:tcBorders>
          </w:tcPr>
          <w:p w:rsidR="00C500DD" w:rsidRPr="007D148F" w:rsidRDefault="00C500DD" w:rsidP="00AB196A">
            <w:pPr>
              <w:numPr>
                <w:ilvl w:val="0"/>
                <w:numId w:val="1"/>
              </w:numPr>
              <w:spacing w:line="360" w:lineRule="auto"/>
              <w:rPr>
                <w:rFonts w:ascii="Times New Roman" w:hAnsi="Times New Roman" w:cs="Times New Roman"/>
                <w:sz w:val="20"/>
                <w:szCs w:val="20"/>
              </w:rPr>
            </w:pPr>
            <w:r w:rsidRPr="007D148F">
              <w:rPr>
                <w:rFonts w:ascii="Times New Roman" w:hAnsi="Times New Roman" w:cs="Times New Roman"/>
                <w:sz w:val="20"/>
                <w:szCs w:val="20"/>
              </w:rPr>
              <w:t xml:space="preserve">Observasi  </w:t>
            </w:r>
          </w:p>
        </w:tc>
        <w:tc>
          <w:tcPr>
            <w:tcW w:w="3006" w:type="dxa"/>
            <w:tcBorders>
              <w:top w:val="nil"/>
              <w:bottom w:val="nil"/>
            </w:tcBorders>
          </w:tcPr>
          <w:p w:rsidR="00C500DD" w:rsidRPr="007D148F" w:rsidRDefault="00C500DD" w:rsidP="00AB196A">
            <w:pPr>
              <w:spacing w:line="360" w:lineRule="auto"/>
              <w:rPr>
                <w:rFonts w:ascii="Times New Roman" w:hAnsi="Times New Roman" w:cs="Times New Roman"/>
                <w:sz w:val="20"/>
                <w:szCs w:val="20"/>
              </w:rPr>
            </w:pPr>
            <w:r w:rsidRPr="007D148F">
              <w:rPr>
                <w:rFonts w:ascii="Times New Roman" w:hAnsi="Times New Roman" w:cs="Times New Roman"/>
                <w:sz w:val="20"/>
                <w:szCs w:val="20"/>
              </w:rPr>
              <w:t>OB</w:t>
            </w:r>
          </w:p>
        </w:tc>
      </w:tr>
      <w:tr w:rsidR="00C500DD" w:rsidRPr="007D148F" w:rsidTr="00AB196A">
        <w:tc>
          <w:tcPr>
            <w:tcW w:w="1271" w:type="dxa"/>
            <w:vMerge/>
          </w:tcPr>
          <w:p w:rsidR="00C500DD" w:rsidRPr="007D148F" w:rsidRDefault="00C500DD" w:rsidP="00AB196A">
            <w:pPr>
              <w:spacing w:line="360" w:lineRule="auto"/>
              <w:rPr>
                <w:rFonts w:ascii="Times New Roman" w:hAnsi="Times New Roman" w:cs="Times New Roman"/>
                <w:sz w:val="20"/>
                <w:szCs w:val="20"/>
              </w:rPr>
            </w:pPr>
          </w:p>
        </w:tc>
        <w:tc>
          <w:tcPr>
            <w:tcW w:w="4739" w:type="dxa"/>
            <w:tcBorders>
              <w:top w:val="nil"/>
              <w:bottom w:val="single" w:sz="4" w:space="0" w:color="auto"/>
            </w:tcBorders>
          </w:tcPr>
          <w:p w:rsidR="00C500DD" w:rsidRPr="007D148F" w:rsidRDefault="00C500DD" w:rsidP="00AB196A">
            <w:pPr>
              <w:numPr>
                <w:ilvl w:val="0"/>
                <w:numId w:val="1"/>
              </w:numPr>
              <w:spacing w:line="360" w:lineRule="auto"/>
              <w:rPr>
                <w:rFonts w:ascii="Times New Roman" w:hAnsi="Times New Roman" w:cs="Times New Roman"/>
                <w:sz w:val="20"/>
                <w:szCs w:val="20"/>
              </w:rPr>
            </w:pPr>
            <w:r w:rsidRPr="007D148F">
              <w:rPr>
                <w:rFonts w:ascii="Times New Roman" w:hAnsi="Times New Roman" w:cs="Times New Roman"/>
                <w:sz w:val="20"/>
                <w:szCs w:val="20"/>
              </w:rPr>
              <w:t>Dokumentasi</w:t>
            </w:r>
          </w:p>
        </w:tc>
        <w:tc>
          <w:tcPr>
            <w:tcW w:w="3006" w:type="dxa"/>
            <w:tcBorders>
              <w:top w:val="nil"/>
              <w:bottom w:val="single" w:sz="4" w:space="0" w:color="auto"/>
            </w:tcBorders>
          </w:tcPr>
          <w:p w:rsidR="00C500DD" w:rsidRPr="007D148F" w:rsidRDefault="00C500DD" w:rsidP="00AB196A">
            <w:pPr>
              <w:spacing w:line="360" w:lineRule="auto"/>
              <w:rPr>
                <w:rFonts w:ascii="Times New Roman" w:hAnsi="Times New Roman" w:cs="Times New Roman"/>
                <w:sz w:val="20"/>
                <w:szCs w:val="20"/>
              </w:rPr>
            </w:pPr>
            <w:r w:rsidRPr="007D148F">
              <w:rPr>
                <w:rFonts w:ascii="Times New Roman" w:hAnsi="Times New Roman" w:cs="Times New Roman"/>
                <w:sz w:val="20"/>
                <w:szCs w:val="20"/>
              </w:rPr>
              <w:t>DOK</w:t>
            </w:r>
          </w:p>
        </w:tc>
      </w:tr>
      <w:tr w:rsidR="00C500DD" w:rsidRPr="007D148F" w:rsidTr="00AB196A">
        <w:tc>
          <w:tcPr>
            <w:tcW w:w="1271" w:type="dxa"/>
            <w:vMerge w:val="restart"/>
          </w:tcPr>
          <w:p w:rsidR="00C500DD" w:rsidRPr="007D148F" w:rsidRDefault="00C500DD" w:rsidP="00AB196A">
            <w:pPr>
              <w:spacing w:line="360" w:lineRule="auto"/>
              <w:rPr>
                <w:rFonts w:ascii="Times New Roman" w:hAnsi="Times New Roman" w:cs="Times New Roman"/>
                <w:sz w:val="20"/>
                <w:szCs w:val="20"/>
              </w:rPr>
            </w:pPr>
            <w:r w:rsidRPr="007D148F">
              <w:rPr>
                <w:rFonts w:ascii="Times New Roman" w:hAnsi="Times New Roman" w:cs="Times New Roman"/>
                <w:sz w:val="20"/>
                <w:szCs w:val="20"/>
              </w:rPr>
              <w:t>2</w:t>
            </w:r>
          </w:p>
        </w:tc>
        <w:tc>
          <w:tcPr>
            <w:tcW w:w="4739" w:type="dxa"/>
            <w:tcBorders>
              <w:top w:val="single" w:sz="4" w:space="0" w:color="auto"/>
              <w:bottom w:val="single" w:sz="4" w:space="0" w:color="auto"/>
            </w:tcBorders>
          </w:tcPr>
          <w:p w:rsidR="00C500DD" w:rsidRPr="007D148F" w:rsidRDefault="00C500DD" w:rsidP="00AB196A">
            <w:pPr>
              <w:spacing w:line="360" w:lineRule="auto"/>
              <w:rPr>
                <w:rFonts w:ascii="Times New Roman" w:hAnsi="Times New Roman" w:cs="Times New Roman"/>
                <w:sz w:val="20"/>
                <w:szCs w:val="20"/>
              </w:rPr>
            </w:pPr>
            <w:r w:rsidRPr="007D148F">
              <w:rPr>
                <w:rFonts w:ascii="Times New Roman" w:hAnsi="Times New Roman" w:cs="Times New Roman"/>
                <w:sz w:val="20"/>
                <w:szCs w:val="20"/>
              </w:rPr>
              <w:t>Sumber Data</w:t>
            </w:r>
          </w:p>
        </w:tc>
        <w:tc>
          <w:tcPr>
            <w:tcW w:w="3006" w:type="dxa"/>
            <w:tcBorders>
              <w:top w:val="single" w:sz="4" w:space="0" w:color="auto"/>
              <w:bottom w:val="single" w:sz="4" w:space="0" w:color="auto"/>
            </w:tcBorders>
          </w:tcPr>
          <w:p w:rsidR="00C500DD" w:rsidRPr="007D148F" w:rsidRDefault="00C500DD" w:rsidP="00AB196A">
            <w:pPr>
              <w:spacing w:line="360" w:lineRule="auto"/>
              <w:rPr>
                <w:rFonts w:ascii="Times New Roman" w:hAnsi="Times New Roman" w:cs="Times New Roman"/>
                <w:sz w:val="20"/>
                <w:szCs w:val="20"/>
              </w:rPr>
            </w:pPr>
          </w:p>
        </w:tc>
      </w:tr>
      <w:tr w:rsidR="00C500DD" w:rsidRPr="007D148F" w:rsidTr="00AB196A">
        <w:tc>
          <w:tcPr>
            <w:tcW w:w="1271" w:type="dxa"/>
            <w:vMerge/>
          </w:tcPr>
          <w:p w:rsidR="00C500DD" w:rsidRPr="007D148F" w:rsidRDefault="00C500DD" w:rsidP="00AB196A">
            <w:pPr>
              <w:spacing w:line="360" w:lineRule="auto"/>
              <w:rPr>
                <w:rFonts w:ascii="Times New Roman" w:hAnsi="Times New Roman" w:cs="Times New Roman"/>
                <w:sz w:val="20"/>
                <w:szCs w:val="20"/>
              </w:rPr>
            </w:pPr>
          </w:p>
        </w:tc>
        <w:tc>
          <w:tcPr>
            <w:tcW w:w="4739" w:type="dxa"/>
            <w:tcBorders>
              <w:top w:val="single" w:sz="4" w:space="0" w:color="auto"/>
              <w:bottom w:val="nil"/>
            </w:tcBorders>
          </w:tcPr>
          <w:p w:rsidR="00C500DD" w:rsidRPr="007D148F" w:rsidRDefault="00C500DD" w:rsidP="00AB196A">
            <w:pPr>
              <w:numPr>
                <w:ilvl w:val="0"/>
                <w:numId w:val="2"/>
              </w:numPr>
              <w:spacing w:line="360" w:lineRule="auto"/>
              <w:rPr>
                <w:rFonts w:ascii="Times New Roman" w:hAnsi="Times New Roman" w:cs="Times New Roman"/>
                <w:sz w:val="20"/>
                <w:szCs w:val="20"/>
              </w:rPr>
            </w:pPr>
            <w:r w:rsidRPr="007D148F">
              <w:rPr>
                <w:rFonts w:ascii="Times New Roman" w:hAnsi="Times New Roman" w:cs="Times New Roman"/>
                <w:sz w:val="20"/>
                <w:szCs w:val="20"/>
              </w:rPr>
              <w:t>Kepala Sekolah</w:t>
            </w:r>
          </w:p>
        </w:tc>
        <w:tc>
          <w:tcPr>
            <w:tcW w:w="3006" w:type="dxa"/>
            <w:tcBorders>
              <w:top w:val="single" w:sz="4" w:space="0" w:color="auto"/>
              <w:bottom w:val="nil"/>
            </w:tcBorders>
          </w:tcPr>
          <w:p w:rsidR="00C500DD" w:rsidRPr="007D148F" w:rsidRDefault="00C500DD" w:rsidP="00AB196A">
            <w:pPr>
              <w:spacing w:line="360" w:lineRule="auto"/>
              <w:rPr>
                <w:rFonts w:ascii="Times New Roman" w:hAnsi="Times New Roman" w:cs="Times New Roman"/>
                <w:sz w:val="20"/>
                <w:szCs w:val="20"/>
              </w:rPr>
            </w:pPr>
            <w:r w:rsidRPr="007D148F">
              <w:rPr>
                <w:rFonts w:ascii="Times New Roman" w:hAnsi="Times New Roman" w:cs="Times New Roman"/>
                <w:sz w:val="20"/>
                <w:szCs w:val="20"/>
              </w:rPr>
              <w:t>SD1</w:t>
            </w:r>
          </w:p>
        </w:tc>
      </w:tr>
      <w:tr w:rsidR="00C500DD" w:rsidRPr="007D148F" w:rsidTr="00AB196A">
        <w:tc>
          <w:tcPr>
            <w:tcW w:w="1271" w:type="dxa"/>
            <w:vMerge/>
          </w:tcPr>
          <w:p w:rsidR="00C500DD" w:rsidRPr="007D148F" w:rsidRDefault="00C500DD" w:rsidP="00AB196A">
            <w:pPr>
              <w:spacing w:line="360" w:lineRule="auto"/>
              <w:rPr>
                <w:rFonts w:ascii="Times New Roman" w:hAnsi="Times New Roman" w:cs="Times New Roman"/>
                <w:sz w:val="20"/>
                <w:szCs w:val="20"/>
              </w:rPr>
            </w:pPr>
          </w:p>
        </w:tc>
        <w:tc>
          <w:tcPr>
            <w:tcW w:w="4739" w:type="dxa"/>
            <w:tcBorders>
              <w:top w:val="nil"/>
              <w:bottom w:val="nil"/>
            </w:tcBorders>
          </w:tcPr>
          <w:p w:rsidR="00C500DD" w:rsidRPr="007D148F" w:rsidRDefault="00C500DD" w:rsidP="00AB196A">
            <w:pPr>
              <w:numPr>
                <w:ilvl w:val="0"/>
                <w:numId w:val="2"/>
              </w:numPr>
              <w:spacing w:line="360" w:lineRule="auto"/>
              <w:rPr>
                <w:rFonts w:ascii="Times New Roman" w:hAnsi="Times New Roman" w:cs="Times New Roman"/>
                <w:sz w:val="20"/>
                <w:szCs w:val="20"/>
              </w:rPr>
            </w:pPr>
            <w:r w:rsidRPr="007D148F">
              <w:rPr>
                <w:rFonts w:ascii="Times New Roman" w:hAnsi="Times New Roman" w:cs="Times New Roman"/>
                <w:sz w:val="20"/>
                <w:szCs w:val="20"/>
              </w:rPr>
              <w:t xml:space="preserve">Guru </w:t>
            </w:r>
          </w:p>
        </w:tc>
        <w:tc>
          <w:tcPr>
            <w:tcW w:w="3006" w:type="dxa"/>
            <w:tcBorders>
              <w:top w:val="nil"/>
              <w:bottom w:val="nil"/>
            </w:tcBorders>
          </w:tcPr>
          <w:p w:rsidR="00C500DD" w:rsidRPr="007D148F" w:rsidRDefault="00C500DD" w:rsidP="00AB196A">
            <w:pPr>
              <w:spacing w:line="360" w:lineRule="auto"/>
              <w:rPr>
                <w:rFonts w:ascii="Times New Roman" w:hAnsi="Times New Roman" w:cs="Times New Roman"/>
                <w:sz w:val="20"/>
                <w:szCs w:val="20"/>
              </w:rPr>
            </w:pPr>
            <w:r w:rsidRPr="007D148F">
              <w:rPr>
                <w:rFonts w:ascii="Times New Roman" w:hAnsi="Times New Roman" w:cs="Times New Roman"/>
                <w:sz w:val="20"/>
                <w:szCs w:val="20"/>
              </w:rPr>
              <w:t>SD2</w:t>
            </w:r>
          </w:p>
        </w:tc>
      </w:tr>
      <w:tr w:rsidR="00C500DD" w:rsidRPr="007D148F" w:rsidTr="00AB196A">
        <w:tc>
          <w:tcPr>
            <w:tcW w:w="1271" w:type="dxa"/>
            <w:vMerge/>
          </w:tcPr>
          <w:p w:rsidR="00C500DD" w:rsidRPr="007D148F" w:rsidRDefault="00C500DD" w:rsidP="00AB196A">
            <w:pPr>
              <w:spacing w:line="360" w:lineRule="auto"/>
              <w:rPr>
                <w:rFonts w:ascii="Times New Roman" w:hAnsi="Times New Roman" w:cs="Times New Roman"/>
                <w:sz w:val="20"/>
                <w:szCs w:val="20"/>
              </w:rPr>
            </w:pPr>
          </w:p>
        </w:tc>
        <w:tc>
          <w:tcPr>
            <w:tcW w:w="4739" w:type="dxa"/>
            <w:tcBorders>
              <w:top w:val="nil"/>
              <w:bottom w:val="single" w:sz="4" w:space="0" w:color="auto"/>
            </w:tcBorders>
          </w:tcPr>
          <w:p w:rsidR="00C500DD" w:rsidRPr="007D148F" w:rsidRDefault="00C500DD" w:rsidP="00AB196A">
            <w:pPr>
              <w:numPr>
                <w:ilvl w:val="0"/>
                <w:numId w:val="2"/>
              </w:numPr>
              <w:spacing w:line="360" w:lineRule="auto"/>
              <w:rPr>
                <w:rFonts w:ascii="Times New Roman" w:hAnsi="Times New Roman" w:cs="Times New Roman"/>
                <w:sz w:val="20"/>
                <w:szCs w:val="20"/>
              </w:rPr>
            </w:pPr>
            <w:r w:rsidRPr="007D148F">
              <w:rPr>
                <w:rFonts w:ascii="Times New Roman" w:hAnsi="Times New Roman" w:cs="Times New Roman"/>
                <w:sz w:val="20"/>
                <w:szCs w:val="20"/>
              </w:rPr>
              <w:t xml:space="preserve">Siswa </w:t>
            </w:r>
          </w:p>
        </w:tc>
        <w:tc>
          <w:tcPr>
            <w:tcW w:w="3006" w:type="dxa"/>
            <w:tcBorders>
              <w:top w:val="nil"/>
              <w:bottom w:val="single" w:sz="4" w:space="0" w:color="auto"/>
            </w:tcBorders>
          </w:tcPr>
          <w:p w:rsidR="00C500DD" w:rsidRPr="007D148F" w:rsidRDefault="00C500DD" w:rsidP="00AB196A">
            <w:pPr>
              <w:spacing w:line="360" w:lineRule="auto"/>
              <w:rPr>
                <w:rFonts w:ascii="Times New Roman" w:hAnsi="Times New Roman" w:cs="Times New Roman"/>
                <w:sz w:val="20"/>
                <w:szCs w:val="20"/>
              </w:rPr>
            </w:pPr>
            <w:r w:rsidRPr="007D148F">
              <w:rPr>
                <w:rFonts w:ascii="Times New Roman" w:hAnsi="Times New Roman" w:cs="Times New Roman"/>
                <w:sz w:val="20"/>
                <w:szCs w:val="20"/>
              </w:rPr>
              <w:t>SD3</w:t>
            </w:r>
          </w:p>
        </w:tc>
      </w:tr>
      <w:tr w:rsidR="00C500DD" w:rsidRPr="007D148F" w:rsidTr="00AB196A">
        <w:tc>
          <w:tcPr>
            <w:tcW w:w="1271" w:type="dxa"/>
            <w:vMerge w:val="restart"/>
          </w:tcPr>
          <w:p w:rsidR="00C500DD" w:rsidRPr="007D148F" w:rsidRDefault="00C500DD" w:rsidP="00AB196A">
            <w:pPr>
              <w:spacing w:line="360" w:lineRule="auto"/>
              <w:rPr>
                <w:rFonts w:ascii="Times New Roman" w:hAnsi="Times New Roman" w:cs="Times New Roman"/>
                <w:sz w:val="20"/>
                <w:szCs w:val="20"/>
              </w:rPr>
            </w:pPr>
            <w:r w:rsidRPr="007D148F">
              <w:rPr>
                <w:rFonts w:ascii="Times New Roman" w:hAnsi="Times New Roman" w:cs="Times New Roman"/>
                <w:sz w:val="20"/>
                <w:szCs w:val="20"/>
              </w:rPr>
              <w:t>3</w:t>
            </w:r>
          </w:p>
        </w:tc>
        <w:tc>
          <w:tcPr>
            <w:tcW w:w="4739" w:type="dxa"/>
            <w:tcBorders>
              <w:top w:val="single" w:sz="4" w:space="0" w:color="auto"/>
              <w:bottom w:val="single" w:sz="4" w:space="0" w:color="auto"/>
            </w:tcBorders>
          </w:tcPr>
          <w:p w:rsidR="00C500DD" w:rsidRPr="007D148F" w:rsidRDefault="00C500DD" w:rsidP="00AB196A">
            <w:pPr>
              <w:spacing w:line="360" w:lineRule="auto"/>
              <w:rPr>
                <w:rFonts w:ascii="Times New Roman" w:hAnsi="Times New Roman" w:cs="Times New Roman"/>
                <w:sz w:val="20"/>
                <w:szCs w:val="20"/>
              </w:rPr>
            </w:pPr>
            <w:r w:rsidRPr="007D148F">
              <w:rPr>
                <w:rFonts w:ascii="Times New Roman" w:hAnsi="Times New Roman" w:cs="Times New Roman"/>
                <w:sz w:val="20"/>
                <w:szCs w:val="20"/>
              </w:rPr>
              <w:t xml:space="preserve">Fokus Penelitian </w:t>
            </w:r>
          </w:p>
        </w:tc>
        <w:tc>
          <w:tcPr>
            <w:tcW w:w="3006" w:type="dxa"/>
            <w:tcBorders>
              <w:top w:val="single" w:sz="4" w:space="0" w:color="auto"/>
              <w:bottom w:val="single" w:sz="4" w:space="0" w:color="auto"/>
            </w:tcBorders>
          </w:tcPr>
          <w:p w:rsidR="00C500DD" w:rsidRPr="007D148F" w:rsidRDefault="00C500DD" w:rsidP="00AB196A">
            <w:pPr>
              <w:spacing w:line="360" w:lineRule="auto"/>
              <w:rPr>
                <w:rFonts w:ascii="Times New Roman" w:hAnsi="Times New Roman" w:cs="Times New Roman"/>
                <w:sz w:val="20"/>
                <w:szCs w:val="20"/>
              </w:rPr>
            </w:pPr>
          </w:p>
        </w:tc>
      </w:tr>
      <w:tr w:rsidR="00C500DD" w:rsidRPr="007D148F" w:rsidTr="00AB196A">
        <w:tc>
          <w:tcPr>
            <w:tcW w:w="1271" w:type="dxa"/>
            <w:vMerge/>
          </w:tcPr>
          <w:p w:rsidR="00C500DD" w:rsidRPr="007D148F" w:rsidRDefault="00C500DD" w:rsidP="00AB196A">
            <w:pPr>
              <w:spacing w:line="360" w:lineRule="auto"/>
              <w:rPr>
                <w:rFonts w:ascii="Times New Roman" w:hAnsi="Times New Roman" w:cs="Times New Roman"/>
                <w:sz w:val="20"/>
                <w:szCs w:val="20"/>
              </w:rPr>
            </w:pPr>
          </w:p>
        </w:tc>
        <w:tc>
          <w:tcPr>
            <w:tcW w:w="4739" w:type="dxa"/>
            <w:tcBorders>
              <w:top w:val="single" w:sz="4" w:space="0" w:color="auto"/>
              <w:bottom w:val="nil"/>
            </w:tcBorders>
          </w:tcPr>
          <w:p w:rsidR="00C500DD" w:rsidRPr="007D148F" w:rsidRDefault="00C500DD" w:rsidP="00AB196A">
            <w:pPr>
              <w:numPr>
                <w:ilvl w:val="0"/>
                <w:numId w:val="3"/>
              </w:numPr>
              <w:spacing w:line="360" w:lineRule="auto"/>
              <w:rPr>
                <w:rFonts w:ascii="Times New Roman" w:hAnsi="Times New Roman" w:cs="Times New Roman"/>
                <w:sz w:val="20"/>
                <w:szCs w:val="20"/>
              </w:rPr>
            </w:pPr>
            <w:r w:rsidRPr="007D148F">
              <w:rPr>
                <w:rFonts w:ascii="Times New Roman" w:hAnsi="Times New Roman" w:cs="Times New Roman"/>
                <w:sz w:val="20"/>
                <w:szCs w:val="20"/>
              </w:rPr>
              <w:t>Strategi pembelajaran</w:t>
            </w:r>
          </w:p>
        </w:tc>
        <w:tc>
          <w:tcPr>
            <w:tcW w:w="3006" w:type="dxa"/>
            <w:tcBorders>
              <w:top w:val="single" w:sz="4" w:space="0" w:color="auto"/>
              <w:bottom w:val="nil"/>
            </w:tcBorders>
          </w:tcPr>
          <w:p w:rsidR="00C500DD" w:rsidRPr="007D148F" w:rsidRDefault="00C500DD" w:rsidP="00AB196A">
            <w:pPr>
              <w:spacing w:line="360" w:lineRule="auto"/>
              <w:rPr>
                <w:rFonts w:ascii="Times New Roman" w:hAnsi="Times New Roman" w:cs="Times New Roman"/>
                <w:sz w:val="20"/>
                <w:szCs w:val="20"/>
              </w:rPr>
            </w:pPr>
            <w:r w:rsidRPr="007D148F">
              <w:rPr>
                <w:rFonts w:ascii="Times New Roman" w:hAnsi="Times New Roman" w:cs="Times New Roman"/>
                <w:sz w:val="20"/>
                <w:szCs w:val="20"/>
              </w:rPr>
              <w:t>01</w:t>
            </w:r>
          </w:p>
        </w:tc>
      </w:tr>
      <w:tr w:rsidR="00C500DD" w:rsidRPr="007D148F" w:rsidTr="00AB196A">
        <w:tc>
          <w:tcPr>
            <w:tcW w:w="1271" w:type="dxa"/>
            <w:vMerge/>
          </w:tcPr>
          <w:p w:rsidR="00C500DD" w:rsidRPr="007D148F" w:rsidRDefault="00C500DD" w:rsidP="00AB196A">
            <w:pPr>
              <w:spacing w:line="360" w:lineRule="auto"/>
              <w:rPr>
                <w:rFonts w:ascii="Times New Roman" w:hAnsi="Times New Roman" w:cs="Times New Roman"/>
                <w:sz w:val="20"/>
                <w:szCs w:val="20"/>
              </w:rPr>
            </w:pPr>
          </w:p>
        </w:tc>
        <w:tc>
          <w:tcPr>
            <w:tcW w:w="4739" w:type="dxa"/>
            <w:tcBorders>
              <w:top w:val="nil"/>
              <w:bottom w:val="nil"/>
            </w:tcBorders>
          </w:tcPr>
          <w:p w:rsidR="00C500DD" w:rsidRPr="007D148F" w:rsidRDefault="00C500DD" w:rsidP="00AB196A">
            <w:pPr>
              <w:numPr>
                <w:ilvl w:val="0"/>
                <w:numId w:val="3"/>
              </w:numPr>
              <w:spacing w:line="360" w:lineRule="auto"/>
              <w:rPr>
                <w:rFonts w:ascii="Times New Roman" w:hAnsi="Times New Roman" w:cs="Times New Roman"/>
                <w:sz w:val="20"/>
                <w:szCs w:val="20"/>
              </w:rPr>
            </w:pPr>
            <w:r w:rsidRPr="007D148F">
              <w:rPr>
                <w:rFonts w:ascii="Times New Roman" w:hAnsi="Times New Roman" w:cs="Times New Roman"/>
                <w:sz w:val="20"/>
                <w:szCs w:val="20"/>
              </w:rPr>
              <w:t>Kendala pembelajaran</w:t>
            </w:r>
          </w:p>
        </w:tc>
        <w:tc>
          <w:tcPr>
            <w:tcW w:w="3006" w:type="dxa"/>
            <w:tcBorders>
              <w:top w:val="nil"/>
              <w:bottom w:val="nil"/>
            </w:tcBorders>
          </w:tcPr>
          <w:p w:rsidR="00C500DD" w:rsidRPr="007D148F" w:rsidRDefault="00C500DD" w:rsidP="00AB196A">
            <w:pPr>
              <w:spacing w:line="360" w:lineRule="auto"/>
              <w:rPr>
                <w:rFonts w:ascii="Times New Roman" w:hAnsi="Times New Roman" w:cs="Times New Roman"/>
                <w:sz w:val="20"/>
                <w:szCs w:val="20"/>
              </w:rPr>
            </w:pPr>
            <w:r w:rsidRPr="007D148F">
              <w:rPr>
                <w:rFonts w:ascii="Times New Roman" w:hAnsi="Times New Roman" w:cs="Times New Roman"/>
                <w:sz w:val="20"/>
                <w:szCs w:val="20"/>
              </w:rPr>
              <w:t>02</w:t>
            </w:r>
          </w:p>
        </w:tc>
      </w:tr>
      <w:tr w:rsidR="00C500DD" w:rsidRPr="007D148F" w:rsidTr="00AB196A">
        <w:tc>
          <w:tcPr>
            <w:tcW w:w="1271" w:type="dxa"/>
            <w:vMerge/>
          </w:tcPr>
          <w:p w:rsidR="00C500DD" w:rsidRPr="007D148F" w:rsidRDefault="00C500DD" w:rsidP="00AB196A">
            <w:pPr>
              <w:spacing w:line="360" w:lineRule="auto"/>
              <w:rPr>
                <w:rFonts w:ascii="Times New Roman" w:hAnsi="Times New Roman" w:cs="Times New Roman"/>
                <w:sz w:val="20"/>
                <w:szCs w:val="20"/>
              </w:rPr>
            </w:pPr>
          </w:p>
        </w:tc>
        <w:tc>
          <w:tcPr>
            <w:tcW w:w="4739" w:type="dxa"/>
            <w:tcBorders>
              <w:top w:val="nil"/>
              <w:bottom w:val="single" w:sz="4" w:space="0" w:color="auto"/>
            </w:tcBorders>
          </w:tcPr>
          <w:p w:rsidR="00C500DD" w:rsidRPr="007D148F" w:rsidRDefault="00C500DD" w:rsidP="00AB196A">
            <w:pPr>
              <w:numPr>
                <w:ilvl w:val="0"/>
                <w:numId w:val="3"/>
              </w:numPr>
              <w:spacing w:line="360" w:lineRule="auto"/>
              <w:rPr>
                <w:rFonts w:ascii="Times New Roman" w:hAnsi="Times New Roman" w:cs="Times New Roman"/>
                <w:sz w:val="20"/>
                <w:szCs w:val="20"/>
              </w:rPr>
            </w:pPr>
            <w:r w:rsidRPr="007D148F">
              <w:rPr>
                <w:rFonts w:ascii="Times New Roman" w:hAnsi="Times New Roman" w:cs="Times New Roman"/>
                <w:sz w:val="20"/>
                <w:szCs w:val="20"/>
              </w:rPr>
              <w:t xml:space="preserve">Pencapaian/ hasil belajar </w:t>
            </w:r>
          </w:p>
        </w:tc>
        <w:tc>
          <w:tcPr>
            <w:tcW w:w="3006" w:type="dxa"/>
            <w:tcBorders>
              <w:top w:val="nil"/>
              <w:bottom w:val="single" w:sz="4" w:space="0" w:color="auto"/>
            </w:tcBorders>
          </w:tcPr>
          <w:p w:rsidR="00C500DD" w:rsidRPr="007D148F" w:rsidRDefault="00C500DD" w:rsidP="00AB196A">
            <w:pPr>
              <w:spacing w:line="360" w:lineRule="auto"/>
              <w:rPr>
                <w:rFonts w:ascii="Times New Roman" w:hAnsi="Times New Roman" w:cs="Times New Roman"/>
                <w:sz w:val="20"/>
                <w:szCs w:val="20"/>
              </w:rPr>
            </w:pPr>
            <w:r w:rsidRPr="007D148F">
              <w:rPr>
                <w:rFonts w:ascii="Times New Roman" w:hAnsi="Times New Roman" w:cs="Times New Roman"/>
                <w:sz w:val="20"/>
                <w:szCs w:val="20"/>
              </w:rPr>
              <w:t>03</w:t>
            </w:r>
          </w:p>
        </w:tc>
      </w:tr>
      <w:tr w:rsidR="00C500DD" w:rsidRPr="007D148F" w:rsidTr="00AB196A">
        <w:tc>
          <w:tcPr>
            <w:tcW w:w="1271" w:type="dxa"/>
          </w:tcPr>
          <w:p w:rsidR="00C500DD" w:rsidRPr="007D148F" w:rsidRDefault="00C500DD" w:rsidP="00AB196A">
            <w:pPr>
              <w:spacing w:line="360" w:lineRule="auto"/>
              <w:rPr>
                <w:rFonts w:ascii="Times New Roman" w:hAnsi="Times New Roman" w:cs="Times New Roman"/>
                <w:sz w:val="20"/>
                <w:szCs w:val="20"/>
              </w:rPr>
            </w:pPr>
          </w:p>
        </w:tc>
        <w:tc>
          <w:tcPr>
            <w:tcW w:w="4739" w:type="dxa"/>
            <w:tcBorders>
              <w:top w:val="single" w:sz="4" w:space="0" w:color="auto"/>
            </w:tcBorders>
          </w:tcPr>
          <w:p w:rsidR="00C500DD" w:rsidRPr="007D148F" w:rsidRDefault="00C500DD" w:rsidP="00AB196A">
            <w:pPr>
              <w:spacing w:line="360" w:lineRule="auto"/>
              <w:rPr>
                <w:rFonts w:ascii="Times New Roman" w:hAnsi="Times New Roman" w:cs="Times New Roman"/>
                <w:sz w:val="20"/>
                <w:szCs w:val="20"/>
              </w:rPr>
            </w:pPr>
          </w:p>
        </w:tc>
        <w:tc>
          <w:tcPr>
            <w:tcW w:w="3006" w:type="dxa"/>
            <w:tcBorders>
              <w:top w:val="single" w:sz="4" w:space="0" w:color="auto"/>
            </w:tcBorders>
          </w:tcPr>
          <w:p w:rsidR="00C500DD" w:rsidRPr="007D148F" w:rsidRDefault="00C500DD" w:rsidP="00AB196A">
            <w:pPr>
              <w:spacing w:line="360" w:lineRule="auto"/>
              <w:rPr>
                <w:rFonts w:ascii="Times New Roman" w:hAnsi="Times New Roman" w:cs="Times New Roman"/>
                <w:sz w:val="20"/>
                <w:szCs w:val="20"/>
              </w:rPr>
            </w:pPr>
          </w:p>
        </w:tc>
      </w:tr>
    </w:tbl>
    <w:p w:rsidR="00C500DD" w:rsidRPr="00830A22" w:rsidRDefault="00C500DD" w:rsidP="00C500DD">
      <w:pPr>
        <w:spacing w:line="360" w:lineRule="auto"/>
        <w:jc w:val="both"/>
        <w:rPr>
          <w:rFonts w:ascii="Times New Roman" w:hAnsi="Times New Roman" w:cs="Times New Roman"/>
          <w:sz w:val="24"/>
          <w:szCs w:val="24"/>
        </w:rPr>
      </w:pPr>
    </w:p>
    <w:p w:rsidR="00C500DD" w:rsidRPr="00830A22" w:rsidRDefault="00C500DD" w:rsidP="00C500DD">
      <w:pPr>
        <w:spacing w:line="360" w:lineRule="auto"/>
        <w:ind w:firstLine="720"/>
        <w:jc w:val="both"/>
        <w:rPr>
          <w:rFonts w:ascii="Times New Roman" w:hAnsi="Times New Roman" w:cs="Times New Roman"/>
          <w:sz w:val="24"/>
          <w:szCs w:val="24"/>
        </w:rPr>
      </w:pPr>
      <w:r w:rsidRPr="00830A22">
        <w:rPr>
          <w:rFonts w:ascii="Times New Roman" w:hAnsi="Times New Roman" w:cs="Times New Roman"/>
          <w:sz w:val="24"/>
          <w:szCs w:val="24"/>
        </w:rPr>
        <w:t xml:space="preserve">Teknik analisis data merupakan proses mengorganisasikan dan mengurutkan data kedalam pola, kategori dan satuan dalam uraian dasar sehingga dapat diperoleh tema dan dapat dirumuskan hipotesis yang telah dirumuskan </w:t>
      </w:r>
      <w:r w:rsidRPr="00830A22">
        <w:rPr>
          <w:rFonts w:ascii="Times New Roman" w:hAnsi="Times New Roman" w:cs="Times New Roman"/>
          <w:sz w:val="24"/>
          <w:szCs w:val="24"/>
        </w:rPr>
        <w:fldChar w:fldCharType="begin" w:fldLock="1"/>
      </w:r>
      <w:r w:rsidRPr="00830A22">
        <w:rPr>
          <w:rFonts w:ascii="Times New Roman" w:hAnsi="Times New Roman" w:cs="Times New Roman"/>
          <w:sz w:val="24"/>
          <w:szCs w:val="24"/>
        </w:rPr>
        <w:instrText>ADDIN CSL_CITATION {"citationItems":[{"id":"ITEM-1","itemData":{"ISBN":"9786021018187","author":[{"dropping-particle":"","family":"Sitoyo","given":"Sandu","non-dropping-particle":"","parse-names":false,"suffix":""},{"dropping-particle":"","family":"Sodik","given":"M. Ali","non-dropping-particle":"","parse-names":false,"suffix":""}],"editor":[{"dropping-particle":"","family":"Ayup","given":"","non-dropping-particle":"","parse-names":false,"suffix":""}],"id":"ITEM-1","issued":{"date-parts":[["2015"]]},"publisher":"Literasi Media Publishing","publisher-place":"Yogyakarta","title":"Dasar Metodologi Penelitian","type":"book"},"uris":["http://www.mendeley.com/documents/?uuid=58294d3b-3a27-4934-94e0-e4775b93dd9e"]}],"mendeley":{"formattedCitation":"(Sitoyo &amp; Sodik, 2015)","plainTextFormattedCitation":"(Sitoyo &amp; Sodik, 2015)"},"properties":{"noteIndex":0},"schema":"https://github.com/citation-style-language/schema/raw/master/csl-citation.json"}</w:instrText>
      </w:r>
      <w:r w:rsidRPr="00830A22">
        <w:rPr>
          <w:rFonts w:ascii="Times New Roman" w:hAnsi="Times New Roman" w:cs="Times New Roman"/>
          <w:sz w:val="24"/>
          <w:szCs w:val="24"/>
        </w:rPr>
        <w:fldChar w:fldCharType="separate"/>
      </w:r>
      <w:r w:rsidRPr="00830A22">
        <w:rPr>
          <w:rFonts w:ascii="Times New Roman" w:hAnsi="Times New Roman" w:cs="Times New Roman"/>
          <w:noProof/>
          <w:sz w:val="24"/>
          <w:szCs w:val="24"/>
        </w:rPr>
        <w:t>(Sitoyo &amp; Sodik, 2015)</w:t>
      </w:r>
      <w:r w:rsidRPr="00830A22">
        <w:rPr>
          <w:rFonts w:ascii="Times New Roman" w:hAnsi="Times New Roman" w:cs="Times New Roman"/>
          <w:sz w:val="24"/>
          <w:szCs w:val="24"/>
        </w:rPr>
        <w:fldChar w:fldCharType="end"/>
      </w:r>
      <w:r w:rsidRPr="00830A22">
        <w:rPr>
          <w:rFonts w:ascii="Times New Roman" w:hAnsi="Times New Roman" w:cs="Times New Roman"/>
          <w:sz w:val="24"/>
          <w:szCs w:val="24"/>
        </w:rPr>
        <w:t>. Terdapat tiga aktivitas dalam analisis data yaitu reduksi data (data reduction), mereduksi data ialah merangkum atau memilih hal-hal yang pokok, memfokuskan pada hal-hal yang penting dan membuang yang tidak penting. Dengan kata lain tujuan reduksi data yaitu untuk menyederhanakan data yang diperoleh dalam penggalian data di lapangan yang sudah didapatkan. Penyajian data (data display) penyajian data adalah sekumpulan informasi yang tersusun dan akan adanya penarikan kesimpulan. Penyajian data dapat mempermudah peneliti dengan melihat gambaran atau bagian-bagian keseluruhan. Lalu terakhir ada</w:t>
      </w:r>
      <w:r>
        <w:rPr>
          <w:rFonts w:ascii="Times New Roman" w:hAnsi="Times New Roman" w:cs="Times New Roman"/>
          <w:sz w:val="24"/>
          <w:szCs w:val="24"/>
        </w:rPr>
        <w:t xml:space="preserve">lah kesimpulan atau verifikasi. Kesimpulan/ </w:t>
      </w:r>
      <w:r w:rsidRPr="00830A22">
        <w:rPr>
          <w:rFonts w:ascii="Times New Roman" w:hAnsi="Times New Roman" w:cs="Times New Roman"/>
          <w:sz w:val="24"/>
          <w:szCs w:val="24"/>
        </w:rPr>
        <w:t xml:space="preserve">verifikasi dimaksudkan untuk makna dari data yang telah dikumpulkan baik itu adalah hubungan, persamaan, atau perbedaan. Penarikan kesimpulan dapat dilakukan dengan </w:t>
      </w:r>
      <w:r w:rsidRPr="00830A22">
        <w:rPr>
          <w:rFonts w:ascii="Times New Roman" w:hAnsi="Times New Roman" w:cs="Times New Roman"/>
          <w:sz w:val="24"/>
          <w:szCs w:val="24"/>
        </w:rPr>
        <w:lastRenderedPageBreak/>
        <w:t>membandingkan kesesuaian dari pernyataan subjek penelitian yang terkandung dengan konsep-konsep dalam penelitian tersebut.</w:t>
      </w:r>
    </w:p>
    <w:p w:rsidR="007B5C21" w:rsidRDefault="00C500DD"/>
    <w:sectPr w:rsidR="007B5C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20A29"/>
    <w:multiLevelType w:val="hybridMultilevel"/>
    <w:tmpl w:val="D41E15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B8127A8"/>
    <w:multiLevelType w:val="hybridMultilevel"/>
    <w:tmpl w:val="78E670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2BB63A6"/>
    <w:multiLevelType w:val="hybridMultilevel"/>
    <w:tmpl w:val="61F8E2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0DD"/>
    <w:rsid w:val="00100DB1"/>
    <w:rsid w:val="0010398C"/>
    <w:rsid w:val="001F5D22"/>
    <w:rsid w:val="003961B3"/>
    <w:rsid w:val="00532767"/>
    <w:rsid w:val="006A7765"/>
    <w:rsid w:val="00787483"/>
    <w:rsid w:val="00C500D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277DA-66D7-445F-A052-50B4591B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C500DD"/>
    <w:pPr>
      <w:spacing w:after="0" w:line="240" w:lineRule="auto"/>
    </w:pPr>
    <w:tblPr>
      <w:tblBorders>
        <w:insideH w:val="single" w:sz="4" w:space="0" w:color="auto"/>
      </w:tblBorders>
    </w:tblPr>
  </w:style>
  <w:style w:type="table" w:styleId="TableGrid">
    <w:name w:val="Table Grid"/>
    <w:basedOn w:val="TableNormal"/>
    <w:uiPriority w:val="39"/>
    <w:rsid w:val="00C5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2022-02-05T05:33:00Z</dcterms:created>
  <dcterms:modified xsi:type="dcterms:W3CDTF">2022-02-05T05:38:00Z</dcterms:modified>
</cp:coreProperties>
</file>