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08" w:rsidRDefault="00F06CE0" w:rsidP="00EA7108">
      <w:pPr>
        <w:pStyle w:val="Title"/>
      </w:pPr>
      <w:bookmarkStart w:id="0" w:name="_GoBack"/>
      <w:r>
        <w:t xml:space="preserve">STUDI </w:t>
      </w:r>
      <w:r w:rsidR="00F547EC">
        <w:t xml:space="preserve">EKSPLORASI KONSEP </w:t>
      </w:r>
      <w:r w:rsidR="00936ED3">
        <w:t xml:space="preserve">GAYA DAN GERAK </w:t>
      </w:r>
      <w:r w:rsidR="00F547EC">
        <w:t xml:space="preserve">PADA TARI DHADAK MERAK REOG PONOROGO </w:t>
      </w:r>
    </w:p>
    <w:bookmarkEnd w:id="0"/>
    <w:p w:rsidR="00EA7108" w:rsidRDefault="00EA7108" w:rsidP="00EA7108"/>
    <w:p w:rsidR="00EA7108" w:rsidRPr="00453126" w:rsidRDefault="00811812" w:rsidP="00EA7108">
      <w:pPr>
        <w:jc w:val="center"/>
        <w:rPr>
          <w:b/>
          <w:bCs/>
          <w:sz w:val="22"/>
          <w:szCs w:val="22"/>
        </w:rPr>
      </w:pPr>
      <w:r>
        <w:rPr>
          <w:rStyle w:val="NameChar"/>
          <w:sz w:val="22"/>
          <w:szCs w:val="22"/>
        </w:rPr>
        <w:t>Rifta Nabila Wahyu Agustina</w:t>
      </w:r>
      <w:r w:rsidR="00A803E7" w:rsidRPr="00A803E7">
        <w:rPr>
          <w:rStyle w:val="NameChar"/>
          <w:sz w:val="22"/>
          <w:szCs w:val="22"/>
          <w:vertAlign w:val="superscript"/>
        </w:rPr>
        <w:t>1</w:t>
      </w:r>
      <w:r w:rsidR="00A803E7">
        <w:rPr>
          <w:rStyle w:val="NameChar"/>
          <w:sz w:val="22"/>
          <w:szCs w:val="22"/>
        </w:rPr>
        <w:t>, Anatri Desstya</w:t>
      </w:r>
      <w:r w:rsidR="00A803E7" w:rsidRPr="00A803E7">
        <w:rPr>
          <w:rStyle w:val="NameChar"/>
          <w:sz w:val="22"/>
          <w:szCs w:val="22"/>
          <w:vertAlign w:val="superscript"/>
        </w:rPr>
        <w:t>2</w:t>
      </w:r>
    </w:p>
    <w:p w:rsidR="00EA7108" w:rsidRDefault="00EA7108" w:rsidP="00EA7108"/>
    <w:p w:rsidR="00A803E7" w:rsidRDefault="00A803E7" w:rsidP="00EA7108">
      <w:pPr>
        <w:jc w:val="center"/>
        <w:rPr>
          <w:i/>
          <w:iCs/>
          <w:sz w:val="22"/>
          <w:szCs w:val="22"/>
        </w:rPr>
      </w:pPr>
      <w:r w:rsidRPr="00EB5C49">
        <w:rPr>
          <w:rStyle w:val="InstitutionChar"/>
          <w:sz w:val="22"/>
          <w:szCs w:val="22"/>
          <w:vertAlign w:val="superscript"/>
        </w:rPr>
        <w:t>12</w:t>
      </w:r>
      <w:r w:rsidR="00EB5C49">
        <w:rPr>
          <w:rStyle w:val="InstitutionChar"/>
          <w:sz w:val="22"/>
          <w:szCs w:val="22"/>
        </w:rPr>
        <w:t xml:space="preserve">Progam Studi </w:t>
      </w:r>
      <w:r w:rsidR="00811812" w:rsidRPr="00EB5C49">
        <w:rPr>
          <w:rStyle w:val="InstitutionChar"/>
          <w:sz w:val="22"/>
          <w:szCs w:val="22"/>
        </w:rPr>
        <w:t>Pendidikan</w:t>
      </w:r>
      <w:r w:rsidR="00811812">
        <w:rPr>
          <w:rStyle w:val="InstitutionChar"/>
          <w:sz w:val="22"/>
          <w:szCs w:val="22"/>
        </w:rPr>
        <w:t xml:space="preserve"> Guru Sekolah Dasar, </w:t>
      </w:r>
      <w:r w:rsidR="00FD59E0">
        <w:rPr>
          <w:rStyle w:val="InstitutionChar"/>
          <w:sz w:val="22"/>
          <w:szCs w:val="22"/>
        </w:rPr>
        <w:t xml:space="preserve">Unniversitas Muhammadiyah Surakarta </w:t>
      </w:r>
      <w:r w:rsidR="00EA7108" w:rsidRPr="00453126">
        <w:rPr>
          <w:i/>
          <w:iCs/>
          <w:sz w:val="22"/>
          <w:szCs w:val="22"/>
        </w:rPr>
        <w:t xml:space="preserve"> </w:t>
      </w:r>
    </w:p>
    <w:p w:rsidR="00801B6C" w:rsidRPr="00453126" w:rsidRDefault="00541B7A" w:rsidP="00EA7108">
      <w:pPr>
        <w:jc w:val="center"/>
        <w:rPr>
          <w:i/>
          <w:iCs/>
          <w:sz w:val="22"/>
          <w:szCs w:val="22"/>
        </w:rPr>
      </w:pPr>
      <w:hyperlink r:id="rId9" w:history="1">
        <w:r w:rsidR="00FD59E0" w:rsidRPr="004A10D4">
          <w:rPr>
            <w:rStyle w:val="Hyperlink"/>
            <w:i/>
            <w:iCs/>
            <w:sz w:val="22"/>
            <w:szCs w:val="22"/>
          </w:rPr>
          <w:t>a510180066@student.ums.ac.id</w:t>
        </w:r>
      </w:hyperlink>
      <w:r w:rsidR="00FD59E0">
        <w:rPr>
          <w:i/>
          <w:iCs/>
          <w:sz w:val="22"/>
          <w:szCs w:val="22"/>
        </w:rPr>
        <w:t xml:space="preserve"> </w:t>
      </w:r>
    </w:p>
    <w:p w:rsidR="00EA7108" w:rsidRDefault="00EA7108" w:rsidP="00EA7108"/>
    <w:p w:rsidR="00EA7108" w:rsidRPr="005D0903" w:rsidRDefault="00093B62" w:rsidP="00EA7108">
      <w:pPr>
        <w:ind w:left="855" w:right="840"/>
        <w:jc w:val="center"/>
        <w:rPr>
          <w:b/>
          <w:bCs/>
          <w:sz w:val="20"/>
          <w:szCs w:val="20"/>
        </w:rPr>
      </w:pPr>
      <w:r>
        <w:rPr>
          <w:b/>
          <w:bCs/>
          <w:sz w:val="20"/>
          <w:szCs w:val="20"/>
        </w:rPr>
        <w:t>Abstrak</w:t>
      </w:r>
    </w:p>
    <w:p w:rsidR="00EA7108" w:rsidRPr="00AC28F5" w:rsidRDefault="005D0903" w:rsidP="00AC28F5">
      <w:pPr>
        <w:pStyle w:val="ListParagraph"/>
        <w:tabs>
          <w:tab w:val="left" w:pos="3686"/>
        </w:tabs>
        <w:ind w:left="851" w:right="848"/>
        <w:jc w:val="both"/>
        <w:rPr>
          <w:rFonts w:ascii="Times New Roman" w:hAnsi="Times New Roman"/>
          <w:bCs/>
        </w:rPr>
      </w:pPr>
      <w:proofErr w:type="spellStart"/>
      <w:proofErr w:type="gramStart"/>
      <w:r w:rsidRPr="002D12DD">
        <w:rPr>
          <w:rFonts w:ascii="Times New Roman" w:hAnsi="Times New Roman"/>
          <w:color w:val="0D0D0D" w:themeColor="text1" w:themeTint="F2"/>
        </w:rPr>
        <w:t>Pembelajaran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sains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berbasis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kearifan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lokal</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atau</w:t>
      </w:r>
      <w:proofErr w:type="spellEnd"/>
      <w:r w:rsidRPr="002D12DD">
        <w:rPr>
          <w:rFonts w:ascii="Times New Roman" w:hAnsi="Times New Roman"/>
          <w:color w:val="0D0D0D" w:themeColor="text1" w:themeTint="F2"/>
        </w:rPr>
        <w:t xml:space="preserve"> yang </w:t>
      </w:r>
      <w:proofErr w:type="spellStart"/>
      <w:r w:rsidRPr="002D12DD">
        <w:rPr>
          <w:rFonts w:ascii="Times New Roman" w:hAnsi="Times New Roman"/>
          <w:color w:val="0D0D0D" w:themeColor="text1" w:themeTint="F2"/>
        </w:rPr>
        <w:t>biasa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disebut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Etnosains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merupakan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kegiatan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pembelajaran</w:t>
      </w:r>
      <w:proofErr w:type="spellEnd"/>
      <w:r w:rsidRPr="002D12DD">
        <w:rPr>
          <w:rFonts w:ascii="Times New Roman" w:hAnsi="Times New Roman"/>
          <w:color w:val="0D0D0D" w:themeColor="text1" w:themeTint="F2"/>
        </w:rPr>
        <w:t xml:space="preserve"> yang </w:t>
      </w:r>
      <w:proofErr w:type="spellStart"/>
      <w:r w:rsidRPr="002D12DD">
        <w:rPr>
          <w:rFonts w:ascii="Times New Roman" w:hAnsi="Times New Roman"/>
          <w:color w:val="0D0D0D" w:themeColor="text1" w:themeTint="F2"/>
        </w:rPr>
        <w:t>mentransformasikan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antara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sains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asli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dengan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kepercayaan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masyarakat</w:t>
      </w:r>
      <w:proofErr w:type="spellEnd"/>
      <w:r w:rsidRPr="002D12DD">
        <w:rPr>
          <w:rFonts w:ascii="Times New Roman" w:hAnsi="Times New Roman"/>
          <w:color w:val="0D0D0D" w:themeColor="text1" w:themeTint="F2"/>
        </w:rPr>
        <w:t xml:space="preserve"> yang </w:t>
      </w:r>
      <w:proofErr w:type="spellStart"/>
      <w:r w:rsidRPr="002D12DD">
        <w:rPr>
          <w:rFonts w:ascii="Times New Roman" w:hAnsi="Times New Roman"/>
          <w:color w:val="0D0D0D" w:themeColor="text1" w:themeTint="F2"/>
        </w:rPr>
        <w:t>masih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mengandung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mitos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atau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kepercayaan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turun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menurun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menerapkannya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dalam</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konsep</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sains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ilmiah</w:t>
      </w:r>
      <w:proofErr w:type="spellEnd"/>
      <w:r w:rsidRPr="002D12DD">
        <w:rPr>
          <w:rFonts w:ascii="Times New Roman" w:hAnsi="Times New Roman"/>
          <w:color w:val="0D0D0D" w:themeColor="text1" w:themeTint="F2"/>
        </w:rPr>
        <w:t>.</w:t>
      </w:r>
      <w:proofErr w:type="gramEnd"/>
      <w:r w:rsidRPr="002D12DD">
        <w:rPr>
          <w:rFonts w:ascii="Times New Roman" w:hAnsi="Times New Roman"/>
          <w:color w:val="0D0D0D" w:themeColor="text1" w:themeTint="F2"/>
        </w:rPr>
        <w:t xml:space="preserve"> </w:t>
      </w:r>
      <w:proofErr w:type="gramStart"/>
      <w:r w:rsidRPr="002D12DD">
        <w:rPr>
          <w:rFonts w:ascii="Times New Roman" w:hAnsi="Times New Roman"/>
          <w:color w:val="0D0D0D" w:themeColor="text1" w:themeTint="F2"/>
        </w:rPr>
        <w:t xml:space="preserve">Daerah </w:t>
      </w:r>
      <w:proofErr w:type="spellStart"/>
      <w:r w:rsidRPr="002D12DD">
        <w:rPr>
          <w:rFonts w:ascii="Times New Roman" w:hAnsi="Times New Roman"/>
          <w:color w:val="0D0D0D" w:themeColor="text1" w:themeTint="F2"/>
        </w:rPr>
        <w:t>jawa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merupakan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salah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satu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daerah</w:t>
      </w:r>
      <w:proofErr w:type="spellEnd"/>
      <w:r w:rsidRPr="002D12DD">
        <w:rPr>
          <w:rFonts w:ascii="Times New Roman" w:hAnsi="Times New Roman"/>
          <w:color w:val="0D0D0D" w:themeColor="text1" w:themeTint="F2"/>
        </w:rPr>
        <w:t xml:space="preserve"> yang </w:t>
      </w:r>
      <w:proofErr w:type="spellStart"/>
      <w:r w:rsidRPr="002D12DD">
        <w:rPr>
          <w:rFonts w:ascii="Times New Roman" w:hAnsi="Times New Roman"/>
          <w:color w:val="0D0D0D" w:themeColor="text1" w:themeTint="F2"/>
        </w:rPr>
        <w:t>masih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kental</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dengan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budayanya</w:t>
      </w:r>
      <w:proofErr w:type="spellEnd"/>
      <w:r w:rsidRPr="002D12DD">
        <w:rPr>
          <w:rFonts w:ascii="Times New Roman" w:hAnsi="Times New Roman"/>
          <w:color w:val="0D0D0D" w:themeColor="text1" w:themeTint="F2"/>
        </w:rPr>
        <w:t>.</w:t>
      </w:r>
      <w:proofErr w:type="gramEnd"/>
      <w:r w:rsidRPr="002D12DD">
        <w:rPr>
          <w:rFonts w:ascii="Times New Roman" w:hAnsi="Times New Roman"/>
          <w:color w:val="0D0D0D" w:themeColor="text1" w:themeTint="F2"/>
        </w:rPr>
        <w:t xml:space="preserve"> Akan </w:t>
      </w:r>
      <w:proofErr w:type="spellStart"/>
      <w:r w:rsidRPr="002D12DD">
        <w:rPr>
          <w:rFonts w:ascii="Times New Roman" w:hAnsi="Times New Roman"/>
          <w:color w:val="0D0D0D" w:themeColor="text1" w:themeTint="F2"/>
        </w:rPr>
        <w:t>tetapi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upaya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penggalian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kebudayaan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dalam</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bidang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pendidikan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masih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sangat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sedikit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sekali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dilakukan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hal</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ini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dapat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mengakibatkan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kurangnya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pengetahuan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peserta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didik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sebagai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generasi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penerus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bangsa</w:t>
      </w:r>
      <w:proofErr w:type="spellEnd"/>
      <w:r w:rsidRPr="002D12DD">
        <w:rPr>
          <w:rFonts w:ascii="Times New Roman" w:hAnsi="Times New Roman"/>
          <w:color w:val="0D0D0D" w:themeColor="text1" w:themeTint="F2"/>
        </w:rPr>
        <w:t xml:space="preserve"> </w:t>
      </w:r>
      <w:proofErr w:type="spellStart"/>
      <w:proofErr w:type="gramStart"/>
      <w:r w:rsidRPr="002D12DD">
        <w:rPr>
          <w:rFonts w:ascii="Times New Roman" w:hAnsi="Times New Roman"/>
          <w:color w:val="0D0D0D" w:themeColor="text1" w:themeTint="F2"/>
        </w:rPr>
        <w:t>akan</w:t>
      </w:r>
      <w:proofErr w:type="spellEnd"/>
      <w:proofErr w:type="gram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kebudayaan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tradisional</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mereka</w:t>
      </w:r>
      <w:proofErr w:type="spellEnd"/>
      <w:r w:rsidRPr="002D12DD">
        <w:rPr>
          <w:rFonts w:ascii="Times New Roman" w:hAnsi="Times New Roman"/>
          <w:color w:val="0D0D0D" w:themeColor="text1" w:themeTint="F2"/>
        </w:rPr>
        <w:t>.</w:t>
      </w:r>
      <w:r w:rsidRPr="002D12DD">
        <w:rPr>
          <w:rFonts w:ascii="Times New Roman" w:hAnsi="Times New Roman"/>
        </w:rPr>
        <w:t xml:space="preserve"> </w:t>
      </w:r>
      <w:proofErr w:type="gramStart"/>
      <w:r w:rsidRPr="002D12DD">
        <w:rPr>
          <w:rFonts w:ascii="Times New Roman" w:hAnsi="Times New Roman"/>
          <w:color w:val="0D0D0D" w:themeColor="text1" w:themeTint="F2"/>
        </w:rPr>
        <w:t xml:space="preserve">Salah </w:t>
      </w:r>
      <w:proofErr w:type="spellStart"/>
      <w:r w:rsidRPr="002D12DD">
        <w:rPr>
          <w:rFonts w:ascii="Times New Roman" w:hAnsi="Times New Roman"/>
          <w:color w:val="0D0D0D" w:themeColor="text1" w:themeTint="F2"/>
        </w:rPr>
        <w:t>satu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etnosains</w:t>
      </w:r>
      <w:proofErr w:type="spellEnd"/>
      <w:r w:rsidRPr="002D12DD">
        <w:rPr>
          <w:rFonts w:ascii="Times New Roman" w:hAnsi="Times New Roman"/>
          <w:color w:val="0D0D0D" w:themeColor="text1" w:themeTint="F2"/>
        </w:rPr>
        <w:t xml:space="preserve"> yang </w:t>
      </w:r>
      <w:proofErr w:type="spellStart"/>
      <w:r w:rsidRPr="002D12DD">
        <w:rPr>
          <w:rFonts w:ascii="Times New Roman" w:hAnsi="Times New Roman"/>
          <w:color w:val="0D0D0D" w:themeColor="text1" w:themeTint="F2"/>
        </w:rPr>
        <w:t>berkembang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dimasyarakat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adalah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tari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dadak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merak</w:t>
      </w:r>
      <w:proofErr w:type="spellEnd"/>
      <w:r w:rsidRPr="002D12DD">
        <w:rPr>
          <w:rFonts w:ascii="Times New Roman" w:hAnsi="Times New Roman"/>
          <w:color w:val="0D0D0D" w:themeColor="text1" w:themeTint="F2"/>
        </w:rPr>
        <w:t xml:space="preserve"> yang </w:t>
      </w:r>
      <w:proofErr w:type="spellStart"/>
      <w:r w:rsidRPr="002D12DD">
        <w:rPr>
          <w:rFonts w:ascii="Times New Roman" w:hAnsi="Times New Roman"/>
          <w:color w:val="0D0D0D" w:themeColor="text1" w:themeTint="F2"/>
        </w:rPr>
        <w:t>ada</w:t>
      </w:r>
      <w:proofErr w:type="spellEnd"/>
      <w:r w:rsidRPr="002D12DD">
        <w:rPr>
          <w:rFonts w:ascii="Times New Roman" w:hAnsi="Times New Roman"/>
          <w:color w:val="0D0D0D" w:themeColor="text1" w:themeTint="F2"/>
        </w:rPr>
        <w:t xml:space="preserve"> di </w:t>
      </w:r>
      <w:proofErr w:type="spellStart"/>
      <w:r w:rsidRPr="002D12DD">
        <w:rPr>
          <w:rFonts w:ascii="Times New Roman" w:hAnsi="Times New Roman"/>
          <w:color w:val="0D0D0D" w:themeColor="text1" w:themeTint="F2"/>
        </w:rPr>
        <w:t>Reog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Ponorogo</w:t>
      </w:r>
      <w:proofErr w:type="spellEnd"/>
      <w:r w:rsidRPr="002D12DD">
        <w:rPr>
          <w:rFonts w:ascii="Times New Roman" w:hAnsi="Times New Roman"/>
          <w:color w:val="0D0D0D" w:themeColor="text1" w:themeTint="F2"/>
        </w:rPr>
        <w:t>.</w:t>
      </w:r>
      <w:proofErr w:type="gram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Berat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dadak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reog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sendiri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hampir</w:t>
      </w:r>
      <w:proofErr w:type="spellEnd"/>
      <w:r w:rsidRPr="002D12DD">
        <w:rPr>
          <w:rFonts w:ascii="Times New Roman" w:hAnsi="Times New Roman"/>
          <w:color w:val="0D0D0D" w:themeColor="text1" w:themeTint="F2"/>
        </w:rPr>
        <w:t xml:space="preserve"> 50kg </w:t>
      </w:r>
      <w:proofErr w:type="spellStart"/>
      <w:r w:rsidRPr="002D12DD">
        <w:rPr>
          <w:rFonts w:ascii="Times New Roman" w:hAnsi="Times New Roman"/>
          <w:color w:val="0D0D0D" w:themeColor="text1" w:themeTint="F2"/>
        </w:rPr>
        <w:t>hal</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ini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membuat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para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siswa</w:t>
      </w:r>
      <w:proofErr w:type="spellEnd"/>
      <w:r w:rsidRPr="002D12DD">
        <w:rPr>
          <w:rFonts w:ascii="Times New Roman" w:hAnsi="Times New Roman"/>
          <w:color w:val="0D0D0D" w:themeColor="text1" w:themeTint="F2"/>
        </w:rPr>
        <w:t xml:space="preserve"> SD </w:t>
      </w:r>
      <w:proofErr w:type="spellStart"/>
      <w:r w:rsidRPr="002D12DD">
        <w:rPr>
          <w:rFonts w:ascii="Times New Roman" w:hAnsi="Times New Roman"/>
          <w:color w:val="0D0D0D" w:themeColor="text1" w:themeTint="F2"/>
        </w:rPr>
        <w:t>mempercayai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mitos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yaitu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sebelum</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mengangkat</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dadak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reog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harus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memakan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beling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atau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pecahan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kaca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terlebih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dahulu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padahal</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dalam</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sisi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ilmiah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atau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dalam</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pembelajaran</w:t>
      </w:r>
      <w:proofErr w:type="spellEnd"/>
      <w:r w:rsidRPr="002D12DD">
        <w:rPr>
          <w:rFonts w:ascii="Times New Roman" w:hAnsi="Times New Roman"/>
          <w:color w:val="0D0D0D" w:themeColor="text1" w:themeTint="F2"/>
        </w:rPr>
        <w:t xml:space="preserve"> IPA </w:t>
      </w:r>
      <w:proofErr w:type="spellStart"/>
      <w:r w:rsidRPr="002D12DD">
        <w:rPr>
          <w:rFonts w:ascii="Times New Roman" w:hAnsi="Times New Roman"/>
          <w:color w:val="0D0D0D" w:themeColor="text1" w:themeTint="F2"/>
        </w:rPr>
        <w:t>pengakatan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dadak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reog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yaitu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menggandalkan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ketepatan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gaya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Penelitian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ini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bertujuan</w:t>
      </w:r>
      <w:proofErr w:type="spellEnd"/>
      <w:r w:rsidRPr="002D12DD">
        <w:rPr>
          <w:rFonts w:ascii="Times New Roman" w:hAnsi="Times New Roman"/>
          <w:color w:val="0D0D0D" w:themeColor="text1" w:themeTint="F2"/>
        </w:rPr>
        <w:t xml:space="preserve"> </w:t>
      </w:r>
      <w:proofErr w:type="spellStart"/>
      <w:proofErr w:type="gramStart"/>
      <w:r w:rsidRPr="002D12DD">
        <w:rPr>
          <w:rFonts w:ascii="Times New Roman" w:hAnsi="Times New Roman"/>
          <w:color w:val="0D0D0D" w:themeColor="text1" w:themeTint="F2"/>
        </w:rPr>
        <w:t>untuk</w:t>
      </w:r>
      <w:proofErr w:type="spellEnd"/>
      <w:r w:rsidRPr="002D12DD">
        <w:rPr>
          <w:rFonts w:ascii="Times New Roman" w:hAnsi="Times New Roman"/>
          <w:color w:val="0D0D0D" w:themeColor="text1" w:themeTint="F2"/>
        </w:rPr>
        <w:t xml:space="preserve"> :</w:t>
      </w:r>
      <w:proofErr w:type="gramEnd"/>
      <w:r w:rsidRPr="002D12DD">
        <w:rPr>
          <w:rFonts w:ascii="Times New Roman" w:hAnsi="Times New Roman"/>
          <w:color w:val="0D0D0D" w:themeColor="text1" w:themeTint="F2"/>
        </w:rPr>
        <w:t xml:space="preserve"> a) </w:t>
      </w:r>
      <w:proofErr w:type="spellStart"/>
      <w:r w:rsidRPr="002D12DD">
        <w:rPr>
          <w:rFonts w:ascii="Times New Roman" w:hAnsi="Times New Roman"/>
          <w:color w:val="0D0D0D" w:themeColor="text1" w:themeTint="F2"/>
        </w:rPr>
        <w:t>Mengeksplorasi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fenomena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gerakan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tari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dhadak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reog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ponorogo</w:t>
      </w:r>
      <w:proofErr w:type="spellEnd"/>
      <w:r w:rsidRPr="002D12DD">
        <w:rPr>
          <w:rFonts w:ascii="Times New Roman" w:hAnsi="Times New Roman"/>
          <w:color w:val="0D0D0D" w:themeColor="text1" w:themeTint="F2"/>
        </w:rPr>
        <w:t xml:space="preserve">, b) </w:t>
      </w:r>
      <w:proofErr w:type="spellStart"/>
      <w:r w:rsidRPr="002D12DD">
        <w:rPr>
          <w:rFonts w:ascii="Times New Roman" w:hAnsi="Times New Roman"/>
          <w:color w:val="0D0D0D" w:themeColor="text1" w:themeTint="F2"/>
        </w:rPr>
        <w:t>Menganalisis</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konsep</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gaya</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dalam</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tari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dhadak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merak</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reog</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ponorogo</w:t>
      </w:r>
      <w:proofErr w:type="spellEnd"/>
      <w:r w:rsidRPr="002D12DD">
        <w:rPr>
          <w:rFonts w:ascii="Times New Roman" w:hAnsi="Times New Roman"/>
          <w:color w:val="0D0D0D" w:themeColor="text1" w:themeTint="F2"/>
        </w:rPr>
        <w:t xml:space="preserve">. </w:t>
      </w:r>
      <w:proofErr w:type="spellStart"/>
      <w:proofErr w:type="gramStart"/>
      <w:r w:rsidR="002D12DD" w:rsidRPr="002D12DD">
        <w:rPr>
          <w:rFonts w:ascii="Times New Roman" w:hAnsi="Times New Roman"/>
          <w:color w:val="000000"/>
          <w:shd w:val="clear" w:color="auto" w:fill="FFFFFF"/>
        </w:rPr>
        <w:t>Jenis</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penelitian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ini</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adalah</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penilitian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kualitatif</w:t>
      </w:r>
      <w:proofErr w:type="spellEnd"/>
      <w:r w:rsidR="002D12DD">
        <w:rPr>
          <w:rFonts w:ascii="Times New Roman" w:hAnsi="Times New Roman"/>
          <w:color w:val="000000"/>
          <w:shd w:val="clear" w:color="auto" w:fill="FFFFFF"/>
        </w:rPr>
        <w:t>.</w:t>
      </w:r>
      <w:proofErr w:type="gramEnd"/>
      <w:r w:rsidR="002D12DD">
        <w:rPr>
          <w:rFonts w:ascii="Times New Roman" w:hAnsi="Times New Roman"/>
          <w:color w:val="000000"/>
          <w:shd w:val="clear" w:color="auto" w:fill="FFFFFF"/>
        </w:rPr>
        <w:t xml:space="preserve"> </w:t>
      </w:r>
      <w:proofErr w:type="gramStart"/>
      <w:r w:rsidR="002D12DD" w:rsidRPr="002D12DD">
        <w:rPr>
          <w:rFonts w:ascii="Times New Roman" w:hAnsi="Times New Roman"/>
          <w:color w:val="000000"/>
          <w:shd w:val="clear" w:color="auto" w:fill="FFFFFF"/>
        </w:rPr>
        <w:t xml:space="preserve">Data yang </w:t>
      </w:r>
      <w:proofErr w:type="spellStart"/>
      <w:r w:rsidR="002D12DD" w:rsidRPr="002D12DD">
        <w:rPr>
          <w:rFonts w:ascii="Times New Roman" w:hAnsi="Times New Roman"/>
          <w:color w:val="000000"/>
          <w:shd w:val="clear" w:color="auto" w:fill="FFFFFF"/>
        </w:rPr>
        <w:t>digunakan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beruba</w:t>
      </w:r>
      <w:proofErr w:type="spellEnd"/>
      <w:r w:rsidR="002D12DD" w:rsidRPr="002D12DD">
        <w:rPr>
          <w:rFonts w:ascii="Times New Roman" w:hAnsi="Times New Roman"/>
          <w:color w:val="000000"/>
          <w:shd w:val="clear" w:color="auto" w:fill="FFFFFF"/>
        </w:rPr>
        <w:t xml:space="preserve"> data </w:t>
      </w:r>
      <w:proofErr w:type="spellStart"/>
      <w:r w:rsidR="002D12DD" w:rsidRPr="002D12DD">
        <w:rPr>
          <w:rFonts w:ascii="Times New Roman" w:hAnsi="Times New Roman"/>
          <w:color w:val="000000"/>
          <w:shd w:val="clear" w:color="auto" w:fill="FFFFFF"/>
        </w:rPr>
        <w:t>sekunder</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dan</w:t>
      </w:r>
      <w:proofErr w:type="spellEnd"/>
      <w:r w:rsidR="002D12DD" w:rsidRPr="002D12DD">
        <w:rPr>
          <w:rFonts w:ascii="Times New Roman" w:hAnsi="Times New Roman"/>
          <w:color w:val="000000"/>
          <w:shd w:val="clear" w:color="auto" w:fill="FFFFFF"/>
        </w:rPr>
        <w:t xml:space="preserve"> primer.</w:t>
      </w:r>
      <w:proofErr w:type="gramEnd"/>
      <w:r w:rsidR="002D12DD" w:rsidRPr="002D12DD">
        <w:rPr>
          <w:rFonts w:ascii="Times New Roman" w:hAnsi="Times New Roman"/>
          <w:color w:val="000000"/>
        </w:rPr>
        <w:t xml:space="preserve"> </w:t>
      </w:r>
      <w:proofErr w:type="spellStart"/>
      <w:proofErr w:type="gramStart"/>
      <w:r w:rsidR="002D12DD" w:rsidRPr="002D12DD">
        <w:rPr>
          <w:rFonts w:ascii="Times New Roman" w:hAnsi="Times New Roman"/>
          <w:color w:val="000000"/>
          <w:shd w:val="clear" w:color="auto" w:fill="FFFFFF"/>
        </w:rPr>
        <w:t>Teknik</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pengumpulan</w:t>
      </w:r>
      <w:proofErr w:type="spellEnd"/>
      <w:r w:rsidR="002D12DD" w:rsidRPr="002D12DD">
        <w:rPr>
          <w:rFonts w:ascii="Times New Roman" w:hAnsi="Times New Roman"/>
          <w:color w:val="000000"/>
          <w:shd w:val="clear" w:color="auto" w:fill="FFFFFF"/>
        </w:rPr>
        <w:t xml:space="preserve"> data yang </w:t>
      </w:r>
      <w:proofErr w:type="spellStart"/>
      <w:r w:rsidR="002D12DD" w:rsidRPr="002D12DD">
        <w:rPr>
          <w:rFonts w:ascii="Times New Roman" w:hAnsi="Times New Roman"/>
          <w:color w:val="000000"/>
          <w:shd w:val="clear" w:color="auto" w:fill="FFFFFF"/>
        </w:rPr>
        <w:t>digunakan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yaitu</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observasi</w:t>
      </w:r>
      <w:proofErr w:type="spellEnd"/>
      <w:r w:rsidR="002D12DD" w:rsidRPr="002D12DD">
        <w:rPr>
          <w:rFonts w:ascii="Times New Roman" w:hAnsi="Times New Roman"/>
          <w:color w:val="000000"/>
          <w:shd w:val="clear" w:color="auto" w:fill="FFFFFF"/>
        </w:rPr>
        <w:t>, </w:t>
      </w:r>
      <w:proofErr w:type="spellStart"/>
      <w:r w:rsidR="002D12DD" w:rsidRPr="002D12DD">
        <w:rPr>
          <w:rFonts w:ascii="Times New Roman" w:hAnsi="Times New Roman"/>
          <w:color w:val="000000"/>
          <w:shd w:val="clear" w:color="auto" w:fill="FFFFFF"/>
        </w:rPr>
        <w:t>wawancara</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dan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dokumentasi</w:t>
      </w:r>
      <w:proofErr w:type="spellEnd"/>
      <w:r w:rsidR="002D12DD" w:rsidRPr="002D12DD">
        <w:rPr>
          <w:rFonts w:ascii="Times New Roman" w:hAnsi="Times New Roman"/>
          <w:color w:val="000000"/>
          <w:shd w:val="clear" w:color="auto" w:fill="FFFFFF"/>
        </w:rPr>
        <w:t>.</w:t>
      </w:r>
      <w:proofErr w:type="gram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Uji</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keabsahan</w:t>
      </w:r>
      <w:proofErr w:type="spellEnd"/>
      <w:r w:rsidR="002D12DD" w:rsidRPr="002D12DD">
        <w:rPr>
          <w:rFonts w:ascii="Times New Roman" w:hAnsi="Times New Roman"/>
          <w:color w:val="000000"/>
          <w:shd w:val="clear" w:color="auto" w:fill="FFFFFF"/>
        </w:rPr>
        <w:t xml:space="preserve"> data </w:t>
      </w:r>
      <w:proofErr w:type="spellStart"/>
      <w:r w:rsidR="002D12DD" w:rsidRPr="002D12DD">
        <w:rPr>
          <w:rFonts w:ascii="Times New Roman" w:hAnsi="Times New Roman"/>
          <w:color w:val="000000"/>
          <w:shd w:val="clear" w:color="auto" w:fill="FFFFFF"/>
        </w:rPr>
        <w:t>dilakukan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melalui</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tiangulasi</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tekhnik</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pengumulan</w:t>
      </w:r>
      <w:proofErr w:type="spellEnd"/>
      <w:r w:rsidR="002D12DD" w:rsidRPr="002D12DD">
        <w:rPr>
          <w:rFonts w:ascii="Times New Roman" w:hAnsi="Times New Roman"/>
          <w:color w:val="000000"/>
          <w:shd w:val="clear" w:color="auto" w:fill="FFFFFF"/>
        </w:rPr>
        <w:t xml:space="preserve"> data, </w:t>
      </w:r>
      <w:proofErr w:type="spellStart"/>
      <w:r w:rsidR="002D12DD" w:rsidRPr="002D12DD">
        <w:rPr>
          <w:rFonts w:ascii="Times New Roman" w:hAnsi="Times New Roman"/>
          <w:color w:val="000000"/>
          <w:shd w:val="clear" w:color="auto" w:fill="FFFFFF"/>
        </w:rPr>
        <w:t>yaitu</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Triangulasi</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metode</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dilakukan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dengan</w:t>
      </w:r>
      <w:proofErr w:type="spellEnd"/>
      <w:r w:rsidR="002D12DD" w:rsidRPr="002D12DD">
        <w:rPr>
          <w:rFonts w:ascii="Times New Roman" w:hAnsi="Times New Roman"/>
          <w:color w:val="000000"/>
          <w:shd w:val="clear" w:color="auto" w:fill="FFFFFF"/>
        </w:rPr>
        <w:t xml:space="preserve"> </w:t>
      </w:r>
      <w:proofErr w:type="spellStart"/>
      <w:proofErr w:type="gramStart"/>
      <w:r w:rsidR="002D12DD" w:rsidRPr="002D12DD">
        <w:rPr>
          <w:rFonts w:ascii="Times New Roman" w:hAnsi="Times New Roman"/>
          <w:color w:val="000000"/>
          <w:shd w:val="clear" w:color="auto" w:fill="FFFFFF"/>
        </w:rPr>
        <w:t>cara</w:t>
      </w:r>
      <w:proofErr w:type="spellEnd"/>
      <w:proofErr w:type="gram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membandingkan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informasi</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atau</w:t>
      </w:r>
      <w:proofErr w:type="spellEnd"/>
      <w:r w:rsidR="002D12DD" w:rsidRPr="002D12DD">
        <w:rPr>
          <w:rFonts w:ascii="Times New Roman" w:hAnsi="Times New Roman"/>
          <w:color w:val="000000"/>
          <w:shd w:val="clear" w:color="auto" w:fill="FFFFFF"/>
        </w:rPr>
        <w:t xml:space="preserve"> data </w:t>
      </w:r>
      <w:proofErr w:type="spellStart"/>
      <w:r w:rsidR="002D12DD" w:rsidRPr="002D12DD">
        <w:rPr>
          <w:rFonts w:ascii="Times New Roman" w:hAnsi="Times New Roman"/>
          <w:color w:val="000000"/>
          <w:shd w:val="clear" w:color="auto" w:fill="FFFFFF"/>
        </w:rPr>
        <w:t>dengan</w:t>
      </w:r>
      <w:proofErr w:type="spellEnd"/>
      <w:r w:rsidR="002D12DD" w:rsidRPr="002D12DD">
        <w:rPr>
          <w:rFonts w:ascii="Times New Roman" w:hAnsi="Times New Roman"/>
          <w:color w:val="000000"/>
          <w:shd w:val="clear" w:color="auto" w:fill="FFFFFF"/>
        </w:rPr>
        <w:t xml:space="preserve"> </w:t>
      </w:r>
      <w:proofErr w:type="spellStart"/>
      <w:r w:rsidR="002D12DD" w:rsidRPr="002D12DD">
        <w:rPr>
          <w:rFonts w:ascii="Times New Roman" w:hAnsi="Times New Roman"/>
          <w:color w:val="000000"/>
          <w:shd w:val="clear" w:color="auto" w:fill="FFFFFF"/>
        </w:rPr>
        <w:t>cara</w:t>
      </w:r>
      <w:proofErr w:type="spellEnd"/>
      <w:r w:rsidR="002D12DD" w:rsidRPr="002D12DD">
        <w:rPr>
          <w:rFonts w:ascii="Times New Roman" w:hAnsi="Times New Roman"/>
          <w:color w:val="000000"/>
          <w:shd w:val="clear" w:color="auto" w:fill="FFFFFF"/>
        </w:rPr>
        <w:t xml:space="preserve"> yang </w:t>
      </w:r>
      <w:proofErr w:type="spellStart"/>
      <w:r w:rsidR="002D12DD" w:rsidRPr="002D12DD">
        <w:rPr>
          <w:rFonts w:ascii="Times New Roman" w:hAnsi="Times New Roman"/>
          <w:color w:val="000000"/>
          <w:shd w:val="clear" w:color="auto" w:fill="FFFFFF"/>
        </w:rPr>
        <w:t>berdeda</w:t>
      </w:r>
      <w:proofErr w:type="spellEnd"/>
      <w:r w:rsidR="002D12DD" w:rsidRPr="002D12DD">
        <w:rPr>
          <w:rFonts w:ascii="Times New Roman" w:hAnsi="Times New Roman"/>
          <w:color w:val="000000"/>
          <w:shd w:val="clear" w:color="auto" w:fill="FFFFFF"/>
        </w:rPr>
        <w:t>.</w:t>
      </w:r>
      <w:r w:rsidR="002D12DD">
        <w:rPr>
          <w:rFonts w:ascii="Times New Roman" w:hAnsi="Times New Roman"/>
          <w:color w:val="000000"/>
          <w:shd w:val="clear" w:color="auto" w:fill="FFFFFF"/>
        </w:rPr>
        <w:t xml:space="preserve"> </w:t>
      </w:r>
      <w:proofErr w:type="spellStart"/>
      <w:r w:rsidRPr="002D12DD">
        <w:rPr>
          <w:rFonts w:ascii="Times New Roman" w:hAnsi="Times New Roman"/>
          <w:color w:val="0D0D0D" w:themeColor="text1" w:themeTint="F2"/>
        </w:rPr>
        <w:t>Dengan</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begitu</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peneliti</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memperoleh</w:t>
      </w:r>
      <w:proofErr w:type="spellEnd"/>
      <w:r w:rsidRPr="002D12DD">
        <w:rPr>
          <w:rFonts w:ascii="Times New Roman" w:hAnsi="Times New Roman"/>
          <w:color w:val="0D0D0D" w:themeColor="text1" w:themeTint="F2"/>
        </w:rPr>
        <w:t xml:space="preserve"> </w:t>
      </w:r>
      <w:proofErr w:type="spellStart"/>
      <w:r w:rsidRPr="002D12DD">
        <w:rPr>
          <w:rFonts w:ascii="Times New Roman" w:hAnsi="Times New Roman"/>
          <w:color w:val="0D0D0D" w:themeColor="text1" w:themeTint="F2"/>
        </w:rPr>
        <w:t>hasil</w:t>
      </w:r>
      <w:proofErr w:type="spellEnd"/>
      <w:r w:rsidRPr="002D12DD">
        <w:rPr>
          <w:rFonts w:ascii="Times New Roman" w:hAnsi="Times New Roman"/>
          <w:color w:val="0D0D0D" w:themeColor="text1" w:themeTint="F2"/>
        </w:rPr>
        <w:t xml:space="preserve">: a) </w:t>
      </w:r>
      <w:proofErr w:type="spellStart"/>
      <w:r w:rsidRPr="002D12DD">
        <w:rPr>
          <w:rFonts w:ascii="Times New Roman" w:hAnsi="Times New Roman"/>
          <w:bCs/>
        </w:rPr>
        <w:t>Deskripsi</w:t>
      </w:r>
      <w:proofErr w:type="spellEnd"/>
      <w:r w:rsidRPr="002D12DD">
        <w:rPr>
          <w:rFonts w:ascii="Times New Roman" w:hAnsi="Times New Roman"/>
          <w:bCs/>
        </w:rPr>
        <w:t xml:space="preserve"> </w:t>
      </w:r>
      <w:proofErr w:type="spellStart"/>
      <w:r w:rsidRPr="002D12DD">
        <w:rPr>
          <w:rFonts w:ascii="Times New Roman" w:hAnsi="Times New Roman"/>
          <w:bCs/>
        </w:rPr>
        <w:t>ari</w:t>
      </w:r>
      <w:proofErr w:type="spellEnd"/>
      <w:r w:rsidRPr="002D12DD">
        <w:rPr>
          <w:rFonts w:ascii="Times New Roman" w:hAnsi="Times New Roman"/>
          <w:bCs/>
        </w:rPr>
        <w:t xml:space="preserve"> </w:t>
      </w:r>
      <w:proofErr w:type="spellStart"/>
      <w:r w:rsidRPr="002D12DD">
        <w:rPr>
          <w:rFonts w:ascii="Times New Roman" w:hAnsi="Times New Roman"/>
          <w:bCs/>
        </w:rPr>
        <w:t>dadak</w:t>
      </w:r>
      <w:proofErr w:type="spellEnd"/>
      <w:r w:rsidRPr="002D12DD">
        <w:rPr>
          <w:rFonts w:ascii="Times New Roman" w:hAnsi="Times New Roman"/>
          <w:bCs/>
        </w:rPr>
        <w:t xml:space="preserve"> </w:t>
      </w:r>
      <w:proofErr w:type="spellStart"/>
      <w:r w:rsidRPr="002D12DD">
        <w:rPr>
          <w:rFonts w:ascii="Times New Roman" w:hAnsi="Times New Roman"/>
          <w:bCs/>
        </w:rPr>
        <w:t>merak</w:t>
      </w:r>
      <w:proofErr w:type="spellEnd"/>
      <w:r w:rsidRPr="002D12DD">
        <w:rPr>
          <w:rFonts w:ascii="Times New Roman" w:hAnsi="Times New Roman"/>
          <w:bCs/>
        </w:rPr>
        <w:t xml:space="preserve"> </w:t>
      </w:r>
      <w:proofErr w:type="spellStart"/>
      <w:r w:rsidRPr="002D12DD">
        <w:rPr>
          <w:rFonts w:ascii="Times New Roman" w:hAnsi="Times New Roman"/>
          <w:bCs/>
        </w:rPr>
        <w:t>Reog</w:t>
      </w:r>
      <w:proofErr w:type="spellEnd"/>
      <w:r w:rsidRPr="002D12DD">
        <w:rPr>
          <w:rFonts w:ascii="Times New Roman" w:hAnsi="Times New Roman"/>
          <w:bCs/>
        </w:rPr>
        <w:t xml:space="preserve"> </w:t>
      </w:r>
      <w:proofErr w:type="spellStart"/>
      <w:r w:rsidRPr="002D12DD">
        <w:rPr>
          <w:rFonts w:ascii="Times New Roman" w:hAnsi="Times New Roman"/>
          <w:bCs/>
        </w:rPr>
        <w:t>onorogo</w:t>
      </w:r>
      <w:proofErr w:type="spellEnd"/>
      <w:r w:rsidRPr="002D12DD">
        <w:rPr>
          <w:rFonts w:ascii="Times New Roman" w:hAnsi="Times New Roman"/>
          <w:bCs/>
        </w:rPr>
        <w:t xml:space="preserve"> yang </w:t>
      </w:r>
      <w:proofErr w:type="spellStart"/>
      <w:r w:rsidRPr="002D12DD">
        <w:rPr>
          <w:rFonts w:ascii="Times New Roman" w:hAnsi="Times New Roman"/>
          <w:bCs/>
        </w:rPr>
        <w:t>berkaitan</w:t>
      </w:r>
      <w:proofErr w:type="spellEnd"/>
      <w:r w:rsidRPr="002D12DD">
        <w:rPr>
          <w:rFonts w:ascii="Times New Roman" w:hAnsi="Times New Roman"/>
          <w:bCs/>
        </w:rPr>
        <w:t xml:space="preserve"> </w:t>
      </w:r>
      <w:proofErr w:type="spellStart"/>
      <w:r w:rsidRPr="002D12DD">
        <w:rPr>
          <w:rFonts w:ascii="Times New Roman" w:hAnsi="Times New Roman"/>
          <w:bCs/>
        </w:rPr>
        <w:t>dengan</w:t>
      </w:r>
      <w:proofErr w:type="spellEnd"/>
      <w:r w:rsidRPr="002D12DD">
        <w:rPr>
          <w:rFonts w:ascii="Times New Roman" w:hAnsi="Times New Roman"/>
          <w:bCs/>
        </w:rPr>
        <w:t xml:space="preserve"> </w:t>
      </w:r>
      <w:proofErr w:type="spellStart"/>
      <w:proofErr w:type="gramStart"/>
      <w:r w:rsidRPr="002D12DD">
        <w:rPr>
          <w:rFonts w:ascii="Times New Roman" w:hAnsi="Times New Roman"/>
          <w:bCs/>
        </w:rPr>
        <w:t>gaya</w:t>
      </w:r>
      <w:proofErr w:type="spellEnd"/>
      <w:proofErr w:type="gramEnd"/>
      <w:r w:rsidRPr="002D12DD">
        <w:rPr>
          <w:rFonts w:ascii="Times New Roman" w:hAnsi="Times New Roman"/>
          <w:bCs/>
        </w:rPr>
        <w:t xml:space="preserve"> </w:t>
      </w:r>
      <w:proofErr w:type="spellStart"/>
      <w:r w:rsidRPr="002D12DD">
        <w:rPr>
          <w:rFonts w:ascii="Times New Roman" w:hAnsi="Times New Roman"/>
          <w:bCs/>
        </w:rPr>
        <w:t>dan</w:t>
      </w:r>
      <w:proofErr w:type="spellEnd"/>
      <w:r w:rsidRPr="002D12DD">
        <w:rPr>
          <w:rFonts w:ascii="Times New Roman" w:hAnsi="Times New Roman"/>
          <w:bCs/>
        </w:rPr>
        <w:t xml:space="preserve"> b) </w:t>
      </w:r>
      <w:proofErr w:type="spellStart"/>
      <w:r w:rsidRPr="002D12DD">
        <w:rPr>
          <w:rFonts w:ascii="Times New Roman" w:hAnsi="Times New Roman"/>
          <w:bCs/>
        </w:rPr>
        <w:t>Analisis</w:t>
      </w:r>
      <w:proofErr w:type="spellEnd"/>
      <w:r w:rsidRPr="002D12DD">
        <w:rPr>
          <w:rFonts w:ascii="Times New Roman" w:hAnsi="Times New Roman"/>
          <w:bCs/>
        </w:rPr>
        <w:t xml:space="preserve"> </w:t>
      </w:r>
      <w:proofErr w:type="spellStart"/>
      <w:r w:rsidRPr="002D12DD">
        <w:rPr>
          <w:rFonts w:ascii="Times New Roman" w:hAnsi="Times New Roman"/>
          <w:bCs/>
        </w:rPr>
        <w:t>konsep</w:t>
      </w:r>
      <w:proofErr w:type="spellEnd"/>
      <w:r w:rsidRPr="002D12DD">
        <w:rPr>
          <w:rFonts w:ascii="Times New Roman" w:hAnsi="Times New Roman"/>
          <w:bCs/>
        </w:rPr>
        <w:t xml:space="preserve"> </w:t>
      </w:r>
      <w:proofErr w:type="spellStart"/>
      <w:r w:rsidRPr="002D12DD">
        <w:rPr>
          <w:rFonts w:ascii="Times New Roman" w:hAnsi="Times New Roman"/>
          <w:bCs/>
        </w:rPr>
        <w:t>gaya</w:t>
      </w:r>
      <w:proofErr w:type="spellEnd"/>
      <w:r w:rsidRPr="002D12DD">
        <w:rPr>
          <w:rFonts w:ascii="Times New Roman" w:hAnsi="Times New Roman"/>
          <w:bCs/>
        </w:rPr>
        <w:t xml:space="preserve"> </w:t>
      </w:r>
      <w:proofErr w:type="spellStart"/>
      <w:r w:rsidRPr="002D12DD">
        <w:rPr>
          <w:rFonts w:ascii="Times New Roman" w:hAnsi="Times New Roman"/>
          <w:bCs/>
        </w:rPr>
        <w:t>tari</w:t>
      </w:r>
      <w:proofErr w:type="spellEnd"/>
      <w:r w:rsidRPr="002D12DD">
        <w:rPr>
          <w:rFonts w:ascii="Times New Roman" w:hAnsi="Times New Roman"/>
          <w:bCs/>
        </w:rPr>
        <w:t xml:space="preserve"> </w:t>
      </w:r>
      <w:proofErr w:type="spellStart"/>
      <w:r w:rsidRPr="002D12DD">
        <w:rPr>
          <w:rFonts w:ascii="Times New Roman" w:hAnsi="Times New Roman"/>
          <w:bCs/>
        </w:rPr>
        <w:t>dadak</w:t>
      </w:r>
      <w:proofErr w:type="spellEnd"/>
      <w:r w:rsidRPr="002D12DD">
        <w:rPr>
          <w:rFonts w:ascii="Times New Roman" w:hAnsi="Times New Roman"/>
          <w:bCs/>
        </w:rPr>
        <w:t xml:space="preserve"> </w:t>
      </w:r>
      <w:proofErr w:type="spellStart"/>
      <w:r w:rsidRPr="002D12DD">
        <w:rPr>
          <w:rFonts w:ascii="Times New Roman" w:hAnsi="Times New Roman"/>
          <w:bCs/>
        </w:rPr>
        <w:t>merak</w:t>
      </w:r>
      <w:proofErr w:type="spellEnd"/>
      <w:r w:rsidRPr="002D12DD">
        <w:rPr>
          <w:rFonts w:ascii="Times New Roman" w:hAnsi="Times New Roman"/>
          <w:bCs/>
        </w:rPr>
        <w:t xml:space="preserve"> </w:t>
      </w:r>
      <w:proofErr w:type="spellStart"/>
      <w:r w:rsidRPr="002D12DD">
        <w:rPr>
          <w:rFonts w:ascii="Times New Roman" w:hAnsi="Times New Roman"/>
          <w:bCs/>
        </w:rPr>
        <w:t>reog</w:t>
      </w:r>
      <w:proofErr w:type="spellEnd"/>
      <w:r w:rsidRPr="002D12DD">
        <w:rPr>
          <w:rFonts w:ascii="Times New Roman" w:hAnsi="Times New Roman"/>
          <w:bCs/>
        </w:rPr>
        <w:t xml:space="preserve"> </w:t>
      </w:r>
      <w:proofErr w:type="spellStart"/>
      <w:r w:rsidRPr="002D12DD">
        <w:rPr>
          <w:rFonts w:ascii="Times New Roman" w:hAnsi="Times New Roman"/>
          <w:bCs/>
        </w:rPr>
        <w:t>ponorogo</w:t>
      </w:r>
      <w:proofErr w:type="spellEnd"/>
      <w:r w:rsidRPr="002D12DD">
        <w:rPr>
          <w:rFonts w:ascii="Times New Roman" w:hAnsi="Times New Roman"/>
          <w:bCs/>
        </w:rPr>
        <w:t>.</w:t>
      </w:r>
    </w:p>
    <w:p w:rsidR="00093B62" w:rsidRDefault="00EA7108" w:rsidP="00AC28F5">
      <w:pPr>
        <w:ind w:left="855" w:right="840"/>
        <w:rPr>
          <w:sz w:val="20"/>
          <w:szCs w:val="20"/>
        </w:rPr>
      </w:pPr>
      <w:r w:rsidRPr="002A1F4D">
        <w:rPr>
          <w:b/>
          <w:bCs/>
          <w:sz w:val="20"/>
          <w:szCs w:val="20"/>
        </w:rPr>
        <w:t>K</w:t>
      </w:r>
      <w:r w:rsidR="00093B62">
        <w:rPr>
          <w:b/>
          <w:bCs/>
          <w:sz w:val="20"/>
          <w:szCs w:val="20"/>
        </w:rPr>
        <w:t>ata Kunci</w:t>
      </w:r>
      <w:r>
        <w:rPr>
          <w:sz w:val="20"/>
          <w:szCs w:val="20"/>
        </w:rPr>
        <w:t xml:space="preserve">: </w:t>
      </w:r>
      <w:r w:rsidR="005D0903">
        <w:rPr>
          <w:sz w:val="20"/>
          <w:szCs w:val="20"/>
        </w:rPr>
        <w:t>Konsep Gaya, Dadak Merak, Reog Ponorogo</w:t>
      </w:r>
    </w:p>
    <w:p w:rsidR="00AC28F5" w:rsidRDefault="00AC28F5" w:rsidP="00AC28F5">
      <w:pPr>
        <w:ind w:left="855" w:right="840"/>
        <w:rPr>
          <w:sz w:val="20"/>
          <w:szCs w:val="20"/>
        </w:rPr>
      </w:pPr>
    </w:p>
    <w:p w:rsidR="00093B62" w:rsidRDefault="00093B62" w:rsidP="00093B62">
      <w:pPr>
        <w:ind w:left="855" w:right="840"/>
        <w:jc w:val="center"/>
        <w:rPr>
          <w:b/>
          <w:bCs/>
          <w:sz w:val="20"/>
          <w:szCs w:val="20"/>
        </w:rPr>
      </w:pPr>
      <w:r>
        <w:rPr>
          <w:b/>
          <w:bCs/>
          <w:sz w:val="20"/>
          <w:szCs w:val="20"/>
        </w:rPr>
        <w:t>Abstract</w:t>
      </w:r>
    </w:p>
    <w:p w:rsidR="00093B62" w:rsidRDefault="00093B62" w:rsidP="00093B62">
      <w:pPr>
        <w:ind w:left="855" w:right="840"/>
        <w:jc w:val="both"/>
        <w:rPr>
          <w:sz w:val="20"/>
          <w:szCs w:val="20"/>
        </w:rPr>
      </w:pPr>
      <w:r w:rsidRPr="00093B62">
        <w:rPr>
          <w:sz w:val="20"/>
          <w:szCs w:val="20"/>
        </w:rPr>
        <w:t>Knowledge-based learning of local wisdom or what is commonly called Ethnoscience is learning that transforms between original science and people who still contain myths or beliefs and applies them in scientific science concepts. Java is one area that is still thick with culture. However, efforts to limit culture in education are still very little done, this can result in a lack of knowledge of students as the nation's next generation of their traditional culture. One of the ethnosciences that has developed in the community is the sudden peacock dance in Reog Ponorogo. The sudden weight of the reog peacock itself is almost 50 kg, this makes elementary school students believe in the myth that before lifting the reog peacock suddenly, it must be carried out first, far from the scientific side or in science learning, the sudden peacock reog lifting is to rely on the accuracy of the style. This study aims to: a) explore the phenomenon of the dance movement of the dhadak merak reog ponorogo, b) analyze the concept of style in the dhadak peacock dance reog ponorogo. This type of research is qualitative research. The data used are secondary and primary data. Data collection techniques used are observation, interviews and documentation. Test the validity of the data is done through the data collection technique pileulation, namely the Triangulation method is done by comparing the information or data in different ways. In this way, the researchers obtained the following results: a) Description of the impromptu peacock Reog Onorogo related to style and b) Analysis of the concept of the impromptu dance style of the Reog Ponorogo peacock.</w:t>
      </w:r>
    </w:p>
    <w:p w:rsidR="00AC28F5" w:rsidRDefault="00AC28F5" w:rsidP="00093B62">
      <w:pPr>
        <w:ind w:left="855" w:right="840"/>
        <w:jc w:val="both"/>
        <w:rPr>
          <w:b/>
          <w:sz w:val="20"/>
          <w:szCs w:val="20"/>
        </w:rPr>
      </w:pPr>
    </w:p>
    <w:p w:rsidR="00093B62" w:rsidRPr="002A1F4D" w:rsidRDefault="00AC28F5" w:rsidP="00093B62">
      <w:pPr>
        <w:ind w:left="855" w:right="840"/>
        <w:jc w:val="both"/>
        <w:rPr>
          <w:sz w:val="20"/>
          <w:szCs w:val="20"/>
        </w:rPr>
      </w:pPr>
      <w:r w:rsidRPr="00AC28F5">
        <w:rPr>
          <w:b/>
          <w:sz w:val="20"/>
          <w:szCs w:val="20"/>
        </w:rPr>
        <w:t>Key words</w:t>
      </w:r>
      <w:r w:rsidRPr="00AC28F5">
        <w:rPr>
          <w:sz w:val="20"/>
          <w:szCs w:val="20"/>
        </w:rPr>
        <w:t>: Style Concept, Dada Merak, Reog Ponorogo</w:t>
      </w:r>
    </w:p>
    <w:p w:rsidR="00EA7108" w:rsidRPr="002D12DD" w:rsidRDefault="00EA7108" w:rsidP="00EA7108">
      <w:pPr>
        <w:rPr>
          <w:sz w:val="22"/>
          <w:szCs w:val="22"/>
        </w:rPr>
      </w:pPr>
    </w:p>
    <w:p w:rsidR="00EA72D1" w:rsidRDefault="00EA72D1" w:rsidP="00EA7108">
      <w:pPr>
        <w:pStyle w:val="SUBTITLE"/>
      </w:pPr>
    </w:p>
    <w:p w:rsidR="00EB5C49" w:rsidRPr="002D12DD" w:rsidRDefault="00EB5C49" w:rsidP="00EA7108">
      <w:pPr>
        <w:pStyle w:val="SUBTITLE"/>
        <w:sectPr w:rsidR="00EB5C49" w:rsidRPr="002D12DD" w:rsidSect="00EA72D1">
          <w:headerReference w:type="default" r:id="rId10"/>
          <w:footerReference w:type="even" r:id="rId11"/>
          <w:footerReference w:type="default" r:id="rId12"/>
          <w:footnotePr>
            <w:pos w:val="beneathText"/>
          </w:footnotePr>
          <w:pgSz w:w="11905" w:h="16837" w:code="9"/>
          <w:pgMar w:top="1134" w:right="1134" w:bottom="1134" w:left="1134" w:header="1412" w:footer="1412" w:gutter="0"/>
          <w:cols w:space="720"/>
          <w:docGrid w:linePitch="360"/>
        </w:sectPr>
      </w:pPr>
    </w:p>
    <w:p w:rsidR="00EA7108" w:rsidRPr="002D12DD" w:rsidRDefault="00EB5C49" w:rsidP="00EA7108">
      <w:pPr>
        <w:pStyle w:val="SUBTITLE"/>
      </w:pPr>
      <w:r>
        <w:lastRenderedPageBreak/>
        <w:t>PENDAHULUAN</w:t>
      </w:r>
    </w:p>
    <w:p w:rsidR="00936AC1" w:rsidRPr="002D12DD" w:rsidRDefault="00936AC1" w:rsidP="00E93A6B">
      <w:pPr>
        <w:jc w:val="both"/>
        <w:rPr>
          <w:color w:val="0D0D0D" w:themeColor="text1" w:themeTint="F2"/>
          <w:sz w:val="22"/>
          <w:szCs w:val="22"/>
        </w:rPr>
      </w:pPr>
    </w:p>
    <w:p w:rsidR="00E93A6B" w:rsidRPr="002D12DD" w:rsidRDefault="00936AC1" w:rsidP="00822EE8">
      <w:pPr>
        <w:ind w:firstLine="720"/>
        <w:jc w:val="both"/>
        <w:rPr>
          <w:color w:val="0D0D0D" w:themeColor="text1" w:themeTint="F2"/>
          <w:sz w:val="22"/>
          <w:szCs w:val="22"/>
        </w:rPr>
      </w:pPr>
      <w:r w:rsidRPr="002D12DD">
        <w:rPr>
          <w:sz w:val="22"/>
          <w:szCs w:val="22"/>
        </w:rPr>
        <w:t xml:space="preserve">Indonesia memiliki beragam budaya dan adat istiadat </w:t>
      </w:r>
      <w:r w:rsidR="007956B8" w:rsidRPr="002D12DD">
        <w:rPr>
          <w:sz w:val="22"/>
          <w:szCs w:val="22"/>
        </w:rPr>
        <w:t>yang berbeda-beda</w:t>
      </w:r>
      <w:r w:rsidRPr="002D12DD">
        <w:rPr>
          <w:sz w:val="22"/>
          <w:szCs w:val="22"/>
        </w:rPr>
        <w:t>. Berdasarkan data BPS (2013) menunjukkan bahwa Indones</w:t>
      </w:r>
      <w:r w:rsidR="00E93A6B" w:rsidRPr="002D12DD">
        <w:rPr>
          <w:sz w:val="22"/>
          <w:szCs w:val="22"/>
        </w:rPr>
        <w:t>ia memiliki lebih dari 633 suku</w:t>
      </w:r>
      <w:r w:rsidRPr="002D12DD">
        <w:rPr>
          <w:sz w:val="22"/>
          <w:szCs w:val="22"/>
        </w:rPr>
        <w:t xml:space="preserve">. Setiap suku </w:t>
      </w:r>
      <w:r w:rsidR="00E93A6B" w:rsidRPr="002D12DD">
        <w:rPr>
          <w:sz w:val="22"/>
          <w:szCs w:val="22"/>
        </w:rPr>
        <w:t xml:space="preserve">di Indonesia </w:t>
      </w:r>
      <w:r w:rsidRPr="002D12DD">
        <w:rPr>
          <w:sz w:val="22"/>
          <w:szCs w:val="22"/>
        </w:rPr>
        <w:t xml:space="preserve">memiliki kearifan lokal masing-masing </w:t>
      </w:r>
      <w:r w:rsidR="00E93A6B" w:rsidRPr="002D12DD">
        <w:rPr>
          <w:sz w:val="22"/>
          <w:szCs w:val="22"/>
        </w:rPr>
        <w:t>yang berbeda baik kehidupan, pengetahuan, adat istiadat dan lain-lain.</w:t>
      </w:r>
      <w:r w:rsidR="00E93A6B" w:rsidRPr="002D12DD">
        <w:rPr>
          <w:color w:val="0D0D0D" w:themeColor="text1" w:themeTint="F2"/>
          <w:sz w:val="22"/>
          <w:szCs w:val="22"/>
        </w:rPr>
        <w:t xml:space="preserve"> </w:t>
      </w:r>
      <w:r w:rsidR="00CD6763" w:rsidRPr="00CD6763">
        <w:rPr>
          <w:color w:val="0D0D0D" w:themeColor="text1" w:themeTint="F2"/>
          <w:sz w:val="22"/>
          <w:szCs w:val="22"/>
        </w:rPr>
        <w:t>Secara umum kearifan daerah muncul dari expositions internalisasi yang berlangsung lama secara turun temurun sebagai hasil interaksi antara manusia dengan lingkungannya.</w:t>
      </w:r>
    </w:p>
    <w:p w:rsidR="00ED0755" w:rsidRPr="002D12DD" w:rsidRDefault="00C854E4" w:rsidP="00822EE8">
      <w:pPr>
        <w:ind w:firstLine="720"/>
        <w:jc w:val="both"/>
        <w:rPr>
          <w:color w:val="0D0D0D" w:themeColor="text1" w:themeTint="F2"/>
          <w:sz w:val="22"/>
          <w:szCs w:val="22"/>
        </w:rPr>
      </w:pPr>
      <w:r w:rsidRPr="00C854E4">
        <w:rPr>
          <w:color w:val="0D0D0D" w:themeColor="text1" w:themeTint="F2"/>
          <w:sz w:val="22"/>
          <w:szCs w:val="22"/>
        </w:rPr>
        <w:t>Pembelajaran IPA berbasis kearifan lokal dan yang biasa disebut dengan etnosains merupakan kegiatan pembelajaran yang mentransformasikan antara IPA asli dengan kepercayaan masyarakat yang masih mengandung mitos dan kepercayaan serta menerapkannya pada kons</w:t>
      </w:r>
      <w:r>
        <w:rPr>
          <w:color w:val="0D0D0D" w:themeColor="text1" w:themeTint="F2"/>
          <w:sz w:val="22"/>
          <w:szCs w:val="22"/>
        </w:rPr>
        <w:t>ep IPA</w:t>
      </w:r>
      <w:r w:rsidR="00E93A6B" w:rsidRPr="002D12DD">
        <w:rPr>
          <w:color w:val="0D0D0D" w:themeColor="text1" w:themeTint="F2"/>
          <w:sz w:val="22"/>
          <w:szCs w:val="22"/>
        </w:rPr>
        <w:t xml:space="preserve"> </w:t>
      </w:r>
      <w:r w:rsidR="007956B8" w:rsidRPr="002D12DD">
        <w:rPr>
          <w:color w:val="0D0D0D" w:themeColor="text1" w:themeTint="F2"/>
          <w:sz w:val="22"/>
          <w:szCs w:val="22"/>
        </w:rPr>
        <w:fldChar w:fldCharType="begin" w:fldLock="1"/>
      </w:r>
      <w:r w:rsidR="007956B8" w:rsidRPr="002D12DD">
        <w:rPr>
          <w:color w:val="0D0D0D" w:themeColor="text1" w:themeTint="F2"/>
          <w:sz w:val="22"/>
          <w:szCs w:val="22"/>
        </w:rPr>
        <w:instrText>ADDIN CSL_CITATION {"citationItems":[{"id":"ITEM-1","itemData":{"DOI":"10.32699/spektra.v4i2.55","ISSN":"24429910","abstract":"Pendekatan etnosains sebagai rancangan pembelajaran yang merekonstruksi sains asli (indegenious science) menjadi sains ilmiah sebagai sumber belajar dengan model pembelajaran STEM (Science Technology, Engineering dan Mathematic) untuk mempersiapkan generasi unggul di bidang karir dan tantangan global (STEM literacy). Tinjauan filsafat terdapat tiga aspek yaitu: aspek ontologi menjelaskan tujuan etnosains dan STEM, aspek Epistimologi menjelaskan bagaimana prinsip, prosedur dan proses pendekatan serta bentuk keterkaitan pada pembelajaran E-STEM dan aspek aksiologi menjelaskan implikasi dari implementasi pembelajaran E-STEM serta kontribusi pada materi fisika.","author":[{"dropping-particle":"","family":"Khoiri","given":"Ahmad","non-dropping-particle":"","parse-names":false,"suffix":""},{"dropping-particle":"","family":"Sunarno","given":"Widha","non-dropping-particle":"","parse-names":false,"suffix":""}],"container-title":"SPEKTRA : Jurnal Kajian Pendidikan Sains","id":"ITEM-1","issue":"2","issued":{"date-parts":[["2018"]]},"page":"145","title":"Pendekatan Etnosains Dalam Tinjauan Fisafat","type":"article-journal","volume":"4"},"uris":["http://www.mendeley.com/documents/?uuid=590620bc-7582-46c1-97ce-2eb5b5d93a16"]}],"mendeley":{"formattedCitation":"(Khoiri &amp; Sunarno, 2018)","plainTextFormattedCitation":"(Khoiri &amp; Sunarno, 2018)","previouslyFormattedCitation":"(Khoiri &amp; Sunarno, 2018)"},"properties":{"noteIndex":0},"schema":"https://github.com/citation-style-language/schema/raw/master/csl-citation.json"}</w:instrText>
      </w:r>
      <w:r w:rsidR="007956B8" w:rsidRPr="002D12DD">
        <w:rPr>
          <w:color w:val="0D0D0D" w:themeColor="text1" w:themeTint="F2"/>
          <w:sz w:val="22"/>
          <w:szCs w:val="22"/>
        </w:rPr>
        <w:fldChar w:fldCharType="separate"/>
      </w:r>
      <w:r w:rsidR="00E93A6B" w:rsidRPr="002D12DD">
        <w:rPr>
          <w:color w:val="0D0D0D" w:themeColor="text1" w:themeTint="F2"/>
          <w:sz w:val="22"/>
          <w:szCs w:val="22"/>
        </w:rPr>
        <w:t>(Khoiri &amp; Sunarno, 2018)</w:t>
      </w:r>
      <w:r w:rsidR="007956B8" w:rsidRPr="002D12DD">
        <w:rPr>
          <w:color w:val="0D0D0D" w:themeColor="text1" w:themeTint="F2"/>
          <w:sz w:val="22"/>
          <w:szCs w:val="22"/>
        </w:rPr>
        <w:fldChar w:fldCharType="end"/>
      </w:r>
      <w:r w:rsidR="00E21851" w:rsidRPr="002D12DD">
        <w:rPr>
          <w:color w:val="0D0D0D" w:themeColor="text1" w:themeTint="F2"/>
          <w:sz w:val="22"/>
          <w:szCs w:val="22"/>
        </w:rPr>
        <w:t xml:space="preserve">. </w:t>
      </w:r>
    </w:p>
    <w:p w:rsidR="00302819" w:rsidRPr="002D12DD" w:rsidRDefault="00302819" w:rsidP="00822EE8">
      <w:pPr>
        <w:ind w:firstLine="720"/>
        <w:jc w:val="both"/>
        <w:rPr>
          <w:color w:val="0D0D0D" w:themeColor="text1" w:themeTint="F2"/>
          <w:sz w:val="22"/>
          <w:szCs w:val="22"/>
        </w:rPr>
      </w:pPr>
      <w:r w:rsidRPr="002D12DD">
        <w:rPr>
          <w:color w:val="0D0D0D" w:themeColor="text1" w:themeTint="F2"/>
          <w:sz w:val="22"/>
          <w:szCs w:val="22"/>
        </w:rPr>
        <w:t>Ethnoscience (etnosains) sendiri bersasal dari kata ethnos (bahasa Yunani) yang berarti bangsa, dan scientia (bahasa Latin) artinya pengetahuan. Oleh sebab itu etnosains adalah pengetahuan yang dimiliki oleh suatu bangsa atau lebih tepat lagi suatu suku bangsa atau kelompok sosial tertentu sebagai system of knowledge and cognition typical of a givel culture</w:t>
      </w:r>
      <w:r w:rsidR="005D0903" w:rsidRPr="002D12DD">
        <w:rPr>
          <w:color w:val="0D0D0D" w:themeColor="text1" w:themeTint="F2"/>
          <w:sz w:val="22"/>
          <w:szCs w:val="22"/>
        </w:rPr>
        <w:t xml:space="preserve"> </w:t>
      </w:r>
      <w:r w:rsidR="00415787" w:rsidRPr="002D12DD">
        <w:rPr>
          <w:color w:val="0D0D0D" w:themeColor="text1" w:themeTint="F2"/>
          <w:sz w:val="22"/>
          <w:szCs w:val="22"/>
        </w:rPr>
        <w:fldChar w:fldCharType="begin" w:fldLock="1"/>
      </w:r>
      <w:r w:rsidR="00415787" w:rsidRPr="002D12DD">
        <w:rPr>
          <w:color w:val="0D0D0D" w:themeColor="text1" w:themeTint="F2"/>
          <w:sz w:val="22"/>
          <w:szCs w:val="22"/>
        </w:rPr>
        <w:instrText>ADDIN CSL_CITATION {"citationItems":[{"id":"ITEM-1","itemData":{"ISSN":"2614-4735","abstract":"Ethnoscience Learning is one of the new breakthroughs in the world of education, which is collected between culture and science. Ethnoscience lifts local culture and wisdom to be usend as learning object to make the learning become more meaningful. The aimed of this research was to analyze the application of ethnographic based learning model, so the teacher could improve the quality of thematic learning in elementary school by understanding the learning resources that could be used in learning and the used of method in delivering the material. The sampling technique was done by purposive sampling, with a sample of three elementary schools in East Semarang District, Semarang. Data were collected through interviews, documentation, literature studies, and analyzed by using descriptive qualitative. Based on the results of data analysis and discussion, it ccould be concluded that: 1) the planning application of Ethnoscience based learning models in three elementary school in east semarang district was unplanned well but the school has unconsciously implemented Ethnoscince, the application of Ethnoscience had been run well because it was proven by the teacher who had been being able to determine the local wisdom and sorted the material that would be integrated in thematic Ethnoscince subject based on local wisdom, and in the evaluation process there was an evaluation in accordance with the evaluation standard in curriculum 2013, namely : cognitive, affective, and psychomotor. 2) The used of learning resources was not maximal in ethnoscience learning because the teachers could utilize other learning resources such as the surrounding environment, video, and the internet. 3) Teachers ccould use various methods such as observation, demonstration, discussion, projects, experiments, and field trips","author":[{"dropping-particle":"","family":"Nurlita","given":"Aza","non-dropping-particle":"","parse-names":false,"suffix":""}],"container-title":"MIMBAR PGSD Undiksha","id":"ITEM-1","issue":"1","issued":{"date-parts":[["2020"]]},"page":"1-8","title":"Analisis penerapan model Pembelajaran berbasis etnosains dalam pembelajaran tematik SD","type":"article-journal","volume":"4"},"uris":["http://www.mendeley.com/documents/?uuid=d2dd39be-b0e4-4c40-9b3c-c4d291b645b6"]}],"mendeley":{"formattedCitation":"(Nurlita, 2020)","manualFormatting":"(Parmin dalam Nurlita, 2020)","plainTextFormattedCitation":"(Nurlita, 2020)","previouslyFormattedCitation":"(Nurlita, 2020)"},"properties":{"noteIndex":0},"schema":"https://github.com/citation-style-language/schema/raw/master/csl-citation.json"}</w:instrText>
      </w:r>
      <w:r w:rsidR="00415787" w:rsidRPr="002D12DD">
        <w:rPr>
          <w:color w:val="0D0D0D" w:themeColor="text1" w:themeTint="F2"/>
          <w:sz w:val="22"/>
          <w:szCs w:val="22"/>
        </w:rPr>
        <w:fldChar w:fldCharType="separate"/>
      </w:r>
      <w:r w:rsidRPr="002D12DD">
        <w:rPr>
          <w:color w:val="0D0D0D" w:themeColor="text1" w:themeTint="F2"/>
          <w:sz w:val="22"/>
          <w:szCs w:val="22"/>
        </w:rPr>
        <w:t>(Parmin dalam Nurlita, 2020)</w:t>
      </w:r>
      <w:r w:rsidR="00415787" w:rsidRPr="002D12DD">
        <w:rPr>
          <w:color w:val="0D0D0D" w:themeColor="text1" w:themeTint="F2"/>
          <w:sz w:val="22"/>
          <w:szCs w:val="22"/>
        </w:rPr>
        <w:fldChar w:fldCharType="end"/>
      </w:r>
      <w:r w:rsidRPr="002D12DD">
        <w:rPr>
          <w:color w:val="0D0D0D" w:themeColor="text1" w:themeTint="F2"/>
          <w:sz w:val="22"/>
          <w:szCs w:val="22"/>
        </w:rPr>
        <w:t xml:space="preserve">. </w:t>
      </w:r>
      <w:r w:rsidR="00C854E4" w:rsidRPr="00C854E4">
        <w:rPr>
          <w:color w:val="0D0D0D" w:themeColor="text1" w:themeTint="F2"/>
          <w:sz w:val="22"/>
          <w:szCs w:val="22"/>
        </w:rPr>
        <w:t xml:space="preserve">Pembelajaran etnosains merupakan strategi untuk menciptakan lingkungan belajar yang mengintegrasikan budaya dan merancang pengalaman belajar sebagai bagian dari expositions pembelajaran di sekolah dasar. </w:t>
      </w:r>
      <w:r w:rsidR="00C854E4">
        <w:rPr>
          <w:color w:val="0D0D0D" w:themeColor="text1" w:themeTint="F2"/>
          <w:sz w:val="22"/>
          <w:szCs w:val="22"/>
        </w:rPr>
        <w:t>(</w:t>
      </w:r>
      <w:r w:rsidR="00AC28F5" w:rsidRPr="002D12DD">
        <w:rPr>
          <w:color w:val="0D0D0D" w:themeColor="text1" w:themeTint="F2"/>
          <w:sz w:val="22"/>
          <w:szCs w:val="22"/>
        </w:rPr>
        <w:t xml:space="preserve">Yuliana Wahyu </w:t>
      </w:r>
      <w:r w:rsidR="00AC28F5">
        <w:rPr>
          <w:color w:val="0D0D0D" w:themeColor="text1" w:themeTint="F2"/>
          <w:sz w:val="22"/>
          <w:szCs w:val="22"/>
        </w:rPr>
        <w:t xml:space="preserve"> </w:t>
      </w:r>
      <w:r w:rsidR="00415787" w:rsidRPr="002D12DD">
        <w:rPr>
          <w:color w:val="0D0D0D" w:themeColor="text1" w:themeTint="F2"/>
          <w:sz w:val="22"/>
          <w:szCs w:val="22"/>
        </w:rPr>
        <w:fldChar w:fldCharType="begin" w:fldLock="1"/>
      </w:r>
      <w:r w:rsidR="00415787" w:rsidRPr="002D12DD">
        <w:rPr>
          <w:color w:val="0D0D0D" w:themeColor="text1" w:themeTint="F2"/>
          <w:sz w:val="22"/>
          <w:szCs w:val="22"/>
        </w:rPr>
        <w:instrText>ADDIN CSL_CITATION {"citationItems":[{"id":"ITEM-1","itemData":{"ISSN":"2614-4735","abstract":"Ethnoscience Learning is one of the new breakthroughs in the world of education, which is collected between culture and science. Ethnoscience lifts local culture and wisdom to be usend as learning object to make the learning become more meaningful. The aimed of this research was to analyze the application of ethnographic based learning model, so the teacher could improve the quality of thematic learning in elementary school by understanding the learning resources that could be used in learning and the used of method in delivering the material. The sampling technique was done by purposive sampling, with a sample of three elementary schools in East Semarang District, Semarang. Data were collected through interviews, documentation, literature studies, and analyzed by using descriptive qualitative. Based on the results of data analysis and discussion, it ccould be concluded that: 1) the planning application of Ethnoscience based learning models in three elementary school in east semarang district was unplanned well but the school has unconsciously implemented Ethnoscince, the application of Ethnoscience had been run well because it was proven by the teacher who had been being able to determine the local wisdom and sorted the material that would be integrated in thematic Ethnoscince subject based on local wisdom, and in the evaluation process there was an evaluation in accordance with the evaluation standard in curriculum 2013, namely : cognitive, affective, and psychomotor. 2) The used of learning resources was not maximal in ethnoscience learning because the teachers could utilize other learning resources such as the surrounding environment, video, and the internet. 3) Teachers ccould use various methods such as observation, demonstration, discussion, projects, experiments, and field trips","author":[{"dropping-particle":"","family":"Nurlita","given":"Aza","non-dropping-particle":"","parse-names":false,"suffix":""}],"container-title":"MIMBAR PGSD Undiksha","id":"ITEM-1","issue":"1","issued":{"date-parts":[["2020"]]},"page":"1-8","title":"Analisis penerapan model Pembelajaran berbasis etnosains dalam pembelajaran tematik SD","type":"article-journal","volume":"4"},"uris":["http://www.mendeley.com/documents/?uuid=d2dd39be-b0e4-4c40-9b3c-c4d291b645b6"]}],"mendeley":{"formattedCitation":"(Nurlita, 2020)","manualFormatting":"(Yuliana Wahyu dalam Nurlita, 2020)","plainTextFormattedCitation":"(Nurlita, 2020)","previouslyFormattedCitation":"(Nurlita, 2020)"},"properties":{"noteIndex":0},"schema":"https://github.com/citation-style-language/schema/raw/master/csl-citation.json"}</w:instrText>
      </w:r>
      <w:r w:rsidR="00415787" w:rsidRPr="002D12DD">
        <w:rPr>
          <w:color w:val="0D0D0D" w:themeColor="text1" w:themeTint="F2"/>
          <w:sz w:val="22"/>
          <w:szCs w:val="22"/>
        </w:rPr>
        <w:fldChar w:fldCharType="separate"/>
      </w:r>
      <w:r w:rsidRPr="002D12DD">
        <w:rPr>
          <w:color w:val="0D0D0D" w:themeColor="text1" w:themeTint="F2"/>
          <w:sz w:val="22"/>
          <w:szCs w:val="22"/>
        </w:rPr>
        <w:t>( dalam Nurlita, 2020)</w:t>
      </w:r>
      <w:r w:rsidR="00415787" w:rsidRPr="002D12DD">
        <w:rPr>
          <w:color w:val="0D0D0D" w:themeColor="text1" w:themeTint="F2"/>
          <w:sz w:val="22"/>
          <w:szCs w:val="22"/>
        </w:rPr>
        <w:fldChar w:fldCharType="end"/>
      </w:r>
      <w:r w:rsidR="00C854E4">
        <w:rPr>
          <w:color w:val="0D0D0D" w:themeColor="text1" w:themeTint="F2"/>
          <w:sz w:val="22"/>
          <w:szCs w:val="22"/>
        </w:rPr>
        <w:t>)</w:t>
      </w:r>
      <w:r w:rsidRPr="002D12DD">
        <w:rPr>
          <w:color w:val="0D0D0D" w:themeColor="text1" w:themeTint="F2"/>
          <w:sz w:val="22"/>
          <w:szCs w:val="22"/>
        </w:rPr>
        <w:t>.</w:t>
      </w:r>
    </w:p>
    <w:p w:rsidR="007A33C3" w:rsidRDefault="00C854E4" w:rsidP="00822EE8">
      <w:pPr>
        <w:ind w:firstLine="720"/>
        <w:jc w:val="both"/>
        <w:rPr>
          <w:color w:val="0D0D0D" w:themeColor="text1" w:themeTint="F2"/>
          <w:sz w:val="22"/>
          <w:szCs w:val="22"/>
        </w:rPr>
      </w:pPr>
      <w:r w:rsidRPr="00C854E4">
        <w:rPr>
          <w:sz w:val="22"/>
          <w:szCs w:val="22"/>
        </w:rPr>
        <w:t>Kurikulum 2013 yang mendukung pembelajaran berbasis budaya perlu menyikapi perkembangan ilmu pengetahuan, budaya, teknologi, dan seni yang dapat membangun rasa ingin tahu dan kemampuan siswa untuk menggunakannya secara tepat.</w:t>
      </w:r>
      <w:r w:rsidR="007956B8" w:rsidRPr="002D12DD">
        <w:rPr>
          <w:sz w:val="22"/>
          <w:szCs w:val="22"/>
        </w:rPr>
        <w:t xml:space="preserve"> </w:t>
      </w:r>
      <w:r w:rsidR="009B2067" w:rsidRPr="002D12DD">
        <w:rPr>
          <w:sz w:val="22"/>
          <w:szCs w:val="22"/>
        </w:rPr>
        <w:fldChar w:fldCharType="begin" w:fldLock="1"/>
      </w:r>
      <w:r w:rsidR="009B2067" w:rsidRPr="002D12DD">
        <w:rPr>
          <w:sz w:val="22"/>
          <w:szCs w:val="22"/>
        </w:rPr>
        <w:instrText>ADDIN CSL_CITATION {"citationItems":[{"id":"ITEM-1","itemData":{"DOI":"10.15294/jise.v6i1.17071","ISSN":"2502-4523","abstract":"Penelitian ini bertujuan untuk mengetahui (1) karakteristik model pembelajaran IPA terintegrasi etnosains yang dikembangkan, (2) kelayakan model pembelajaran IPA terintegrasi etnosains dan (3) keefektifan penerapan model pembelajaran IPA terintegrasi etnosains dalam peningkatan hasil belajar dan kemampuan berpikir kreatif siswa. Penelitian ini menggunakan rancangan pengembangan Four-D Model. Teknik analisis data yang digunakan meliputi analisis data deskriptif terkait kevalidan model pembelajaran, sedangkan untuk mengetahui keefektifan model pembelajaran digunakan uji banding dua sampel T-test dan uji N gain. Penelitian ini menghasilkan model pembelajaran IPA terintegrasi etnosains yang terdiri atas delapan komponen yaitu tujuan, sintaks, fondasi, sistem sosial, prinsip reaksi, sistem pendukung, dampak instruksional dan pengiring. Hasil penelitian menunjukkan bahwa model pembelajaran yang dikembangkan valid dan layak digunakan. Keefektifan penerapan model pembelajaran terlihat dari jumlah siswa yang mencapai nilai ketuntasan lebih dari 70%. Uji banding dua sampel T-test menunjukkan kelas eksperimen memperoleh rataan hasil belajar lebih baik dari pada kelas kontrol. Berdasarkan analisis N gain, persentase siswa di kelas eksperimen yang memperoleh kategori “tinggi” lebih banyak dari pada persentase siswa di kelas kontrol. Dengan demikian dapat disimpulkan bahwa model pembelajaran IPA terintegrasi etnosains layak digunakan pada proses pembelajaran, serta dapat","author":[{"dropping-particle":"","family":"Damayanti","given":"Cristian","non-dropping-particle":"","parse-names":false,"suffix":""},{"dropping-particle":"","family":"Rusilowati","given":"Ani","non-dropping-particle":"","parse-names":false,"suffix":""},{"dropping-particle":"","family":"Linuwih","given":"Suharto","non-dropping-particle":"","parse-names":false,"suffix":""}],"container-title":"Journal of Innovative Science Education","id":"ITEM-1","issue":"1","issued":{"date-parts":[["2017"]]},"page":"116-128","title":"Pengembangan Model Pembelajaran IPA Terintegrasi Etnosains untuk Meningkatkan Hasil Belajar dan Kemampuan Berpikir Kreatif","type":"article-journal","volume":"6"},"uris":["http://www.mendeley.com/documents/?uuid=4a29f3be-0daa-40db-b97d-87a72bd40eb8"]}],"mendeley":{"formattedCitation":"(Damayanti et al., 2017)","plainTextFormattedCitation":"(Damayanti et al., 2017)","previouslyFormattedCitation":"(Damayanti et al., 2017)"},"properties":{"noteIndex":0},"schema":"https://github.com/citation-style-language/schema/raw/master/csl-citation.json"}</w:instrText>
      </w:r>
      <w:r w:rsidR="009B2067" w:rsidRPr="002D12DD">
        <w:rPr>
          <w:sz w:val="22"/>
          <w:szCs w:val="22"/>
        </w:rPr>
        <w:fldChar w:fldCharType="separate"/>
      </w:r>
      <w:r w:rsidR="007956B8" w:rsidRPr="002D12DD">
        <w:rPr>
          <w:sz w:val="22"/>
          <w:szCs w:val="22"/>
        </w:rPr>
        <w:t>(Damayanti et al., 2017)</w:t>
      </w:r>
      <w:r w:rsidR="009B2067" w:rsidRPr="002D12DD">
        <w:rPr>
          <w:sz w:val="22"/>
          <w:szCs w:val="22"/>
        </w:rPr>
        <w:fldChar w:fldCharType="end"/>
      </w:r>
      <w:r w:rsidR="00ED0755" w:rsidRPr="002D12DD">
        <w:rPr>
          <w:sz w:val="22"/>
          <w:szCs w:val="22"/>
        </w:rPr>
        <w:t xml:space="preserve">. </w:t>
      </w:r>
      <w:r w:rsidRPr="00C854E4">
        <w:rPr>
          <w:color w:val="0D0D0D" w:themeColor="text1" w:themeTint="F2"/>
          <w:sz w:val="22"/>
          <w:szCs w:val="22"/>
        </w:rPr>
        <w:t>Salah satu landasan filosofis kurikulum 2013 menyatakan bahwa pendidikan bera</w:t>
      </w:r>
      <w:r w:rsidR="007A33C3">
        <w:rPr>
          <w:color w:val="0D0D0D" w:themeColor="text1" w:themeTint="F2"/>
          <w:sz w:val="22"/>
          <w:szCs w:val="22"/>
        </w:rPr>
        <w:t xml:space="preserve">kar pada budaya bangsa untuk </w:t>
      </w:r>
      <w:r w:rsidRPr="00C854E4">
        <w:rPr>
          <w:color w:val="0D0D0D" w:themeColor="text1" w:themeTint="F2"/>
          <w:sz w:val="22"/>
          <w:szCs w:val="22"/>
        </w:rPr>
        <w:t>membangun kehidupan negara sekarang dan masa depan.</w:t>
      </w:r>
      <w:r w:rsidR="00E21851" w:rsidRPr="002D12DD">
        <w:rPr>
          <w:color w:val="0D0D0D" w:themeColor="text1" w:themeTint="F2"/>
          <w:sz w:val="22"/>
          <w:szCs w:val="22"/>
        </w:rPr>
        <w:t xml:space="preserve"> </w:t>
      </w:r>
    </w:p>
    <w:p w:rsidR="00E21851" w:rsidRPr="002D12DD" w:rsidRDefault="00E21851" w:rsidP="00822EE8">
      <w:pPr>
        <w:ind w:firstLine="720"/>
        <w:jc w:val="both"/>
        <w:rPr>
          <w:color w:val="0D0D0D" w:themeColor="text1" w:themeTint="F2"/>
          <w:sz w:val="22"/>
          <w:szCs w:val="22"/>
        </w:rPr>
      </w:pPr>
      <w:r w:rsidRPr="002D12DD">
        <w:rPr>
          <w:color w:val="0D0D0D" w:themeColor="text1" w:themeTint="F2"/>
          <w:sz w:val="22"/>
          <w:szCs w:val="22"/>
        </w:rPr>
        <w:t xml:space="preserve">Berdasarkan pandangan ini, Kurikulum 2013 dikembangkan berdasarkan </w:t>
      </w:r>
      <w:r w:rsidRPr="002D12DD">
        <w:rPr>
          <w:color w:val="0D0D0D" w:themeColor="text1" w:themeTint="F2"/>
          <w:sz w:val="22"/>
          <w:szCs w:val="22"/>
        </w:rPr>
        <w:lastRenderedPageBreak/>
        <w:t xml:space="preserve">budaya bangsa yang beragam, diarahkan untuk membangun kehidupan masa kini, dan membangun dasar bagi kehidupan bangsa yang lebih baik di masa depan. Kurikulum 2013 mengembangkan pengalaman belajar yang memberikan kesempatan luas bagi peserta didik untuk menguasai kompetensi yang diperlukan bagi kehidupan di masa kini dan masa depan, dan paa waktu bersamaan tetap mengembangkan kemampuan mereka sebagai pewaris budaya bangsa dan orang yang peduli terhadap permasalahan masyarakat dan bangsa masa kini (Permendikbud no 68, 2013). </w:t>
      </w:r>
    </w:p>
    <w:p w:rsidR="00E21851" w:rsidRPr="002D12DD" w:rsidRDefault="00E21851" w:rsidP="00822EE8">
      <w:pPr>
        <w:ind w:firstLine="720"/>
        <w:jc w:val="both"/>
        <w:rPr>
          <w:color w:val="0D0D0D" w:themeColor="text1" w:themeTint="F2"/>
          <w:sz w:val="22"/>
          <w:szCs w:val="22"/>
        </w:rPr>
      </w:pPr>
      <w:r w:rsidRPr="002D12DD">
        <w:rPr>
          <w:color w:val="0D0D0D" w:themeColor="text1" w:themeTint="F2"/>
          <w:sz w:val="22"/>
          <w:szCs w:val="22"/>
        </w:rPr>
        <w:t xml:space="preserve">Selaras dengan pernyataan </w:t>
      </w:r>
      <w:r w:rsidR="00AC28F5" w:rsidRPr="002D12DD">
        <w:rPr>
          <w:color w:val="0D0D0D" w:themeColor="text1" w:themeTint="F2"/>
          <w:sz w:val="22"/>
          <w:szCs w:val="22"/>
        </w:rPr>
        <w:t xml:space="preserve">Sudarmin </w:t>
      </w:r>
      <w:r w:rsidR="009B2067" w:rsidRPr="002D12DD">
        <w:rPr>
          <w:color w:val="0D0D0D" w:themeColor="text1" w:themeTint="F2"/>
          <w:sz w:val="22"/>
          <w:szCs w:val="22"/>
        </w:rPr>
        <w:fldChar w:fldCharType="begin" w:fldLock="1"/>
      </w:r>
      <w:r w:rsidR="009B2067" w:rsidRPr="002D12DD">
        <w:rPr>
          <w:color w:val="0D0D0D" w:themeColor="text1" w:themeTint="F2"/>
          <w:sz w:val="22"/>
          <w:szCs w:val="22"/>
        </w:rPr>
        <w:instrText>ADDIN CSL_CITATION {"citationItems":[{"id":"ITEM-1","itemData":{"DOI":"10.21070/sej.v3i1.2426","abstract":"The swift flow of globalization has led to increasingly eroded Indonesian local culturalvalues. This has caused a shift in neglected cultural values and local wisdom. Therefore,an approach is needed, namely ethnoscience in the learning process. This studypurposed to determine whether The Elementary School of Muhammadiyah Alam SuryaMentari has applied ethnoscience in science learning and describe the implementationof ethnoscience based on science learning in The Elementary School of MuhammadiyahAlam Surya Mentari.The method used was descriptive qualitative research design. Theresults of the study showed that the planning of science learning based on ethnoscienceapproach in This School was still unplanned, but the school had unconsciously implementedethnoscience approach. The implementation of science based on ethnosciencelearning was by integrating between the material with the environment, culture, and socialin the environment. Evaluation of the implementation of ethnoscience based on sciencelearning included cognitive, affective, and psychomotor evaluation in accordance withevaluation standards in the 2013 curriculum.","author":[{"dropping-particle":"","family":"Puspasari","given":"Afrin","non-dropping-particle":"","parse-names":false,"suffix":""},{"dropping-particle":"","family":"Susilowati","given":"Indah","non-dropping-particle":"","parse-names":false,"suffix":""},{"dropping-particle":"","family":"Kurniawati","given":"Lilis","non-dropping-particle":"","parse-names":false,"suffix":""},{"dropping-particle":"","family":"Utami","given":"Resiana Ridha","non-dropping-particle":"","parse-names":false,"suffix":""},{"dropping-particle":"","family":"Gunawan","given":"Indra","non-dropping-particle":"","parse-names":false,"suffix":""},{"dropping-particle":"","family":"Sayekti","given":"Ika Candra","non-dropping-particle":"","parse-names":false,"suffix":""}],"container-title":"SEJ (Science Education Journal)","id":"ITEM-1","issue":"1","issued":{"date-parts":[["2019"]]},"page":"25-31","title":"Implementasi Etnosains dalam Pembelajaran IPA di SD Muhammadiyah Alam Surya Mentari Surakarta","type":"article-journal","volume":"3"},"uris":["http://www.mendeley.com/documents/?uuid=b82c1692-4863-4e9e-8a58-315d00feeb6e"]}],"mendeley":{"formattedCitation":"(Puspasari et al., 2019)","manualFormatting":"(Sudarmin dalam Puspasari et al., 2019)","plainTextFormattedCitation":"(Puspasari et al., 2019)","previouslyFormattedCitation":"(Puspasari et al., 2019)"},"properties":{"noteIndex":0},"schema":"https://github.com/citation-style-language/schema/raw/master/csl-citation.json"}</w:instrText>
      </w:r>
      <w:r w:rsidR="009B2067" w:rsidRPr="002D12DD">
        <w:rPr>
          <w:color w:val="0D0D0D" w:themeColor="text1" w:themeTint="F2"/>
          <w:sz w:val="22"/>
          <w:szCs w:val="22"/>
        </w:rPr>
        <w:fldChar w:fldCharType="separate"/>
      </w:r>
      <w:r w:rsidR="009B2067" w:rsidRPr="002D12DD">
        <w:rPr>
          <w:color w:val="0D0D0D" w:themeColor="text1" w:themeTint="F2"/>
          <w:sz w:val="22"/>
          <w:szCs w:val="22"/>
        </w:rPr>
        <w:t>(dalam Puspasari et al., 2019)</w:t>
      </w:r>
      <w:r w:rsidR="009B2067" w:rsidRPr="002D12DD">
        <w:rPr>
          <w:color w:val="0D0D0D" w:themeColor="text1" w:themeTint="F2"/>
          <w:sz w:val="22"/>
          <w:szCs w:val="22"/>
        </w:rPr>
        <w:fldChar w:fldCharType="end"/>
      </w:r>
      <w:r w:rsidRPr="002D12DD">
        <w:rPr>
          <w:color w:val="0D0D0D" w:themeColor="text1" w:themeTint="F2"/>
          <w:sz w:val="22"/>
          <w:szCs w:val="22"/>
        </w:rPr>
        <w:t xml:space="preserve"> bahwa Pendekatan ilmiah yang disarankan dalam pendidikan di Indonesia saat ini adalah Etnosains, yaitu pengetahuan asli dalam bentuk bahasa, </w:t>
      </w:r>
      <w:r w:rsidR="009B2067" w:rsidRPr="002D12DD">
        <w:rPr>
          <w:color w:val="0D0D0D" w:themeColor="text1" w:themeTint="F2"/>
          <w:sz w:val="22"/>
          <w:szCs w:val="22"/>
        </w:rPr>
        <w:t>adat istiadat dan budaya, moral</w:t>
      </w:r>
      <w:r w:rsidRPr="002D12DD">
        <w:rPr>
          <w:color w:val="0D0D0D" w:themeColor="text1" w:themeTint="F2"/>
          <w:sz w:val="22"/>
          <w:szCs w:val="22"/>
        </w:rPr>
        <w:t xml:space="preserve"> sebagai begitu juga teknologi yang diciptakan oleh masyarakat atau orang tertentu yang mengandung pengetahuan ilmiah. </w:t>
      </w:r>
    </w:p>
    <w:p w:rsidR="0062304B" w:rsidRPr="002D12DD" w:rsidRDefault="0062304B" w:rsidP="00822EE8">
      <w:pPr>
        <w:ind w:firstLine="720"/>
        <w:jc w:val="both"/>
        <w:rPr>
          <w:color w:val="0D0D0D" w:themeColor="text1" w:themeTint="F2"/>
          <w:sz w:val="22"/>
          <w:szCs w:val="22"/>
        </w:rPr>
      </w:pPr>
      <w:r w:rsidRPr="002D12DD">
        <w:rPr>
          <w:color w:val="0D0D0D" w:themeColor="text1" w:themeTint="F2"/>
          <w:sz w:val="22"/>
          <w:szCs w:val="22"/>
        </w:rPr>
        <w:t>Di Sekolah Dasar (SD), pembelajaran IPA terintegrasi dalam suatu tema. IPA merupakan suatu kajian ilmu pengetahuan yang mempelajari tentang fenomena alam yang terjadi berkaitan dengan makhluk hidup dan cara mengklarifikasikannya secara sistematis baik dari proses maupun aplikasi yang meliputi bidang fisika, kimia, biologi, dan bumi antariksa. Pembelajaran IPA dapat menjadi sarana bagi siswa untuk mempelajari tentang diri sendiri serta alam sekitar serta menerapkan dalam kehidupa sehari-hari. Salah satunya upaya yang dapat ditempuh adalah dengan mengembangkan model-model pembelajaran yang sesuai dengan kurikulum dan karakteristik siswa. Etnosains merupakan salah satu terobosan baru dalam dunia pendidikan.</w:t>
      </w:r>
    </w:p>
    <w:p w:rsidR="007A33C3" w:rsidRDefault="0062304B" w:rsidP="00822EE8">
      <w:pPr>
        <w:ind w:firstLine="720"/>
        <w:jc w:val="both"/>
        <w:rPr>
          <w:color w:val="0D0D0D" w:themeColor="text1" w:themeTint="F2"/>
          <w:sz w:val="22"/>
          <w:szCs w:val="22"/>
        </w:rPr>
      </w:pPr>
      <w:r w:rsidRPr="002D12DD">
        <w:rPr>
          <w:color w:val="0D0D0D" w:themeColor="text1" w:themeTint="F2"/>
          <w:sz w:val="22"/>
          <w:szCs w:val="22"/>
        </w:rPr>
        <w:t xml:space="preserve">Daerah jawa merupakan </w:t>
      </w:r>
      <w:r w:rsidR="007A33C3" w:rsidRPr="007A33C3">
        <w:rPr>
          <w:color w:val="0D0D0D" w:themeColor="text1" w:themeTint="F2"/>
          <w:sz w:val="22"/>
          <w:szCs w:val="22"/>
        </w:rPr>
        <w:t>salah satu daerah yang masih kental dengan budayanya. Akan tetapi, upaya penggalian kebudayaan dalam bidang pendidikan masih sangat sedikit sekali dilakukan, hal ini dapat mengakibatkan kurangnya pengetahuan peserta didik sebagai generasi penerus bangsa akan kebudayaan tradisional mereka</w:t>
      </w:r>
      <w:r w:rsidR="00E21851" w:rsidRPr="002D12DD">
        <w:rPr>
          <w:color w:val="0D0D0D" w:themeColor="text1" w:themeTint="F2"/>
          <w:sz w:val="22"/>
          <w:szCs w:val="22"/>
        </w:rPr>
        <w:t xml:space="preserve">. Menurut </w:t>
      </w:r>
      <w:r w:rsidR="00AC28F5" w:rsidRPr="002D12DD">
        <w:rPr>
          <w:color w:val="0D0D0D" w:themeColor="text1" w:themeTint="F2"/>
          <w:sz w:val="22"/>
          <w:szCs w:val="22"/>
        </w:rPr>
        <w:t xml:space="preserve">Sarwanto </w:t>
      </w:r>
      <w:r w:rsidR="00F06CE0" w:rsidRPr="002D12DD">
        <w:rPr>
          <w:color w:val="0D0D0D" w:themeColor="text1" w:themeTint="F2"/>
          <w:sz w:val="22"/>
          <w:szCs w:val="22"/>
        </w:rPr>
        <w:fldChar w:fldCharType="begin" w:fldLock="1"/>
      </w:r>
      <w:r w:rsidR="00F06CE0" w:rsidRPr="002D12DD">
        <w:rPr>
          <w:color w:val="0D0D0D" w:themeColor="text1" w:themeTint="F2"/>
          <w:sz w:val="22"/>
          <w:szCs w:val="22"/>
        </w:rPr>
        <w:instrText>ADDIN CSL_CITATION {"citationItems":[{"id":"ITEM-1","itemData":{"DOI":"10.33369/pendipa.5.2.163-172","ISSN":"2086-9363","abstract":"Indonesia is famous for its diverse cultures, and unwittingly from each culture has a different appeal. In the culture itself, there is a science that is not widely known by people, besides local wisdom from several regions can be used as a source of learning science. So far, science learning, especially in physics, still refers only to a handbook of teachers and students, where it contains science products in the form of facts, concepts, principles, theories, and laws and their application in the context of daily life. However, many books often contain contexts of daily life related to western culture that is not well recognized by Indonesian children, especially those in certain areas who still rely on nature as a learning media. Based on these problems, the aim to observe the application of physics in Indonesia's national culture. The researcher intended to identify the concept of equilibrium and moments style in the technique of Dhadak Merak dance movement in Reog Ponorogo. This type of research is descriptive qualitative by using documentation studies and the research target is Dhadak Merak Dance. Data collected by the observation method and analysis method using literature study and training video. According to the results of the research, physics concept studies were obtained, especially in equilibrium materials and moments style in the Dhadak Merak Dance, and learning with an ethnoscience approach has the potential for innovation learning to be applied in physics learning because it can train students science literacy and train students to think creatively.","author":[{"dropping-particle":"","family":"Wulansari","given":"Nur Iva","non-dropping-particle":"","parse-names":false,"suffix":""},{"dropping-particle":"","family":"Admoko","given":"Setyo","non-dropping-particle":"","parse-names":false,"suffix":""}],"container-title":"PENDIPA Journal of Science Education","id":"ITEM-1","issue":"2","issued":{"date-parts":[["2021"]]},"page":"163-172","title":"Eksplorasi Konsep Fisika pada Tari Dhadak Merak Reog Ponorogo","type":"article-journal","volume":"5"},"uris":["http://www.mendeley.com/documents/?uuid=7b6e1205-4aa7-482a-8cfb-228b5507f547"]}],"mendeley":{"formattedCitation":"(Wulansari &amp; Admoko, 2021)","manualFormatting":"(Sarwanto dalam Wulansari &amp; Admoko, 2021)","plainTextFormattedCitation":"(Wulansari &amp; Admoko, 2021)","previouslyFormattedCitation":"(Wulansari &amp; Admoko, 2021)"},"properties":{"noteIndex":0},"schema":"https://github.com/citation-style-language/schema/raw/master/csl-citation.json"}</w:instrText>
      </w:r>
      <w:r w:rsidR="00F06CE0" w:rsidRPr="002D12DD">
        <w:rPr>
          <w:color w:val="0D0D0D" w:themeColor="text1" w:themeTint="F2"/>
          <w:sz w:val="22"/>
          <w:szCs w:val="22"/>
        </w:rPr>
        <w:fldChar w:fldCharType="separate"/>
      </w:r>
      <w:r w:rsidR="00F06CE0" w:rsidRPr="002D12DD">
        <w:rPr>
          <w:color w:val="0D0D0D" w:themeColor="text1" w:themeTint="F2"/>
          <w:sz w:val="22"/>
          <w:szCs w:val="22"/>
        </w:rPr>
        <w:t xml:space="preserve">( dalam Wulansari &amp; </w:t>
      </w:r>
      <w:r w:rsidR="00F06CE0" w:rsidRPr="002D12DD">
        <w:rPr>
          <w:color w:val="0D0D0D" w:themeColor="text1" w:themeTint="F2"/>
          <w:sz w:val="22"/>
          <w:szCs w:val="22"/>
        </w:rPr>
        <w:lastRenderedPageBreak/>
        <w:t>Admoko, 2021)</w:t>
      </w:r>
      <w:r w:rsidR="00F06CE0" w:rsidRPr="002D12DD">
        <w:rPr>
          <w:color w:val="0D0D0D" w:themeColor="text1" w:themeTint="F2"/>
          <w:sz w:val="22"/>
          <w:szCs w:val="22"/>
        </w:rPr>
        <w:fldChar w:fldCharType="end"/>
      </w:r>
      <w:r w:rsidR="00E21851" w:rsidRPr="002D12DD">
        <w:rPr>
          <w:color w:val="0D0D0D" w:themeColor="text1" w:themeTint="F2"/>
          <w:sz w:val="22"/>
          <w:szCs w:val="22"/>
        </w:rPr>
        <w:t xml:space="preserve"> menyatakan </w:t>
      </w:r>
      <w:r w:rsidR="007A33C3" w:rsidRPr="007A33C3">
        <w:rPr>
          <w:color w:val="0D0D0D" w:themeColor="text1" w:themeTint="F2"/>
          <w:sz w:val="22"/>
          <w:szCs w:val="22"/>
        </w:rPr>
        <w:t>sampai sekarang kebudayaan Jawa masih belum banyak digali potensi sains aslinya, baik pada content maupun setting pedagoginya. Upaya menggali sains asli Jawa tersebut penting dilakukan, untuk menghindari hilangnya budaya asli Jawa dan menghindari terjadinya bentrokan dan konflik budaya.</w:t>
      </w:r>
    </w:p>
    <w:p w:rsidR="009D28CC" w:rsidRPr="002D12DD" w:rsidRDefault="00E21851" w:rsidP="00822EE8">
      <w:pPr>
        <w:ind w:firstLine="720"/>
        <w:jc w:val="both"/>
        <w:rPr>
          <w:color w:val="0D0D0D" w:themeColor="text1" w:themeTint="F2"/>
          <w:sz w:val="22"/>
          <w:szCs w:val="22"/>
        </w:rPr>
      </w:pPr>
      <w:r w:rsidRPr="002D12DD">
        <w:rPr>
          <w:color w:val="0D0D0D" w:themeColor="text1" w:themeTint="F2"/>
          <w:sz w:val="22"/>
          <w:szCs w:val="22"/>
        </w:rPr>
        <w:t>Salah satu etnosains yang berkembang dim</w:t>
      </w:r>
      <w:r w:rsidR="002D12DD">
        <w:rPr>
          <w:color w:val="0D0D0D" w:themeColor="text1" w:themeTint="F2"/>
          <w:sz w:val="22"/>
          <w:szCs w:val="22"/>
        </w:rPr>
        <w:t>asyarakat adalah tari d</w:t>
      </w:r>
      <w:r w:rsidR="0062304B" w:rsidRPr="002D12DD">
        <w:rPr>
          <w:color w:val="0D0D0D" w:themeColor="text1" w:themeTint="F2"/>
          <w:sz w:val="22"/>
          <w:szCs w:val="22"/>
        </w:rPr>
        <w:t xml:space="preserve">adak </w:t>
      </w:r>
      <w:r w:rsidRPr="002D12DD">
        <w:rPr>
          <w:color w:val="0D0D0D" w:themeColor="text1" w:themeTint="F2"/>
          <w:sz w:val="22"/>
          <w:szCs w:val="22"/>
        </w:rPr>
        <w:t>merak yang ada di Reog Ponorogo. Menurut</w:t>
      </w:r>
      <w:r w:rsidR="00AC28F5">
        <w:rPr>
          <w:color w:val="0D0D0D" w:themeColor="text1" w:themeTint="F2"/>
          <w:sz w:val="22"/>
          <w:szCs w:val="22"/>
        </w:rPr>
        <w:t xml:space="preserve"> Hartono</w:t>
      </w:r>
      <w:r w:rsidRPr="002D12DD">
        <w:rPr>
          <w:color w:val="0D0D0D" w:themeColor="text1" w:themeTint="F2"/>
          <w:sz w:val="22"/>
          <w:szCs w:val="22"/>
        </w:rPr>
        <w:t xml:space="preserve"> </w:t>
      </w:r>
      <w:r w:rsidR="00E85F83" w:rsidRPr="002D12DD">
        <w:rPr>
          <w:color w:val="0D0D0D" w:themeColor="text1" w:themeTint="F2"/>
          <w:sz w:val="22"/>
          <w:szCs w:val="22"/>
        </w:rPr>
        <w:fldChar w:fldCharType="begin" w:fldLock="1"/>
      </w:r>
      <w:r w:rsidR="00E85F83" w:rsidRPr="002D12DD">
        <w:rPr>
          <w:color w:val="0D0D0D" w:themeColor="text1" w:themeTint="F2"/>
          <w:sz w:val="22"/>
          <w:szCs w:val="22"/>
        </w:rPr>
        <w:instrText>ADDIN CSL_CITATION {"citationItems":[{"id":"ITEM-1","itemData":{"DOI":"10.33369/pendipa.5.2.163-172","ISSN":"2086-9363","abstract":"Indonesia is famous for its diverse cultures, and unwittingly from each culture has a different appeal. In the culture itself, there is a science that is not widely known by people, besides local wisdom from several regions can be used as a source of learning science. So far, science learning, especially in physics, still refers only to a handbook of teachers and students, where it contains science products in the form of facts, concepts, principles, theories, and laws and their application in the context of daily life. However, many books often contain contexts of daily life related to western culture that is not well recognized by Indonesian children, especially those in certain areas who still rely on nature as a learning media. Based on these problems, the aim to observe the application of physics in Indonesia's national culture. The researcher intended to identify the concept of equilibrium and moments style in the technique of Dhadak Merak dance movement in Reog Ponorogo. This type of research is descriptive qualitative by using documentation studies and the research target is Dhadak Merak Dance. Data collected by the observation method and analysis method using literature study and training video. According to the results of the research, physics concept studies were obtained, especially in equilibrium materials and moments style in the Dhadak Merak Dance, and learning with an ethnoscience approach has the potential for innovation learning to be applied in physics learning because it can train students science literacy and train students to think creatively.","author":[{"dropping-particle":"","family":"Wulansari","given":"Nur Iva","non-dropping-particle":"","parse-names":false,"suffix":""},{"dropping-particle":"","family":"Admoko","given":"Setyo","non-dropping-particle":"","parse-names":false,"suffix":""}],"container-title":"PENDIPA Journal of Science Education","id":"ITEM-1","issue":"2","issued":{"date-parts":[["2021"]]},"page":"163-172","title":"Eksplorasi Konsep Fisika pada Tari Dhadak Merak Reog Ponorogo","type":"article-journal","volume":"5"},"uris":["http://www.mendeley.com/documents/?uuid=7b6e1205-4aa7-482a-8cfb-228b5507f547"]}],"mendeley":{"formattedCitation":"(Wulansari &amp; Admoko, 2021)","manualFormatting":"(Hartono dalam Wulansari &amp; Admoko, 2021)","plainTextFormattedCitation":"(Wulansari &amp; Admoko, 2021)","previouslyFormattedCitation":"(Wulansari &amp; Admoko, 2021)"},"properties":{"noteIndex":0},"schema":"https://github.com/citation-style-language/schema/raw/master/csl-citation.json"}</w:instrText>
      </w:r>
      <w:r w:rsidR="00E85F83" w:rsidRPr="002D12DD">
        <w:rPr>
          <w:color w:val="0D0D0D" w:themeColor="text1" w:themeTint="F2"/>
          <w:sz w:val="22"/>
          <w:szCs w:val="22"/>
        </w:rPr>
        <w:fldChar w:fldCharType="separate"/>
      </w:r>
      <w:r w:rsidR="00F06CE0" w:rsidRPr="002D12DD">
        <w:rPr>
          <w:color w:val="0D0D0D" w:themeColor="text1" w:themeTint="F2"/>
          <w:sz w:val="22"/>
          <w:szCs w:val="22"/>
        </w:rPr>
        <w:t>( dalam Wulansari &amp; Admoko, 2021)</w:t>
      </w:r>
      <w:r w:rsidR="00E85F83" w:rsidRPr="002D12DD">
        <w:rPr>
          <w:color w:val="0D0D0D" w:themeColor="text1" w:themeTint="F2"/>
          <w:sz w:val="22"/>
          <w:szCs w:val="22"/>
        </w:rPr>
        <w:fldChar w:fldCharType="end"/>
      </w:r>
      <w:r w:rsidRPr="002D12DD">
        <w:rPr>
          <w:color w:val="0D0D0D" w:themeColor="text1" w:themeTint="F2"/>
          <w:sz w:val="22"/>
          <w:szCs w:val="22"/>
        </w:rPr>
        <w:t xml:space="preserve"> </w:t>
      </w:r>
      <w:r w:rsidR="007A33C3" w:rsidRPr="007A33C3">
        <w:rPr>
          <w:color w:val="0D0D0D" w:themeColor="text1" w:themeTint="F2"/>
          <w:sz w:val="22"/>
          <w:szCs w:val="22"/>
        </w:rPr>
        <w:t>seni pertunjukan reog merupakan tradisi yang masih sangat hidup di lingkungan masyarakat den</w:t>
      </w:r>
      <w:r w:rsidR="007A33C3">
        <w:rPr>
          <w:color w:val="0D0D0D" w:themeColor="text1" w:themeTint="F2"/>
          <w:sz w:val="22"/>
          <w:szCs w:val="22"/>
        </w:rPr>
        <w:t>gan tujuan untuk mempererat tali</w:t>
      </w:r>
      <w:r w:rsidR="007A33C3" w:rsidRPr="007A33C3">
        <w:rPr>
          <w:color w:val="0D0D0D" w:themeColor="text1" w:themeTint="F2"/>
          <w:sz w:val="22"/>
          <w:szCs w:val="22"/>
        </w:rPr>
        <w:t xml:space="preserve"> silaturahmi atar masyarakat di Ponorogo. Selain itu, pertunjukkan reog Ponorogo digunakan sebagai ajang penggerak massa dengan jumlah yang cukup besar. Barongan (Dadak Merak) merupakan peralatan tari yang dominan dalam Reog Ponorogo.</w:t>
      </w:r>
      <w:r w:rsidRPr="002D12DD">
        <w:rPr>
          <w:color w:val="0D0D0D" w:themeColor="text1" w:themeTint="F2"/>
          <w:sz w:val="22"/>
          <w:szCs w:val="22"/>
        </w:rPr>
        <w:t xml:space="preserve"> Berat dhadak merak reog sendiri hampir 50kg hal ini membuat para siswa SD mempercayai m</w:t>
      </w:r>
      <w:r w:rsidR="00640BA0">
        <w:rPr>
          <w:color w:val="0D0D0D" w:themeColor="text1" w:themeTint="F2"/>
          <w:sz w:val="22"/>
          <w:szCs w:val="22"/>
        </w:rPr>
        <w:t>itos yaitu sebelum mengangkat d</w:t>
      </w:r>
      <w:r w:rsidRPr="002D12DD">
        <w:rPr>
          <w:color w:val="0D0D0D" w:themeColor="text1" w:themeTint="F2"/>
          <w:sz w:val="22"/>
          <w:szCs w:val="22"/>
        </w:rPr>
        <w:t>adak</w:t>
      </w:r>
      <w:r w:rsidR="001A2826" w:rsidRPr="002D12DD">
        <w:rPr>
          <w:color w:val="0D0D0D" w:themeColor="text1" w:themeTint="F2"/>
          <w:sz w:val="22"/>
          <w:szCs w:val="22"/>
        </w:rPr>
        <w:t xml:space="preserve"> merak</w:t>
      </w:r>
      <w:r w:rsidRPr="002D12DD">
        <w:rPr>
          <w:color w:val="0D0D0D" w:themeColor="text1" w:themeTint="F2"/>
          <w:sz w:val="22"/>
          <w:szCs w:val="22"/>
        </w:rPr>
        <w:t xml:space="preserve"> reog harus memakan beling </w:t>
      </w:r>
      <w:r w:rsidR="001A2826" w:rsidRPr="002D12DD">
        <w:rPr>
          <w:color w:val="0D0D0D" w:themeColor="text1" w:themeTint="F2"/>
          <w:sz w:val="22"/>
          <w:szCs w:val="22"/>
        </w:rPr>
        <w:t xml:space="preserve">atau pecahan kaca terlebih dahulu, </w:t>
      </w:r>
      <w:r w:rsidRPr="002D12DD">
        <w:rPr>
          <w:color w:val="0D0D0D" w:themeColor="text1" w:themeTint="F2"/>
          <w:sz w:val="22"/>
          <w:szCs w:val="22"/>
        </w:rPr>
        <w:t>padahal</w:t>
      </w:r>
      <w:r w:rsidR="001A2826" w:rsidRPr="002D12DD">
        <w:rPr>
          <w:color w:val="0D0D0D" w:themeColor="text1" w:themeTint="F2"/>
          <w:sz w:val="22"/>
          <w:szCs w:val="22"/>
        </w:rPr>
        <w:t xml:space="preserve"> dalam</w:t>
      </w:r>
      <w:r w:rsidRPr="002D12DD">
        <w:rPr>
          <w:color w:val="0D0D0D" w:themeColor="text1" w:themeTint="F2"/>
          <w:sz w:val="22"/>
          <w:szCs w:val="22"/>
        </w:rPr>
        <w:t xml:space="preserve"> sisi ilmiah atau dala</w:t>
      </w:r>
      <w:r w:rsidR="00640BA0">
        <w:rPr>
          <w:color w:val="0D0D0D" w:themeColor="text1" w:themeTint="F2"/>
          <w:sz w:val="22"/>
          <w:szCs w:val="22"/>
        </w:rPr>
        <w:t>m pembelajaran IPA pengakatan d</w:t>
      </w:r>
      <w:r w:rsidRPr="002D12DD">
        <w:rPr>
          <w:color w:val="0D0D0D" w:themeColor="text1" w:themeTint="F2"/>
          <w:sz w:val="22"/>
          <w:szCs w:val="22"/>
        </w:rPr>
        <w:t xml:space="preserve">adak </w:t>
      </w:r>
      <w:r w:rsidR="001A2826" w:rsidRPr="002D12DD">
        <w:rPr>
          <w:color w:val="0D0D0D" w:themeColor="text1" w:themeTint="F2"/>
          <w:sz w:val="22"/>
          <w:szCs w:val="22"/>
        </w:rPr>
        <w:t>merak</w:t>
      </w:r>
      <w:r w:rsidRPr="002D12DD">
        <w:rPr>
          <w:color w:val="0D0D0D" w:themeColor="text1" w:themeTint="F2"/>
          <w:sz w:val="22"/>
          <w:szCs w:val="22"/>
        </w:rPr>
        <w:t xml:space="preserve"> reog yaitu mengg</w:t>
      </w:r>
      <w:r w:rsidR="00F06CE0" w:rsidRPr="002D12DD">
        <w:rPr>
          <w:color w:val="0D0D0D" w:themeColor="text1" w:themeTint="F2"/>
          <w:sz w:val="22"/>
          <w:szCs w:val="22"/>
        </w:rPr>
        <w:t xml:space="preserve">andalkan ketepatan gaya. </w:t>
      </w:r>
    </w:p>
    <w:p w:rsidR="00750DB2" w:rsidRPr="002D12DD" w:rsidRDefault="00750DB2" w:rsidP="00822EE8">
      <w:pPr>
        <w:ind w:firstLine="720"/>
        <w:jc w:val="both"/>
        <w:rPr>
          <w:sz w:val="22"/>
          <w:szCs w:val="22"/>
        </w:rPr>
      </w:pPr>
      <w:r w:rsidRPr="002D12DD">
        <w:rPr>
          <w:sz w:val="22"/>
          <w:szCs w:val="22"/>
        </w:rPr>
        <w:t>G</w:t>
      </w:r>
      <w:r w:rsidR="001A2826" w:rsidRPr="002D12DD">
        <w:rPr>
          <w:sz w:val="22"/>
          <w:szCs w:val="22"/>
        </w:rPr>
        <w:t xml:space="preserve">aya </w:t>
      </w:r>
      <w:r w:rsidR="00E53EDF" w:rsidRPr="002D12DD">
        <w:rPr>
          <w:sz w:val="22"/>
          <w:szCs w:val="22"/>
        </w:rPr>
        <w:t xml:space="preserve">merupakan dorongan atau tarikan </w:t>
      </w:r>
      <w:r w:rsidRPr="002D12DD">
        <w:rPr>
          <w:sz w:val="22"/>
          <w:szCs w:val="22"/>
        </w:rPr>
        <w:t xml:space="preserve">yang diberikan pada suatu benda </w:t>
      </w:r>
      <w:r w:rsidRPr="002D12DD">
        <w:rPr>
          <w:sz w:val="22"/>
          <w:szCs w:val="22"/>
        </w:rPr>
        <w:fldChar w:fldCharType="begin" w:fldLock="1"/>
      </w:r>
      <w:r w:rsidRPr="002D12DD">
        <w:rPr>
          <w:sz w:val="22"/>
          <w:szCs w:val="22"/>
        </w:rPr>
        <w:instrText>ADDIN CSL_CITATION {"citationItems":[{"id":"ITEM-1","itemData":{"DOI":"10.17509/ijpe.v1i1.7491","ISSN":"2599-2821","abstract":"Peningkatan Hasil Belajar Materi Gaya dan Gerak Melalui Penerapan Permainan Senapan gaya merupakan sebuah Penelitian Tindakan Kelas (PTK). Tujuan Penelitian ini adalah untuk mengetahui peningkatan hasil belajar siswa setelah menggunakan permainan Senapan Gaya pada siswa kelas VI SDN 10 Curup Timur. Hasil penelitian ini menunjukan bahwa penerapan permainan Senapan Gaya dapat meningkatkan hasil belajar siswa kelas VI pada pelajaran IPA materi gaya dan gerak. Permainan senapan gaya digunakan sebagai media pembelajaran bagi siswa kelas VI SDN 10 Curup Timur karena dapat meningkatkan pemahaman terhadap materi gaya dan gerak serta memberikan suasana belajar yang rileks dan menyenangkan. Selain itu Hasil belajar meningkat dengan sangat signifikan, dimana ketuntasan hasil belajar individu meningkat dari 17 orang pada siklus I menjadi 27 orang pada siklus II. Rata-rata kelas meningkat dari 69,44 pada siklus I menjadi 82,00 pada siklus II.","author":[{"dropping-particle":"","family":"Handayani","given":"Tri","non-dropping-particle":"","parse-names":false,"suffix":""}],"container-title":"Indonesian Journal of Primary Education","id":"ITEM-1","issue":"1","issued":{"date-parts":[["2017"]]},"page":"1-11","title":"Hasil Belajar Materi Gaya dan Gerak melalui Penerapan Permainan Senapan Gaya","type":"article-journal","volume":"1"},"uris":["http://www.mendeley.com/documents/?uuid=fcd43321-1e9b-4300-a3cb-24188ca72304"]}],"mendeley":{"formattedCitation":"(Handayani, 2017)","plainTextFormattedCitation":"(Handayani, 2017)","previouslyFormattedCitation":"(Handayani, 2017)"},"properties":{"noteIndex":0},"schema":"https://github.com/citation-style-language/schema/raw/master/csl-citation.json"}</w:instrText>
      </w:r>
      <w:r w:rsidRPr="002D12DD">
        <w:rPr>
          <w:sz w:val="22"/>
          <w:szCs w:val="22"/>
        </w:rPr>
        <w:fldChar w:fldCharType="separate"/>
      </w:r>
      <w:r w:rsidRPr="002D12DD">
        <w:rPr>
          <w:sz w:val="22"/>
          <w:szCs w:val="22"/>
        </w:rPr>
        <w:t>(Handayani, 2017)</w:t>
      </w:r>
      <w:r w:rsidRPr="002D12DD">
        <w:rPr>
          <w:sz w:val="22"/>
          <w:szCs w:val="22"/>
        </w:rPr>
        <w:fldChar w:fldCharType="end"/>
      </w:r>
      <w:r w:rsidR="00E53EDF" w:rsidRPr="002D12DD">
        <w:rPr>
          <w:sz w:val="22"/>
          <w:szCs w:val="22"/>
        </w:rPr>
        <w:t>. Dimana tarikan dan dorongan yang diberikan memerlukan tenaga, tenaga yang dikeluarkan dapat dilihat melalui gerak. Gerak adalah perpindahan posisi atau kedudukan suatu benda. Sebagaimana yang telah dikemukakan oleh</w:t>
      </w:r>
      <w:r w:rsidR="00AC28F5">
        <w:rPr>
          <w:sz w:val="22"/>
          <w:szCs w:val="22"/>
        </w:rPr>
        <w:t xml:space="preserve"> Sujana</w:t>
      </w:r>
      <w:r w:rsidR="00E53EDF" w:rsidRPr="002D12DD">
        <w:rPr>
          <w:sz w:val="22"/>
          <w:szCs w:val="22"/>
        </w:rPr>
        <w:t xml:space="preserve"> </w:t>
      </w:r>
      <w:r w:rsidR="00302819" w:rsidRPr="002D12DD">
        <w:rPr>
          <w:sz w:val="22"/>
          <w:szCs w:val="22"/>
        </w:rPr>
        <w:fldChar w:fldCharType="begin" w:fldLock="1"/>
      </w:r>
      <w:r w:rsidR="00302819" w:rsidRPr="002D12DD">
        <w:rPr>
          <w:sz w:val="22"/>
          <w:szCs w:val="22"/>
        </w:rPr>
        <w:instrText>ADDIN CSL_CITATION {"citationItems":[{"id":"ITEM-1","itemData":{"DOI":"10.17509/jpi.v2i1.10672","ISSN":"2540-9174","abstract":"This research is motived by the problem of low student learning outcomes on the material influences the motion and shape of objects in class IV SDN Cipameungpeuk Sumedang Subdistrict South Sumedang District. Improvement efforts to overcome these problems by appliying the SAVI approach with Classroom Action Research methods that implemented 3 cycles and each cycle consists of planning, implementation, observation, and reflection. Each aspect has a significant improvement in each cycle, with teacher performance percentage at 57% initial data, 84% cycle I, 91% cycle II, and 100% cycle III. For percentage of activity ininitial data obtained 0%, cycle I 17%, cycle II 54%, and 92% cycle III. Thus it can be concluded that the implementation of SAVI approach can improve student learning outcomes on the material style affect the motion and shape of objects.","author":[{"dropping-particle":"","family":"Putri","given":"Ghaluh Mutiara","non-dropping-particle":"","parse-names":false,"suffix":""},{"dropping-particle":"","family":"Panjaitan","given":"Regina Lichteria","non-dropping-particle":"","parse-names":false,"suffix":""},{"dropping-particle":"","family":"Sujana","given":"Atep","non-dropping-particle":"","parse-names":false,"suffix":""},{"dropping-particle":"","family":"Pgsd","given":"Studi","non-dropping-particle":"","parse-names":false,"suffix":""},{"dropping-particle":"","family":"Kampus","given":"U P I","non-dropping-particle":"","parse-names":false,"suffix":""},{"dropping-particle":"","family":"Mayor","given":"Jl","non-dropping-particle":"","parse-names":false,"suffix":""},{"dropping-particle":"","family":"No","given":"Abdurachman","non-dropping-particle":"","parse-names":false,"suffix":""}],"container-title":"Jurnal Pena Ilmiah","id":"ITEM-1","issue":"1","issued":{"date-parts":[["2017"]]},"page":"371-380","title":"Penerapan Model Inkuiri Untuk Meningkatkan Motivasi Dan Hasil Belajar Siswa Pada Materi Gaya Dapat Mempengaruhi Gerak Benda","type":"article-journal","volume":"2"},"uris":["http://www.mendeley.com/documents/?uuid=797c50e8-f161-4637-9f4c-cde0b325b403"]}],"mendeley":{"formattedCitation":"(Putri et al., 2017)","manualFormatting":"(Sujana dalam Putri et al., 2017)","plainTextFormattedCitation":"(Putri et al., 2017)","previouslyFormattedCitation":"(Putri et al., 2017)"},"properties":{"noteIndex":0},"schema":"https://github.com/citation-style-language/schema/raw/master/csl-citation.json"}</w:instrText>
      </w:r>
      <w:r w:rsidR="00302819" w:rsidRPr="002D12DD">
        <w:rPr>
          <w:sz w:val="22"/>
          <w:szCs w:val="22"/>
        </w:rPr>
        <w:fldChar w:fldCharType="separate"/>
      </w:r>
      <w:r w:rsidRPr="002D12DD">
        <w:rPr>
          <w:sz w:val="22"/>
          <w:szCs w:val="22"/>
        </w:rPr>
        <w:t>(dalam Putri et al., 2017)</w:t>
      </w:r>
      <w:r w:rsidR="00302819" w:rsidRPr="002D12DD">
        <w:rPr>
          <w:sz w:val="22"/>
          <w:szCs w:val="22"/>
        </w:rPr>
        <w:fldChar w:fldCharType="end"/>
      </w:r>
      <w:r w:rsidRPr="002D12DD">
        <w:rPr>
          <w:sz w:val="22"/>
          <w:szCs w:val="22"/>
        </w:rPr>
        <w:t xml:space="preserve"> </w:t>
      </w:r>
      <w:r w:rsidR="00E53EDF" w:rsidRPr="002D12DD">
        <w:rPr>
          <w:sz w:val="22"/>
          <w:szCs w:val="22"/>
        </w:rPr>
        <w:t>Pembelajaran yang dilaksanakan di SD hendaknya terkait erat dengan kehidupan siswa sehari-hari, berhubungan dengan kehidupan nyata siswa, serta menjadikan lingkungan tempat tinggal siswa dan lingkungan sekolah se</w:t>
      </w:r>
      <w:r w:rsidRPr="002D12DD">
        <w:rPr>
          <w:sz w:val="22"/>
          <w:szCs w:val="22"/>
        </w:rPr>
        <w:t>bagai salah satu sumber belajar</w:t>
      </w:r>
      <w:r w:rsidR="00E53EDF" w:rsidRPr="002D12DD">
        <w:rPr>
          <w:sz w:val="22"/>
          <w:szCs w:val="22"/>
        </w:rPr>
        <w:t>. Oleh sebab itu, materi ini tidak bisa jika hanya diajarkan melalui sebuah teori saja, tetapi guru dituntut harus mampu m</w:t>
      </w:r>
      <w:r w:rsidRPr="002D12DD">
        <w:rPr>
          <w:sz w:val="22"/>
          <w:szCs w:val="22"/>
        </w:rPr>
        <w:t xml:space="preserve">enyampaikan pembelajaran dengan </w:t>
      </w:r>
      <w:r w:rsidR="00E53EDF" w:rsidRPr="002D12DD">
        <w:rPr>
          <w:sz w:val="22"/>
          <w:szCs w:val="22"/>
        </w:rPr>
        <w:t xml:space="preserve">mengkorelasikan kegunaan ilmu tersebut dalam kehidupan sehari-hari siswa melalui bukti yang kongkrit. </w:t>
      </w:r>
    </w:p>
    <w:p w:rsidR="00BC414B" w:rsidRPr="002D12DD" w:rsidRDefault="00E21851" w:rsidP="00822EE8">
      <w:pPr>
        <w:ind w:firstLine="720"/>
        <w:jc w:val="both"/>
        <w:rPr>
          <w:color w:val="0D0D0D" w:themeColor="text1" w:themeTint="F2"/>
          <w:sz w:val="22"/>
          <w:szCs w:val="22"/>
        </w:rPr>
      </w:pPr>
      <w:r w:rsidRPr="002D12DD">
        <w:rPr>
          <w:color w:val="0D0D0D" w:themeColor="text1" w:themeTint="F2"/>
          <w:sz w:val="22"/>
          <w:szCs w:val="22"/>
        </w:rPr>
        <w:lastRenderedPageBreak/>
        <w:t xml:space="preserve">Berdasarkan uraian di atas, peneliti menyadari perlunya mengidentifikasi tari </w:t>
      </w:r>
      <w:r w:rsidR="00640BA0">
        <w:rPr>
          <w:color w:val="0D0D0D" w:themeColor="text1" w:themeTint="F2"/>
          <w:sz w:val="22"/>
          <w:szCs w:val="22"/>
        </w:rPr>
        <w:t>D</w:t>
      </w:r>
      <w:r w:rsidR="00F06CE0" w:rsidRPr="002D12DD">
        <w:rPr>
          <w:color w:val="0D0D0D" w:themeColor="text1" w:themeTint="F2"/>
          <w:sz w:val="22"/>
          <w:szCs w:val="22"/>
        </w:rPr>
        <w:t xml:space="preserve">adak Merak </w:t>
      </w:r>
      <w:r w:rsidRPr="002D12DD">
        <w:rPr>
          <w:color w:val="0D0D0D" w:themeColor="text1" w:themeTint="F2"/>
          <w:sz w:val="22"/>
          <w:szCs w:val="22"/>
        </w:rPr>
        <w:t xml:space="preserve">Reog Ponorogo sebagai budaya lokal masyarakat Jawa Timur ke dalam pembelajaran IPA SD khususnya mengaitkan dengan dengan etnosains.  </w:t>
      </w:r>
      <w:r w:rsidR="0062304B" w:rsidRPr="002D12DD">
        <w:rPr>
          <w:color w:val="0D0D0D" w:themeColor="text1" w:themeTint="F2"/>
          <w:sz w:val="22"/>
          <w:szCs w:val="22"/>
        </w:rPr>
        <w:t>Dengan topik peneliti</w:t>
      </w:r>
      <w:r w:rsidR="00936ED3" w:rsidRPr="002D12DD">
        <w:rPr>
          <w:color w:val="0D0D0D" w:themeColor="text1" w:themeTint="F2"/>
          <w:sz w:val="22"/>
          <w:szCs w:val="22"/>
        </w:rPr>
        <w:t xml:space="preserve">an mengenai studi eksplorasi konep gaya </w:t>
      </w:r>
      <w:r w:rsidR="00640BA0">
        <w:rPr>
          <w:color w:val="0D0D0D" w:themeColor="text1" w:themeTint="F2"/>
          <w:sz w:val="22"/>
          <w:szCs w:val="22"/>
        </w:rPr>
        <w:t>pada tari D</w:t>
      </w:r>
      <w:r w:rsidR="0062304B" w:rsidRPr="002D12DD">
        <w:rPr>
          <w:color w:val="0D0D0D" w:themeColor="text1" w:themeTint="F2"/>
          <w:sz w:val="22"/>
          <w:szCs w:val="22"/>
        </w:rPr>
        <w:t xml:space="preserve">adak Merak Reog Ponorogo. </w:t>
      </w:r>
      <w:r w:rsidR="00936ED3" w:rsidRPr="002D12DD">
        <w:rPr>
          <w:color w:val="0D0D0D" w:themeColor="text1" w:themeTint="F2"/>
          <w:sz w:val="22"/>
          <w:szCs w:val="22"/>
        </w:rPr>
        <w:t>Penelitian ini bertujuan untuk : a) Mengeksplorasi fenomena gerakan tari dadak merak reog ponorogo, b) Mengan</w:t>
      </w:r>
      <w:r w:rsidR="00640BA0">
        <w:rPr>
          <w:color w:val="0D0D0D" w:themeColor="text1" w:themeTint="F2"/>
          <w:sz w:val="22"/>
          <w:szCs w:val="22"/>
        </w:rPr>
        <w:t>alisis konsep gaya dalam tari d</w:t>
      </w:r>
      <w:r w:rsidR="00936ED3" w:rsidRPr="002D12DD">
        <w:rPr>
          <w:color w:val="0D0D0D" w:themeColor="text1" w:themeTint="F2"/>
          <w:sz w:val="22"/>
          <w:szCs w:val="22"/>
        </w:rPr>
        <w:t xml:space="preserve">adak merak reog ponorogo.  </w:t>
      </w:r>
    </w:p>
    <w:p w:rsidR="008725F8" w:rsidRPr="002D12DD" w:rsidRDefault="008725F8" w:rsidP="008725F8">
      <w:pPr>
        <w:jc w:val="both"/>
        <w:rPr>
          <w:sz w:val="22"/>
          <w:szCs w:val="22"/>
        </w:rPr>
      </w:pPr>
    </w:p>
    <w:p w:rsidR="00EA7108" w:rsidRPr="00EB5C49" w:rsidRDefault="00EB5C49" w:rsidP="00EA7108">
      <w:pPr>
        <w:jc w:val="both"/>
        <w:rPr>
          <w:b/>
          <w:bCs/>
          <w:sz w:val="22"/>
          <w:szCs w:val="22"/>
        </w:rPr>
      </w:pPr>
      <w:r>
        <w:rPr>
          <w:b/>
          <w:bCs/>
          <w:sz w:val="22"/>
          <w:szCs w:val="22"/>
        </w:rPr>
        <w:t>METODE</w:t>
      </w:r>
    </w:p>
    <w:p w:rsidR="00027826" w:rsidRPr="002D12DD" w:rsidRDefault="00027826" w:rsidP="00E85F83">
      <w:pPr>
        <w:ind w:firstLine="720"/>
        <w:jc w:val="both"/>
        <w:rPr>
          <w:b/>
          <w:bCs/>
          <w:sz w:val="22"/>
          <w:szCs w:val="22"/>
        </w:rPr>
      </w:pPr>
      <w:r w:rsidRPr="002D12DD">
        <w:rPr>
          <w:color w:val="0D0D0D" w:themeColor="text1" w:themeTint="F2"/>
          <w:sz w:val="22"/>
          <w:szCs w:val="22"/>
        </w:rPr>
        <w:t xml:space="preserve">Jenis penelitian ini adalah penelitian dengan pendekatan kualitatif.  Menurut </w:t>
      </w:r>
      <w:r w:rsidR="00AC28F5">
        <w:rPr>
          <w:color w:val="0D0D0D" w:themeColor="text1" w:themeTint="F2"/>
          <w:sz w:val="22"/>
          <w:szCs w:val="22"/>
        </w:rPr>
        <w:t xml:space="preserve">Sugiyono </w:t>
      </w:r>
      <w:r w:rsidRPr="002D12DD">
        <w:rPr>
          <w:color w:val="0D0D0D" w:themeColor="text1" w:themeTint="F2"/>
          <w:sz w:val="22"/>
          <w:szCs w:val="22"/>
        </w:rPr>
        <w:fldChar w:fldCharType="begin" w:fldLock="1"/>
      </w:r>
      <w:r w:rsidRPr="002D12DD">
        <w:rPr>
          <w:color w:val="0D0D0D" w:themeColor="text1" w:themeTint="F2"/>
          <w:sz w:val="22"/>
          <w:szCs w:val="22"/>
        </w:rPr>
        <w:instrText>ADDIN CSL_CITATION {"citationItems":[{"id":"ITEM-1","itemData":{"abstract":"Technically and technologically, communication is then distinguished according to the perspective of who manages and disseminates the message, the media used, the type and nature of the message conveyed, and the feedback that comes later. The development of modern electronic media technology for example has united individuals in a network of more instant communication called global village (global village), especially today for millenial generation that every day is never separated from gadgets or smartphones. Modern media technology, especially television and the internet, has led to a lack of clarity of the geographical and cultural boundaries of society between a country and other countries, even such conditions create the user community in a state of newly integrated \"hyper-reality\". Video Call is a phone using a mobile phone with a video screen and capable of capturing video (images) as well as transmitted sound. The function of a video phone as a communication tool between one person and another in real-time. This video call app is contained in the largest social media most frequently used today: Facebook, Twitter, Path, Youtube, Instagram, Kaskus, LINE, Whatsapp, and Blackberry Messenger. This study examines the phenomenon of people who use video call media in everyday communication in the utilization of communication technology, where the research method is qualitative by digging information by interviewing the informant to the informant.","author":[{"dropping-particle":"","family":"Pratiwi","given":"Nuning Indah","non-dropping-particle":"","parse-names":false,"suffix":""}],"container-title":"Jurnal Ilmiah Dinamika Sosial","id":"ITEM-1","issue":"2","issued":{"date-parts":[["2017"]]},"page":"202-224","title":"Penggunaan Media Video Call dalam Teknologi Komunikasi","type":"article-journal","volume":"1"},"uris":["http://www.mendeley.com/documents/?uuid=8179870e-9df8-4502-a244-a5e6282e0da9"]}],"mendeley":{"formattedCitation":"(Pratiwi, 2017)","manualFormatting":"(Sugiyono dalam Pratiwi, 2017)","plainTextFormattedCitation":"(Pratiwi, 2017)","previouslyFormattedCitation":"(Pratiwi, 2017)"},"properties":{"noteIndex":0},"schema":"https://github.com/citation-style-language/schema/raw/master/csl-citation.json"}</w:instrText>
      </w:r>
      <w:r w:rsidRPr="002D12DD">
        <w:rPr>
          <w:color w:val="0D0D0D" w:themeColor="text1" w:themeTint="F2"/>
          <w:sz w:val="22"/>
          <w:szCs w:val="22"/>
        </w:rPr>
        <w:fldChar w:fldCharType="separate"/>
      </w:r>
      <w:r w:rsidR="00AC28F5">
        <w:rPr>
          <w:color w:val="0D0D0D" w:themeColor="text1" w:themeTint="F2"/>
          <w:sz w:val="22"/>
          <w:szCs w:val="22"/>
        </w:rPr>
        <w:t>(</w:t>
      </w:r>
      <w:r w:rsidRPr="002D12DD">
        <w:rPr>
          <w:color w:val="0D0D0D" w:themeColor="text1" w:themeTint="F2"/>
          <w:sz w:val="22"/>
          <w:szCs w:val="22"/>
        </w:rPr>
        <w:t xml:space="preserve"> dalam Pratiwi, 2017)</w:t>
      </w:r>
      <w:r w:rsidRPr="002D12DD">
        <w:rPr>
          <w:color w:val="0D0D0D" w:themeColor="text1" w:themeTint="F2"/>
          <w:sz w:val="22"/>
          <w:szCs w:val="22"/>
        </w:rPr>
        <w:fldChar w:fldCharType="end"/>
      </w:r>
      <w:r w:rsidRPr="002D12DD">
        <w:rPr>
          <w:color w:val="0D0D0D" w:themeColor="text1" w:themeTint="F2"/>
          <w:sz w:val="22"/>
          <w:szCs w:val="22"/>
        </w:rPr>
        <w:t xml:space="preserve"> penilitian kualitatif adalah data yang dinyatakan dalam bentuk kata, kalimat, dan gambar. </w:t>
      </w:r>
      <w:r w:rsidR="00C00A48" w:rsidRPr="002D12DD">
        <w:rPr>
          <w:sz w:val="22"/>
          <w:szCs w:val="22"/>
        </w:rPr>
        <w:t xml:space="preserve">Penelitian ini dilakukan </w:t>
      </w:r>
      <w:r w:rsidRPr="002D12DD">
        <w:rPr>
          <w:color w:val="0D0D0D" w:themeColor="text1" w:themeTint="F2"/>
          <w:sz w:val="22"/>
          <w:szCs w:val="22"/>
        </w:rPr>
        <w:t>di Desa Tanjungsari, Kecamatan Jenangan, Kabupaten Ponorogo, Jawa Timur</w:t>
      </w:r>
      <w:r w:rsidRPr="002D12DD">
        <w:rPr>
          <w:sz w:val="22"/>
          <w:szCs w:val="22"/>
        </w:rPr>
        <w:t xml:space="preserve"> pada hari Senin, 01 November</w:t>
      </w:r>
      <w:r w:rsidR="00C00A48" w:rsidRPr="002D12DD">
        <w:rPr>
          <w:sz w:val="22"/>
          <w:szCs w:val="22"/>
        </w:rPr>
        <w:t xml:space="preserve"> 2021. Dengan mengambil</w:t>
      </w:r>
      <w:r w:rsidRPr="002D12DD">
        <w:rPr>
          <w:sz w:val="22"/>
          <w:szCs w:val="22"/>
        </w:rPr>
        <w:t xml:space="preserve"> 2 sumber data yaitu data primer dan data sekunder. </w:t>
      </w:r>
      <w:r w:rsidRPr="002D12DD">
        <w:rPr>
          <w:color w:val="0D0D0D" w:themeColor="text1" w:themeTint="F2"/>
          <w:sz w:val="22"/>
          <w:szCs w:val="22"/>
        </w:rPr>
        <w:t xml:space="preserve">Data primer adalah data yang diperoleh langsung melalui metode pengamatan dan wawancara dengan responden </w:t>
      </w:r>
      <w:r w:rsidRPr="002D12DD">
        <w:rPr>
          <w:color w:val="0D0D0D" w:themeColor="text1" w:themeTint="F2"/>
          <w:sz w:val="22"/>
          <w:szCs w:val="22"/>
        </w:rPr>
        <w:fldChar w:fldCharType="begin" w:fldLock="1"/>
      </w:r>
      <w:r w:rsidRPr="002D12DD">
        <w:rPr>
          <w:color w:val="0D0D0D" w:themeColor="text1" w:themeTint="F2"/>
          <w:sz w:val="22"/>
          <w:szCs w:val="22"/>
        </w:rPr>
        <w:instrText>ADDIN CSL_CITATION {"citationItems":[{"id":"ITEM-1","itemData":{"DOI":"10.31258/jope.2.1.10-15","ISSN":"2654-4474","abstract":"Proses belajar terjadi karena adanya interaksi antara seseorang dengan lingkungannya Proses tersebut Disekolah tidak hanya belajar tapi yang paling terpenting adalah pendidikan. Karna pendidikan yang akan membentuk watak seseorang pengetahuan akan memperlancar prosesnya Salah satu pembelajaran dan pendidikan karakter di Sekolah adalah pendidikan jasmani. Pendidikan Jasmani adalah aktivitas psikomotorik yang dilaksanakan atas dasar pengetahuan (kognitif), dan pada saat melaksanakannya akan terjadi perilaku pribadi yang baik (afektif). Untuk mencapai semua itu dibutuhkan guru yang berkompetensi. Salah satu kompetensinya adalah kompetensi profesional. Penelitian ini menggunakan pendekatan penelitian kualitatif. Sumber data utama dalam penelitian kualitatif ialah kata-kata, dan tindakan, selebihnya adalah data tambahan seperti dokumen dan lain-lain. Teknik pengumpulan data terdiri atas (1) Observasi, (2) wawancara/Interview, (3) Dokumentasi. Teknik analisis data kualitatif dalam penelitian ini menggunakan model Miles dan Huberman yaitu dengan kegiatan data reduction, data display, dan conclusion drawing/ verification. Hasil penelitian menunjukan bahwa pemahaman guru PJOK tentang kompetensi profesional sangat beragam, diantaranya (1) Guru harus menguasai materi, membuat inovasi dalam pembelajaran dan memaksimalkan sarana dan prasarana untuk menunjang pembelajaran, (2) Guru harus menghindari prilaku tindakan indisipliner, seperti datang tepat waktu, mengutamakan kepentingan tugas yang sudah dibebankan diatas kepentingan pribadi, (3) Guru harus “melek” teknologi dan memanfaatkannya sebagai media pembelajaran. PJOK Teachers' Understanding of Professional Competency Standards AbstractThe learning process occurs because of the interaction between a person and his environment. The process is not only learning but also the most important thing is education. Education will shape a person's character. One of the character education in schools is physical education. Physical Education is a psychomotor activity that is carried out on the basis of knowledge (cognitive), and at the time of implementing it will occur good personal behavior (affective). To achieve all of that, competent teachers are needed. One of the competencies is professional competence. This research uses a qualitative research approach. The main data sources in qualitative research are words, and actions, the rest are additional data such as documents and others. Data were collected using (1) observa…","author":[{"dropping-particle":"","family":"Raibowo","given":"Septian","non-dropping-particle":"","parse-names":false,"suffix":""},{"dropping-particle":"","family":"Nopiyanto","given":"Yahya Eko","non-dropping-particle":"","parse-names":false,"suffix":""},{"dropping-particle":"","family":"Muna","given":"Muhammad Khairul","non-dropping-particle":"","parse-names":false,"suffix":""}],"container-title":"Journal Of Sport Education (JOPE)","id":"ITEM-1","issue":"1","issued":{"date-parts":[["2019"]]},"page":"10","title":"Pemahaman Guru PJOK Tentang Standar Kompetensi Profesional","type":"article-journal","volume":"2"},"uris":["http://www.mendeley.com/documents/?uuid=9d71ccdb-bdc8-41ab-95af-977daedfa96b"]}],"mendeley":{"formattedCitation":"(Raibowo et al., 2019)","plainTextFormattedCitation":"(Raibowo et al., 2019)","previouslyFormattedCitation":"(Raibowo et al., 2019)"},"properties":{"noteIndex":0},"schema":"https://github.com/citation-style-language/schema/raw/master/csl-citation.json"}</w:instrText>
      </w:r>
      <w:r w:rsidRPr="002D12DD">
        <w:rPr>
          <w:color w:val="0D0D0D" w:themeColor="text1" w:themeTint="F2"/>
          <w:sz w:val="22"/>
          <w:szCs w:val="22"/>
        </w:rPr>
        <w:fldChar w:fldCharType="separate"/>
      </w:r>
      <w:r w:rsidRPr="002D12DD">
        <w:rPr>
          <w:color w:val="0D0D0D" w:themeColor="text1" w:themeTint="F2"/>
          <w:sz w:val="22"/>
          <w:szCs w:val="22"/>
        </w:rPr>
        <w:t>(Raibowo et al., 2019)</w:t>
      </w:r>
      <w:r w:rsidRPr="002D12DD">
        <w:rPr>
          <w:color w:val="0D0D0D" w:themeColor="text1" w:themeTint="F2"/>
          <w:sz w:val="22"/>
          <w:szCs w:val="22"/>
        </w:rPr>
        <w:fldChar w:fldCharType="end"/>
      </w:r>
      <w:r w:rsidRPr="002D12DD">
        <w:rPr>
          <w:color w:val="0D0D0D" w:themeColor="text1" w:themeTint="F2"/>
          <w:sz w:val="22"/>
          <w:szCs w:val="22"/>
        </w:rPr>
        <w:t xml:space="preserve">. Dalam hal ini sumber data utama adalah Ahli Reog Ponorogo desa tanjungsari yang memiliki kriteria sesuai dengan subjek penelitian . Data sekunder adalah data tambahan berupa informasi dan bersifat melengkapi data primer </w:t>
      </w:r>
      <w:r w:rsidRPr="002D12DD">
        <w:rPr>
          <w:color w:val="0D0D0D" w:themeColor="text1" w:themeTint="F2"/>
          <w:sz w:val="22"/>
          <w:szCs w:val="22"/>
        </w:rPr>
        <w:fldChar w:fldCharType="begin" w:fldLock="1"/>
      </w:r>
      <w:r w:rsidRPr="002D12DD">
        <w:rPr>
          <w:color w:val="0D0D0D" w:themeColor="text1" w:themeTint="F2"/>
          <w:sz w:val="22"/>
          <w:szCs w:val="22"/>
        </w:rPr>
        <w:instrText>ADDIN CSL_CITATION {"citationItems":[{"id":"ITEM-1","itemData":{"DOI":"10.31258/jope.2.1.10-15","ISSN":"2654-4474","abstract":"Proses belajar terjadi karena adanya interaksi antara seseorang dengan lingkungannya Proses tersebut Disekolah tidak hanya belajar tapi yang paling terpenting adalah pendidikan. Karna pendidikan yang akan membentuk watak seseorang pengetahuan akan memperlancar prosesnya Salah satu pembelajaran dan pendidikan karakter di Sekolah adalah pendidikan jasmani. Pendidikan Jasmani adalah aktivitas psikomotorik yang dilaksanakan atas dasar pengetahuan (kognitif), dan pada saat melaksanakannya akan terjadi perilaku pribadi yang baik (afektif). Untuk mencapai semua itu dibutuhkan guru yang berkompetensi. Salah satu kompetensinya adalah kompetensi profesional. Penelitian ini menggunakan pendekatan penelitian kualitatif. Sumber data utama dalam penelitian kualitatif ialah kata-kata, dan tindakan, selebihnya adalah data tambahan seperti dokumen dan lain-lain. Teknik pengumpulan data terdiri atas (1) Observasi, (2) wawancara/Interview, (3) Dokumentasi. Teknik analisis data kualitatif dalam penelitian ini menggunakan model Miles dan Huberman yaitu dengan kegiatan data reduction, data display, dan conclusion drawing/ verification. Hasil penelitian menunjukan bahwa pemahaman guru PJOK tentang kompetensi profesional sangat beragam, diantaranya (1) Guru harus menguasai materi, membuat inovasi dalam pembelajaran dan memaksimalkan sarana dan prasarana untuk menunjang pembelajaran, (2) Guru harus menghindari prilaku tindakan indisipliner, seperti datang tepat waktu, mengutamakan kepentingan tugas yang sudah dibebankan diatas kepentingan pribadi, (3) Guru harus “melek” teknologi dan memanfaatkannya sebagai media pembelajaran. PJOK Teachers' Understanding of Professional Competency Standards AbstractThe learning process occurs because of the interaction between a person and his environment. The process is not only learning but also the most important thing is education. Education will shape a person's character. One of the character education in schools is physical education. Physical Education is a psychomotor activity that is carried out on the basis of knowledge (cognitive), and at the time of implementing it will occur good personal behavior (affective). To achieve all of that, competent teachers are needed. One of the competencies is professional competence. This research uses a qualitative research approach. The main data sources in qualitative research are words, and actions, the rest are additional data such as documents and others. Data were collected using (1) observa…","author":[{"dropping-particle":"","family":"Raibowo","given":"Septian","non-dropping-particle":"","parse-names":false,"suffix":""},{"dropping-particle":"","family":"Nopiyanto","given":"Yahya Eko","non-dropping-particle":"","parse-names":false,"suffix":""},{"dropping-particle":"","family":"Muna","given":"Muhammad Khairul","non-dropping-particle":"","parse-names":false,"suffix":""}],"container-title":"Journal Of Sport Education (JOPE)","id":"ITEM-1","issue":"1","issued":{"date-parts":[["2019"]]},"page":"10","title":"Pemahaman Guru PJOK Tentang Standar Kompetensi Profesional","type":"article-journal","volume":"2"},"uris":["http://www.mendeley.com/documents/?uuid=9d71ccdb-bdc8-41ab-95af-977daedfa96b"]}],"mendeley":{"formattedCitation":"(Raibowo et al., 2019)","plainTextFormattedCitation":"(Raibowo et al., 2019)","previouslyFormattedCitation":"(Raibowo et al., 2019)"},"properties":{"noteIndex":0},"schema":"https://github.com/citation-style-language/schema/raw/master/csl-citation.json"}</w:instrText>
      </w:r>
      <w:r w:rsidRPr="002D12DD">
        <w:rPr>
          <w:color w:val="0D0D0D" w:themeColor="text1" w:themeTint="F2"/>
          <w:sz w:val="22"/>
          <w:szCs w:val="22"/>
        </w:rPr>
        <w:fldChar w:fldCharType="separate"/>
      </w:r>
      <w:r w:rsidRPr="002D12DD">
        <w:rPr>
          <w:color w:val="0D0D0D" w:themeColor="text1" w:themeTint="F2"/>
          <w:sz w:val="22"/>
          <w:szCs w:val="22"/>
        </w:rPr>
        <w:t>(Raibowo et al., 2019)</w:t>
      </w:r>
      <w:r w:rsidRPr="002D12DD">
        <w:rPr>
          <w:color w:val="0D0D0D" w:themeColor="text1" w:themeTint="F2"/>
          <w:sz w:val="22"/>
          <w:szCs w:val="22"/>
        </w:rPr>
        <w:fldChar w:fldCharType="end"/>
      </w:r>
      <w:r w:rsidRPr="002D12DD">
        <w:rPr>
          <w:color w:val="0D0D0D" w:themeColor="text1" w:themeTint="F2"/>
          <w:sz w:val="22"/>
          <w:szCs w:val="22"/>
        </w:rPr>
        <w:t>. Data sekunder diperoleh dari beberapa artikel, jurnal nasional dan internasioanal, buku dan internet yang menduku</w:t>
      </w:r>
      <w:r w:rsidR="00936ED3" w:rsidRPr="002D12DD">
        <w:rPr>
          <w:color w:val="0D0D0D" w:themeColor="text1" w:themeTint="F2"/>
          <w:sz w:val="22"/>
          <w:szCs w:val="22"/>
        </w:rPr>
        <w:t>ng tentang konsep gaya y</w:t>
      </w:r>
      <w:r w:rsidRPr="002D12DD">
        <w:rPr>
          <w:color w:val="0D0D0D" w:themeColor="text1" w:themeTint="F2"/>
          <w:sz w:val="22"/>
          <w:szCs w:val="22"/>
        </w:rPr>
        <w:t xml:space="preserve">ang terdapat pada kebudayaan dhadak reog ponorogo. </w:t>
      </w:r>
    </w:p>
    <w:p w:rsidR="00E85F83" w:rsidRPr="002D12DD" w:rsidRDefault="00027826" w:rsidP="00750DB2">
      <w:pPr>
        <w:ind w:firstLine="720"/>
        <w:jc w:val="both"/>
        <w:rPr>
          <w:color w:val="0D0D0D" w:themeColor="text1" w:themeTint="F2"/>
          <w:sz w:val="22"/>
          <w:szCs w:val="22"/>
        </w:rPr>
      </w:pPr>
      <w:r w:rsidRPr="002D12DD">
        <w:rPr>
          <w:color w:val="0D0D0D" w:themeColor="text1" w:themeTint="F2"/>
          <w:sz w:val="22"/>
          <w:szCs w:val="22"/>
        </w:rPr>
        <w:t>Teknik pengumpulan data yang digunakan yaitu observasi, wawancara dan dokumentasi. Teknik observasi digunakan untuk mendapat informasi secara nyata tentang keadaan dan tempat untuk menjawab pertanyaan penelitian. teknik wawancara diharapkan peneliti mendapatkan informasi ya</w:t>
      </w:r>
      <w:r w:rsidR="00936ED3" w:rsidRPr="002D12DD">
        <w:rPr>
          <w:color w:val="0D0D0D" w:themeColor="text1" w:themeTint="F2"/>
          <w:sz w:val="22"/>
          <w:szCs w:val="22"/>
        </w:rPr>
        <w:t>ng lebih luas dan mendalam ten</w:t>
      </w:r>
      <w:r w:rsidRPr="002D12DD">
        <w:rPr>
          <w:color w:val="0D0D0D" w:themeColor="text1" w:themeTint="F2"/>
          <w:sz w:val="22"/>
          <w:szCs w:val="22"/>
        </w:rPr>
        <w:t>tang</w:t>
      </w:r>
      <w:r w:rsidR="00936ED3" w:rsidRPr="002D12DD">
        <w:rPr>
          <w:color w:val="0D0D0D" w:themeColor="text1" w:themeTint="F2"/>
          <w:sz w:val="22"/>
          <w:szCs w:val="22"/>
        </w:rPr>
        <w:t xml:space="preserve"> konsep gaya dalam tari dhadak merak reog ponorogo.</w:t>
      </w:r>
      <w:r w:rsidRPr="002D12DD">
        <w:rPr>
          <w:color w:val="0D0D0D" w:themeColor="text1" w:themeTint="F2"/>
          <w:sz w:val="22"/>
          <w:szCs w:val="22"/>
        </w:rPr>
        <w:t xml:space="preserve"> Teknik dokumentasi</w:t>
      </w:r>
      <w:r w:rsidR="00936ED3" w:rsidRPr="002D12DD">
        <w:rPr>
          <w:color w:val="0D0D0D" w:themeColor="text1" w:themeTint="F2"/>
          <w:sz w:val="22"/>
          <w:szCs w:val="22"/>
        </w:rPr>
        <w:t xml:space="preserve"> uang digunakan adalah jurnal-jurnal, buku-buku, </w:t>
      </w:r>
      <w:r w:rsidR="00936ED3" w:rsidRPr="002D12DD">
        <w:rPr>
          <w:color w:val="0D0D0D" w:themeColor="text1" w:themeTint="F2"/>
          <w:sz w:val="22"/>
          <w:szCs w:val="22"/>
        </w:rPr>
        <w:lastRenderedPageBreak/>
        <w:t>foto-foto dan lain-lainyang mendukung tentang penggalian data tentang konsep gaya pada tari dhadak merak reog ponorogo.</w:t>
      </w:r>
      <w:r w:rsidR="00A5414B" w:rsidRPr="002D12DD">
        <w:rPr>
          <w:color w:val="0D0D0D" w:themeColor="text1" w:themeTint="F2"/>
          <w:sz w:val="22"/>
          <w:szCs w:val="22"/>
        </w:rPr>
        <w:t xml:space="preserve"> Uji keabsahan data dilakukan melalui tiangulasi tekhnik pengumulan data, yaitu Triangulasi metode dilakukan dengan cara membandingkan informasi atau data dengan cara yang berdeda.</w:t>
      </w:r>
      <w:r w:rsidR="00936ED3" w:rsidRPr="002D12DD">
        <w:rPr>
          <w:color w:val="0D0D0D" w:themeColor="text1" w:themeTint="F2"/>
          <w:sz w:val="22"/>
          <w:szCs w:val="22"/>
        </w:rPr>
        <w:t xml:space="preserve"> </w:t>
      </w:r>
      <w:r w:rsidR="00A5414B" w:rsidRPr="002D12DD">
        <w:rPr>
          <w:color w:val="0D0D0D" w:themeColor="text1" w:themeTint="F2"/>
          <w:sz w:val="22"/>
          <w:szCs w:val="22"/>
        </w:rPr>
        <w:t>Tekhnik analisis data dilakukan secara interaktif dari tahap pengumpulan data, reduksi data, penyajian data, dan penarikan kesimpulan.</w:t>
      </w:r>
    </w:p>
    <w:p w:rsidR="00052CBA" w:rsidRPr="002D12DD" w:rsidRDefault="00C00A48" w:rsidP="00E85F83">
      <w:pPr>
        <w:jc w:val="both"/>
        <w:rPr>
          <w:sz w:val="22"/>
          <w:szCs w:val="22"/>
        </w:rPr>
      </w:pPr>
      <w:r w:rsidRPr="002D12DD">
        <w:rPr>
          <w:sz w:val="22"/>
          <w:szCs w:val="22"/>
        </w:rPr>
        <w:t xml:space="preserve"> </w:t>
      </w:r>
    </w:p>
    <w:p w:rsidR="00936ED3" w:rsidRPr="00EB5C49" w:rsidRDefault="00EB5C49" w:rsidP="00EA7108">
      <w:pPr>
        <w:jc w:val="both"/>
        <w:rPr>
          <w:bCs/>
          <w:sz w:val="22"/>
          <w:szCs w:val="22"/>
        </w:rPr>
      </w:pPr>
      <w:r>
        <w:rPr>
          <w:b/>
          <w:bCs/>
          <w:sz w:val="22"/>
          <w:szCs w:val="22"/>
        </w:rPr>
        <w:t xml:space="preserve">HASIL DAN PEMBAHASAN </w:t>
      </w:r>
    </w:p>
    <w:p w:rsidR="00B70055" w:rsidRPr="002D12DD" w:rsidRDefault="00936ED3" w:rsidP="00B70055">
      <w:pPr>
        <w:ind w:firstLine="720"/>
        <w:jc w:val="both"/>
        <w:rPr>
          <w:bCs/>
          <w:sz w:val="22"/>
          <w:szCs w:val="22"/>
        </w:rPr>
      </w:pPr>
      <w:r w:rsidRPr="002D12DD">
        <w:rPr>
          <w:bCs/>
          <w:sz w:val="22"/>
          <w:szCs w:val="22"/>
        </w:rPr>
        <w:t>Hasil penelitian yang dilakukan peniliti berdasarkan wawancara dengan 3 narasumber menyatakan bahwa</w:t>
      </w:r>
      <w:r w:rsidR="00AB444B" w:rsidRPr="002D12DD">
        <w:rPr>
          <w:bCs/>
          <w:sz w:val="22"/>
          <w:szCs w:val="22"/>
        </w:rPr>
        <w:t>, sebagai berikut : M</w:t>
      </w:r>
      <w:r w:rsidRPr="002D12DD">
        <w:rPr>
          <w:bCs/>
          <w:sz w:val="22"/>
          <w:szCs w:val="22"/>
        </w:rPr>
        <w:t>enurut</w:t>
      </w:r>
      <w:r w:rsidR="00A9789C" w:rsidRPr="002D12DD">
        <w:rPr>
          <w:bCs/>
          <w:sz w:val="22"/>
          <w:szCs w:val="22"/>
        </w:rPr>
        <w:t xml:space="preserve"> Asa sebagai narasumber pertama </w:t>
      </w:r>
      <w:r w:rsidR="00AB444B" w:rsidRPr="002D12DD">
        <w:rPr>
          <w:bCs/>
          <w:sz w:val="22"/>
          <w:szCs w:val="22"/>
        </w:rPr>
        <w:t>hal utama yang perlu d</w:t>
      </w:r>
      <w:r w:rsidR="00640BA0">
        <w:rPr>
          <w:bCs/>
          <w:sz w:val="22"/>
          <w:szCs w:val="22"/>
        </w:rPr>
        <w:t>iperhatikan ketika mengangkat d</w:t>
      </w:r>
      <w:r w:rsidR="00AB444B" w:rsidRPr="002D12DD">
        <w:rPr>
          <w:bCs/>
          <w:sz w:val="22"/>
          <w:szCs w:val="22"/>
        </w:rPr>
        <w:t>adak merak adalah memperhatikan kekuatan otot tulang rahang, gigi dan leher. Posisi kaki lurus ketika mengangkat dhadak merak sedangkan waktu menari posisi kuda-kuda. Bagian tangan memegang begel dan menjadikan pundak sebagai tumpuan.</w:t>
      </w:r>
      <w:r w:rsidR="004B2B33" w:rsidRPr="002D12DD">
        <w:rPr>
          <w:bCs/>
          <w:sz w:val="22"/>
          <w:szCs w:val="22"/>
        </w:rPr>
        <w:t>untuk gaya tau gerakan bebas sesuai dengan kebiasan pembarong karena pada dasarnya ketika sudah sering mengngkat dhadak merak maka mampu melakukan variasi gaya yang bagus dan menarik. Sebelum diadakan pagelaran reog ponorogo katanya harus makan beling agar kuat, puasa terlebih dahulu adalah mitos, namun dulu pernah dilakukan tapi untuk sekarang sudah tidak ada. Namun biasanya dilaksanakan genduren terlebih dahulu atau doa bersama</w:t>
      </w:r>
      <w:r w:rsidR="00B70055" w:rsidRPr="002D12DD">
        <w:rPr>
          <w:bCs/>
          <w:sz w:val="22"/>
          <w:szCs w:val="22"/>
        </w:rPr>
        <w:t xml:space="preserve"> agar pagelaran berjalan lancar dan tidak ada hal-hal yang tidak diinginkan</w:t>
      </w:r>
      <w:r w:rsidR="004B2B33" w:rsidRPr="002D12DD">
        <w:rPr>
          <w:bCs/>
          <w:sz w:val="22"/>
          <w:szCs w:val="22"/>
        </w:rPr>
        <w:t xml:space="preserve">. </w:t>
      </w:r>
      <w:r w:rsidR="00AB444B" w:rsidRPr="002D12DD">
        <w:rPr>
          <w:bCs/>
          <w:sz w:val="22"/>
          <w:szCs w:val="22"/>
        </w:rPr>
        <w:t xml:space="preserve"> </w:t>
      </w:r>
    </w:p>
    <w:p w:rsidR="00B70055" w:rsidRPr="002D12DD" w:rsidRDefault="00A9789C" w:rsidP="00B70055">
      <w:pPr>
        <w:ind w:firstLine="720"/>
        <w:jc w:val="both"/>
        <w:rPr>
          <w:bCs/>
          <w:sz w:val="22"/>
          <w:szCs w:val="22"/>
        </w:rPr>
      </w:pPr>
      <w:r w:rsidRPr="002D12DD">
        <w:rPr>
          <w:bCs/>
          <w:sz w:val="22"/>
          <w:szCs w:val="22"/>
        </w:rPr>
        <w:t xml:space="preserve">Sedangkan menurut </w:t>
      </w:r>
      <w:r w:rsidR="00AB444B" w:rsidRPr="002D12DD">
        <w:rPr>
          <w:bCs/>
          <w:sz w:val="22"/>
          <w:szCs w:val="22"/>
        </w:rPr>
        <w:t xml:space="preserve">Rasyid </w:t>
      </w:r>
      <w:r w:rsidRPr="002D12DD">
        <w:rPr>
          <w:bCs/>
          <w:sz w:val="22"/>
          <w:szCs w:val="22"/>
        </w:rPr>
        <w:t xml:space="preserve">sebagai narasumber kedua </w:t>
      </w:r>
      <w:r w:rsidR="00AB444B" w:rsidRPr="002D12DD">
        <w:rPr>
          <w:bCs/>
          <w:sz w:val="22"/>
          <w:szCs w:val="22"/>
        </w:rPr>
        <w:t>me</w:t>
      </w:r>
      <w:r w:rsidR="00640BA0">
        <w:rPr>
          <w:bCs/>
          <w:sz w:val="22"/>
          <w:szCs w:val="22"/>
        </w:rPr>
        <w:t>nyatakn bahwa saat mengangkat d</w:t>
      </w:r>
      <w:r w:rsidR="00AB444B" w:rsidRPr="002D12DD">
        <w:rPr>
          <w:bCs/>
          <w:sz w:val="22"/>
          <w:szCs w:val="22"/>
        </w:rPr>
        <w:t>adak merak posisi kaki tanjak atau kuda-kuda (ongkong-ongkong). Sedangkan posisi tangan kanan diangkat keatas dengan posisi siku-siku ditekuk dan tangan kiri lulurus sejajar dengan pundak.</w:t>
      </w:r>
      <w:r w:rsidR="00B70055" w:rsidRPr="002D12DD">
        <w:rPr>
          <w:bCs/>
          <w:sz w:val="22"/>
          <w:szCs w:val="22"/>
        </w:rPr>
        <w:t xml:space="preserve"> Menurut rasyid bahwa </w:t>
      </w:r>
      <w:r w:rsidR="00640BA0">
        <w:rPr>
          <w:bCs/>
          <w:sz w:val="22"/>
          <w:szCs w:val="22"/>
        </w:rPr>
        <w:t>dalam mengangkat d</w:t>
      </w:r>
      <w:r w:rsidR="00B70055" w:rsidRPr="002D12DD">
        <w:rPr>
          <w:bCs/>
          <w:sz w:val="22"/>
          <w:szCs w:val="22"/>
        </w:rPr>
        <w:t>ad</w:t>
      </w:r>
      <w:r w:rsidR="00640BA0">
        <w:rPr>
          <w:bCs/>
          <w:sz w:val="22"/>
          <w:szCs w:val="22"/>
        </w:rPr>
        <w:t>a</w:t>
      </w:r>
      <w:r w:rsidR="00B70055" w:rsidRPr="002D12DD">
        <w:rPr>
          <w:bCs/>
          <w:sz w:val="22"/>
          <w:szCs w:val="22"/>
        </w:rPr>
        <w:t>k merak makan beling terlebih dahulu, puasa adalah mitos. Karena fakta ilmiahnya menyatakan bah</w:t>
      </w:r>
      <w:r w:rsidR="00640BA0">
        <w:rPr>
          <w:bCs/>
          <w:sz w:val="22"/>
          <w:szCs w:val="22"/>
        </w:rPr>
        <w:t>wa jika ingin kuat mengangkat d</w:t>
      </w:r>
      <w:r w:rsidR="00B70055" w:rsidRPr="002D12DD">
        <w:rPr>
          <w:bCs/>
          <w:sz w:val="22"/>
          <w:szCs w:val="22"/>
        </w:rPr>
        <w:t xml:space="preserve">adak merak perlu dilakukannya latihan rutin atau latihan wajib untuk menguatkan otot leher  dan rahang. Karena </w:t>
      </w:r>
      <w:r w:rsidR="00B70055" w:rsidRPr="002D12DD">
        <w:rPr>
          <w:bCs/>
          <w:sz w:val="22"/>
          <w:szCs w:val="22"/>
        </w:rPr>
        <w:lastRenderedPageBreak/>
        <w:t>tanpa latihan pembarong tidak akan mu</w:t>
      </w:r>
      <w:r w:rsidR="00640BA0">
        <w:rPr>
          <w:bCs/>
          <w:sz w:val="22"/>
          <w:szCs w:val="22"/>
        </w:rPr>
        <w:t>ngkin bisa mengangkat d</w:t>
      </w:r>
      <w:r w:rsidR="00B70055" w:rsidRPr="002D12DD">
        <w:rPr>
          <w:bCs/>
          <w:sz w:val="22"/>
          <w:szCs w:val="22"/>
        </w:rPr>
        <w:t xml:space="preserve">adak merak. Hal lain yang perlu diperhatikan adalah tekhnik dan seni tari jika hanya kuat maka pertunjukan akan percuma karena tidak ada unsur keindahan. </w:t>
      </w:r>
    </w:p>
    <w:p w:rsidR="00936ED3" w:rsidRPr="002D12DD" w:rsidRDefault="00B70055" w:rsidP="00B70055">
      <w:pPr>
        <w:ind w:firstLine="720"/>
        <w:jc w:val="both"/>
        <w:rPr>
          <w:bCs/>
          <w:sz w:val="22"/>
          <w:szCs w:val="22"/>
        </w:rPr>
      </w:pPr>
      <w:r w:rsidRPr="002D12DD">
        <w:rPr>
          <w:bCs/>
          <w:sz w:val="22"/>
          <w:szCs w:val="22"/>
        </w:rPr>
        <w:t>P</w:t>
      </w:r>
      <w:r w:rsidR="004B2B33" w:rsidRPr="002D12DD">
        <w:rPr>
          <w:bCs/>
          <w:sz w:val="22"/>
          <w:szCs w:val="22"/>
        </w:rPr>
        <w:t xml:space="preserve">endapat </w:t>
      </w:r>
      <w:r w:rsidR="00A9789C" w:rsidRPr="002D12DD">
        <w:rPr>
          <w:bCs/>
          <w:sz w:val="22"/>
          <w:szCs w:val="22"/>
        </w:rPr>
        <w:t>cholis sebagai narasumber ketiga</w:t>
      </w:r>
      <w:r w:rsidR="00936ED3" w:rsidRPr="002D12DD">
        <w:rPr>
          <w:bCs/>
          <w:sz w:val="22"/>
          <w:szCs w:val="22"/>
        </w:rPr>
        <w:t xml:space="preserve"> </w:t>
      </w:r>
      <w:r w:rsidR="00AB444B" w:rsidRPr="002D12DD">
        <w:rPr>
          <w:bCs/>
          <w:sz w:val="22"/>
          <w:szCs w:val="22"/>
        </w:rPr>
        <w:t>posi</w:t>
      </w:r>
      <w:r w:rsidR="00640BA0">
        <w:rPr>
          <w:bCs/>
          <w:sz w:val="22"/>
          <w:szCs w:val="22"/>
        </w:rPr>
        <w:t>si atau gaya dalam mengangkat d</w:t>
      </w:r>
      <w:r w:rsidR="00AB444B" w:rsidRPr="002D12DD">
        <w:rPr>
          <w:bCs/>
          <w:sz w:val="22"/>
          <w:szCs w:val="22"/>
        </w:rPr>
        <w:t>adak merak reog ponorogo posisi tangan kiri berapa pada beda (cokotan) yang nanti digigit u</w:t>
      </w:r>
      <w:r w:rsidR="00640BA0">
        <w:rPr>
          <w:bCs/>
          <w:sz w:val="22"/>
          <w:szCs w:val="22"/>
        </w:rPr>
        <w:t>ntuk diangkat, setelah posisi d</w:t>
      </w:r>
      <w:r w:rsidR="00AB444B" w:rsidRPr="002D12DD">
        <w:rPr>
          <w:bCs/>
          <w:sz w:val="22"/>
          <w:szCs w:val="22"/>
        </w:rPr>
        <w:t>adak merak diangkat tangan kanan langsung membantu</w:t>
      </w:r>
      <w:r w:rsidR="00640BA0">
        <w:rPr>
          <w:bCs/>
          <w:sz w:val="22"/>
          <w:szCs w:val="22"/>
        </w:rPr>
        <w:t xml:space="preserve"> untuk menaikan d</w:t>
      </w:r>
      <w:r w:rsidR="004B2B33" w:rsidRPr="002D12DD">
        <w:rPr>
          <w:bCs/>
          <w:sz w:val="22"/>
          <w:szCs w:val="22"/>
        </w:rPr>
        <w:t xml:space="preserve">adak merak dengan memegang begel. Tumpuannya berada dikepala, dan kekuatan terletak pada leher pembarong yang sudah terlatih sehingga mampu mengangkat dhadak mera yang berat. Pada posisi kaki kuda-kuda pembarong harus kuat. </w:t>
      </w:r>
      <w:r w:rsidR="00640BA0">
        <w:rPr>
          <w:bCs/>
          <w:sz w:val="22"/>
          <w:szCs w:val="22"/>
        </w:rPr>
        <w:t>Dalam atraksi mengangkat d</w:t>
      </w:r>
      <w:r w:rsidRPr="002D12DD">
        <w:rPr>
          <w:bCs/>
          <w:sz w:val="22"/>
          <w:szCs w:val="22"/>
        </w:rPr>
        <w:t xml:space="preserve">adak merak gaya dorong gaya tarik yang digunakan macam-macam karena setiap pembarong memiliki gaya sendiri-sendiri atau ciri khas nya masing-masing. Gerak Tari dhadak memerak memiliki beberapa nama seperti sendalan, tanjak, dan kebat. Sedangkan dalam atraksinya ada merak taruk, gulung, seretan atau dudutan dan kayang. </w:t>
      </w:r>
    </w:p>
    <w:p w:rsidR="00750DB2" w:rsidRPr="002D12DD" w:rsidRDefault="00750DB2" w:rsidP="00EA7108">
      <w:pPr>
        <w:jc w:val="both"/>
        <w:rPr>
          <w:b/>
          <w:bCs/>
          <w:sz w:val="22"/>
          <w:szCs w:val="22"/>
        </w:rPr>
      </w:pPr>
    </w:p>
    <w:p w:rsidR="00A5414B" w:rsidRPr="002D12DD" w:rsidRDefault="00A5414B" w:rsidP="00D6187D">
      <w:pPr>
        <w:ind w:firstLine="720"/>
        <w:jc w:val="both"/>
        <w:rPr>
          <w:bCs/>
          <w:sz w:val="22"/>
          <w:szCs w:val="22"/>
        </w:rPr>
      </w:pPr>
      <w:r w:rsidRPr="002D12DD">
        <w:rPr>
          <w:bCs/>
          <w:sz w:val="22"/>
          <w:szCs w:val="22"/>
        </w:rPr>
        <w:t>Hasil penelitian yang dilakukan penelitian sebagai berikut :</w:t>
      </w:r>
    </w:p>
    <w:p w:rsidR="00A5414B" w:rsidRPr="002D12DD" w:rsidRDefault="00454F75" w:rsidP="00A5414B">
      <w:pPr>
        <w:pStyle w:val="ListParagraph"/>
        <w:numPr>
          <w:ilvl w:val="0"/>
          <w:numId w:val="7"/>
        </w:numPr>
        <w:tabs>
          <w:tab w:val="left" w:pos="3686"/>
        </w:tabs>
        <w:ind w:right="-56"/>
        <w:jc w:val="both"/>
        <w:rPr>
          <w:rFonts w:ascii="Times New Roman" w:hAnsi="Times New Roman"/>
          <w:b/>
          <w:bCs/>
          <w:sz w:val="22"/>
          <w:szCs w:val="22"/>
        </w:rPr>
      </w:pPr>
      <w:proofErr w:type="spellStart"/>
      <w:r w:rsidRPr="002D12DD">
        <w:rPr>
          <w:rFonts w:ascii="Times New Roman" w:hAnsi="Times New Roman"/>
          <w:b/>
          <w:bCs/>
          <w:sz w:val="22"/>
          <w:szCs w:val="22"/>
        </w:rPr>
        <w:t>Deskripsi</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Tari</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d</w:t>
      </w:r>
      <w:r w:rsidR="00A5414B" w:rsidRPr="002D12DD">
        <w:rPr>
          <w:rFonts w:ascii="Times New Roman" w:hAnsi="Times New Roman"/>
          <w:b/>
          <w:bCs/>
          <w:sz w:val="22"/>
          <w:szCs w:val="22"/>
        </w:rPr>
        <w:t>adak</w:t>
      </w:r>
      <w:proofErr w:type="spellEnd"/>
      <w:r w:rsidR="00A5414B" w:rsidRPr="002D12DD">
        <w:rPr>
          <w:rFonts w:ascii="Times New Roman" w:hAnsi="Times New Roman"/>
          <w:b/>
          <w:bCs/>
          <w:sz w:val="22"/>
          <w:szCs w:val="22"/>
        </w:rPr>
        <w:t xml:space="preserve"> </w:t>
      </w:r>
      <w:proofErr w:type="spellStart"/>
      <w:r w:rsidR="00A5414B" w:rsidRPr="002D12DD">
        <w:rPr>
          <w:rFonts w:ascii="Times New Roman" w:hAnsi="Times New Roman"/>
          <w:b/>
          <w:bCs/>
          <w:sz w:val="22"/>
          <w:szCs w:val="22"/>
        </w:rPr>
        <w:t>merak</w:t>
      </w:r>
      <w:proofErr w:type="spellEnd"/>
      <w:r w:rsidR="00A5414B" w:rsidRPr="002D12DD">
        <w:rPr>
          <w:rFonts w:ascii="Times New Roman" w:hAnsi="Times New Roman"/>
          <w:b/>
          <w:bCs/>
          <w:sz w:val="22"/>
          <w:szCs w:val="22"/>
        </w:rPr>
        <w:t xml:space="preserve"> </w:t>
      </w:r>
      <w:proofErr w:type="spellStart"/>
      <w:r w:rsidR="00A5414B" w:rsidRPr="002D12DD">
        <w:rPr>
          <w:rFonts w:ascii="Times New Roman" w:hAnsi="Times New Roman"/>
          <w:b/>
          <w:bCs/>
          <w:sz w:val="22"/>
          <w:szCs w:val="22"/>
        </w:rPr>
        <w:t>Reog</w:t>
      </w:r>
      <w:proofErr w:type="spellEnd"/>
      <w:r w:rsidR="00A5414B" w:rsidRPr="002D12DD">
        <w:rPr>
          <w:rFonts w:ascii="Times New Roman" w:hAnsi="Times New Roman"/>
          <w:b/>
          <w:bCs/>
          <w:sz w:val="22"/>
          <w:szCs w:val="22"/>
        </w:rPr>
        <w:t xml:space="preserve"> </w:t>
      </w:r>
      <w:proofErr w:type="spellStart"/>
      <w:r w:rsidR="00A5414B" w:rsidRPr="002D12DD">
        <w:rPr>
          <w:rFonts w:ascii="Times New Roman" w:hAnsi="Times New Roman"/>
          <w:b/>
          <w:bCs/>
          <w:sz w:val="22"/>
          <w:szCs w:val="22"/>
        </w:rPr>
        <w:t>Ponorogo</w:t>
      </w:r>
      <w:proofErr w:type="spellEnd"/>
      <w:r w:rsidR="00A5414B" w:rsidRPr="002D12DD">
        <w:rPr>
          <w:rFonts w:ascii="Times New Roman" w:hAnsi="Times New Roman"/>
          <w:b/>
          <w:bCs/>
          <w:sz w:val="22"/>
          <w:szCs w:val="22"/>
        </w:rPr>
        <w:t xml:space="preserve"> yang </w:t>
      </w:r>
      <w:proofErr w:type="spellStart"/>
      <w:r w:rsidR="00A5414B" w:rsidRPr="002D12DD">
        <w:rPr>
          <w:rFonts w:ascii="Times New Roman" w:hAnsi="Times New Roman"/>
          <w:b/>
          <w:bCs/>
          <w:sz w:val="22"/>
          <w:szCs w:val="22"/>
        </w:rPr>
        <w:t>Berkaitan</w:t>
      </w:r>
      <w:proofErr w:type="spellEnd"/>
      <w:r w:rsidR="00A5414B" w:rsidRPr="002D12DD">
        <w:rPr>
          <w:rFonts w:ascii="Times New Roman" w:hAnsi="Times New Roman"/>
          <w:b/>
          <w:bCs/>
          <w:sz w:val="22"/>
          <w:szCs w:val="22"/>
        </w:rPr>
        <w:t xml:space="preserve"> </w:t>
      </w:r>
      <w:proofErr w:type="spellStart"/>
      <w:r w:rsidR="00A5414B" w:rsidRPr="002D12DD">
        <w:rPr>
          <w:rFonts w:ascii="Times New Roman" w:hAnsi="Times New Roman"/>
          <w:b/>
          <w:bCs/>
          <w:sz w:val="22"/>
          <w:szCs w:val="22"/>
        </w:rPr>
        <w:t>dengan</w:t>
      </w:r>
      <w:proofErr w:type="spellEnd"/>
      <w:r w:rsidR="00A5414B" w:rsidRPr="002D12DD">
        <w:rPr>
          <w:rFonts w:ascii="Times New Roman" w:hAnsi="Times New Roman"/>
          <w:b/>
          <w:bCs/>
          <w:sz w:val="22"/>
          <w:szCs w:val="22"/>
        </w:rPr>
        <w:t xml:space="preserve"> Gaya</w:t>
      </w:r>
    </w:p>
    <w:p w:rsidR="00454F75" w:rsidRPr="002D12DD" w:rsidRDefault="00454F75" w:rsidP="00D6187D">
      <w:pPr>
        <w:ind w:firstLine="720"/>
        <w:jc w:val="both"/>
        <w:rPr>
          <w:sz w:val="22"/>
          <w:szCs w:val="22"/>
        </w:rPr>
      </w:pPr>
      <w:r w:rsidRPr="002D12DD">
        <w:rPr>
          <w:sz w:val="22"/>
          <w:szCs w:val="22"/>
        </w:rPr>
        <w:t>Dadak merak adalah sebutan dari topeng yang digunakan dalam tarian reog Ponorogo berupa kepala harimau yang dihiasi mahkota dari bulu burung merak. Dadak merak memiliki dua makna penting, yaitu menggambarkan kekuatan dan keindahan. Kekuatan, kegagahan di wujudkan dalam bentuk kepala harimau yang dikenal dengan karakter buas dan ganas, dan keindahan di wujudkan dalam bentuk burung merak yang sedang mengembangkan bulu, yang dipuji akan kemolekannya. Kedua binatang yang memiliki karakter kontras diharapkan menjadi cermin untuk masyarakat ponorogo agar berani, berwibawa, tanggung jawab, sopan santun, serta selalu menciptakan kedamaian.</w:t>
      </w:r>
    </w:p>
    <w:p w:rsidR="00302819" w:rsidRPr="002D12DD" w:rsidRDefault="00DF00EC" w:rsidP="00D6187D">
      <w:pPr>
        <w:ind w:firstLine="720"/>
        <w:jc w:val="both"/>
        <w:rPr>
          <w:bCs/>
          <w:sz w:val="22"/>
          <w:szCs w:val="22"/>
        </w:rPr>
      </w:pPr>
      <w:r w:rsidRPr="002D12DD">
        <w:rPr>
          <w:bCs/>
          <w:sz w:val="22"/>
          <w:szCs w:val="22"/>
        </w:rPr>
        <w:t>D</w:t>
      </w:r>
      <w:r w:rsidR="00302819" w:rsidRPr="002D12DD">
        <w:rPr>
          <w:bCs/>
          <w:sz w:val="22"/>
          <w:szCs w:val="22"/>
        </w:rPr>
        <w:t>adak</w:t>
      </w:r>
      <w:r w:rsidRPr="002D12DD">
        <w:rPr>
          <w:bCs/>
          <w:sz w:val="22"/>
          <w:szCs w:val="22"/>
        </w:rPr>
        <w:t xml:space="preserve"> merak reog ponorogo me</w:t>
      </w:r>
      <w:r w:rsidR="00302819" w:rsidRPr="002D12DD">
        <w:rPr>
          <w:bCs/>
          <w:sz w:val="22"/>
          <w:szCs w:val="22"/>
        </w:rPr>
        <w:t>miliki berat antara 30-50kg.</w:t>
      </w:r>
      <w:r w:rsidR="00417E4C" w:rsidRPr="002D12DD">
        <w:rPr>
          <w:bCs/>
          <w:sz w:val="22"/>
          <w:szCs w:val="22"/>
        </w:rPr>
        <w:t xml:space="preserve"> besarnya d</w:t>
      </w:r>
      <w:r w:rsidRPr="002D12DD">
        <w:rPr>
          <w:bCs/>
          <w:sz w:val="22"/>
          <w:szCs w:val="22"/>
        </w:rPr>
        <w:t>adak merak memiliki beberapa</w:t>
      </w:r>
      <w:r w:rsidR="00302819" w:rsidRPr="002D12DD">
        <w:rPr>
          <w:bCs/>
          <w:sz w:val="22"/>
          <w:szCs w:val="22"/>
        </w:rPr>
        <w:t xml:space="preserve"> komponen</w:t>
      </w:r>
      <w:r w:rsidRPr="002D12DD">
        <w:rPr>
          <w:bCs/>
          <w:sz w:val="22"/>
          <w:szCs w:val="22"/>
        </w:rPr>
        <w:t xml:space="preserve"> </w:t>
      </w:r>
      <w:r w:rsidRPr="002D12DD">
        <w:rPr>
          <w:bCs/>
          <w:sz w:val="22"/>
          <w:szCs w:val="22"/>
        </w:rPr>
        <w:lastRenderedPageBreak/>
        <w:t>dalam rangkaiannya</w:t>
      </w:r>
      <w:r w:rsidR="00AB7EB2" w:rsidRPr="002D12DD">
        <w:rPr>
          <w:bCs/>
          <w:sz w:val="22"/>
          <w:szCs w:val="22"/>
        </w:rPr>
        <w:t xml:space="preserve"> antara lain seperti rengkek</w:t>
      </w:r>
      <w:r w:rsidR="00302819" w:rsidRPr="002D12DD">
        <w:rPr>
          <w:bCs/>
          <w:sz w:val="22"/>
          <w:szCs w:val="22"/>
        </w:rPr>
        <w:t xml:space="preserve">, dhadak merak, dan kepala barongan. </w:t>
      </w:r>
    </w:p>
    <w:p w:rsidR="00D6187D" w:rsidRPr="002D12DD" w:rsidRDefault="00AB7EB2" w:rsidP="00D6187D">
      <w:pPr>
        <w:ind w:firstLine="720"/>
        <w:jc w:val="both"/>
        <w:rPr>
          <w:bCs/>
          <w:sz w:val="22"/>
          <w:szCs w:val="22"/>
        </w:rPr>
      </w:pPr>
      <w:r w:rsidRPr="002D12DD">
        <w:rPr>
          <w:bCs/>
          <w:sz w:val="22"/>
          <w:szCs w:val="22"/>
        </w:rPr>
        <w:t>Rengkek</w:t>
      </w:r>
      <w:r w:rsidR="00302819" w:rsidRPr="002D12DD">
        <w:rPr>
          <w:bCs/>
          <w:sz w:val="22"/>
          <w:szCs w:val="22"/>
        </w:rPr>
        <w:t xml:space="preserve"> merupakan bagian dasar dari </w:t>
      </w:r>
      <w:r w:rsidRPr="002D12DD">
        <w:rPr>
          <w:bCs/>
          <w:sz w:val="22"/>
          <w:szCs w:val="22"/>
        </w:rPr>
        <w:t xml:space="preserve">dhadak merak. Rengkek terbuat dari </w:t>
      </w:r>
      <w:r w:rsidR="00302819" w:rsidRPr="002D12DD">
        <w:rPr>
          <w:bCs/>
          <w:sz w:val="22"/>
          <w:szCs w:val="22"/>
        </w:rPr>
        <w:t xml:space="preserve"> rotan , bambu dan juga benang. </w:t>
      </w:r>
      <w:r w:rsidR="00D6187D" w:rsidRPr="002D12DD">
        <w:rPr>
          <w:bCs/>
          <w:sz w:val="22"/>
          <w:szCs w:val="22"/>
        </w:rPr>
        <w:t>Hal pertama yang harus dilakukan yaitu harus membuat rusuk menggunakan bambu dimulai dari bawah lalu mengerucut ke atas yang semakin kecil dan juga tipis. Fungsinya supaya bagian atas reog lemas dan mudah di ayunkan. Lalu bambu dan rusuk dirajut dari bawah sampai atas ujung rusuk menggunakan benang. Finishingnya yaitu menghias dengan pengecatan bagian atas merah dan bagian bawah putih agar lebih indah. Ini memiliki arti sendiri yaitu melambangkan bahwa kita adalah NKRI dan negara manapun tidak boleh mengklaim kesenian asli dari Ponorogo indonesia.</w:t>
      </w:r>
    </w:p>
    <w:p w:rsidR="005A7F71" w:rsidRPr="002D12DD" w:rsidRDefault="00D6187D" w:rsidP="00415787">
      <w:pPr>
        <w:ind w:firstLine="720"/>
        <w:jc w:val="both"/>
        <w:rPr>
          <w:bCs/>
          <w:sz w:val="22"/>
          <w:szCs w:val="22"/>
        </w:rPr>
      </w:pPr>
      <w:r w:rsidRPr="002D12DD">
        <w:rPr>
          <w:bCs/>
          <w:sz w:val="22"/>
          <w:szCs w:val="22"/>
        </w:rPr>
        <w:t>Dhadak merak adalah komponen utama dalam reog. Dhadak merak melikiki ukuran antara 2 sampai 2,5 meter bahkan ada yang lebih besar dan ada yang lebih kecil. D</w:t>
      </w:r>
      <w:r w:rsidR="00003416" w:rsidRPr="002D12DD">
        <w:rPr>
          <w:bCs/>
          <w:sz w:val="22"/>
          <w:szCs w:val="22"/>
        </w:rPr>
        <w:t>hdak merak terbuat dari rengkek</w:t>
      </w:r>
      <w:r w:rsidRPr="002D12DD">
        <w:rPr>
          <w:bCs/>
          <w:sz w:val="22"/>
          <w:szCs w:val="22"/>
        </w:rPr>
        <w:t xml:space="preserve"> dan sudah dipasangi bulu merak a</w:t>
      </w:r>
      <w:r w:rsidR="005A7F71" w:rsidRPr="002D12DD">
        <w:rPr>
          <w:bCs/>
          <w:sz w:val="22"/>
          <w:szCs w:val="22"/>
        </w:rPr>
        <w:t>sli. Namun sebagian pengrajin dhadak merak menggunakan</w:t>
      </w:r>
      <w:r w:rsidR="00003416" w:rsidRPr="002D12DD">
        <w:rPr>
          <w:bCs/>
          <w:sz w:val="22"/>
          <w:szCs w:val="22"/>
        </w:rPr>
        <w:t xml:space="preserve"> kain yang dibentuk merak.</w:t>
      </w:r>
      <w:r w:rsidR="005A7F71" w:rsidRPr="002D12DD">
        <w:rPr>
          <w:bCs/>
          <w:sz w:val="22"/>
          <w:szCs w:val="22"/>
        </w:rPr>
        <w:t xml:space="preserve"> Tapi menurut narasumber itu dianggap tidak memiliki kualitas karena tidak mampu bertahan lama seperti jika menggunakan bulu merak asli yang mampu bertahan bertahun-tahun. Selanjtnta yaitu finishing dengan memasang badang burung merak dan pemasangan krakap atau tempat identitas dan pemilik reog musalnya “ REOG PONOROGO DESA TANJUNGSARI”.</w:t>
      </w:r>
    </w:p>
    <w:p w:rsidR="00454F75" w:rsidRPr="002D12DD" w:rsidRDefault="005A7F71" w:rsidP="00415787">
      <w:pPr>
        <w:ind w:firstLine="720"/>
        <w:jc w:val="both"/>
        <w:rPr>
          <w:bCs/>
          <w:sz w:val="22"/>
          <w:szCs w:val="22"/>
        </w:rPr>
      </w:pPr>
      <w:r w:rsidRPr="002D12DD">
        <w:rPr>
          <w:bCs/>
          <w:sz w:val="22"/>
          <w:szCs w:val="22"/>
        </w:rPr>
        <w:t>Kepala Barongan terbuat dari kulit harimau</w:t>
      </w:r>
      <w:r w:rsidR="00003416" w:rsidRPr="002D12DD">
        <w:rPr>
          <w:bCs/>
          <w:sz w:val="22"/>
          <w:szCs w:val="22"/>
        </w:rPr>
        <w:t xml:space="preserve"> asli</w:t>
      </w:r>
      <w:r w:rsidRPr="002D12DD">
        <w:rPr>
          <w:bCs/>
          <w:sz w:val="22"/>
          <w:szCs w:val="22"/>
        </w:rPr>
        <w:t xml:space="preserve"> yang memiliki corak berbeda-beda. Semakin corak itu menarik maka harga nya akan semakin tinggi.</w:t>
      </w:r>
      <w:r w:rsidR="00003416" w:rsidRPr="002D12DD">
        <w:rPr>
          <w:bCs/>
          <w:sz w:val="22"/>
          <w:szCs w:val="22"/>
        </w:rPr>
        <w:t xml:space="preserve"> Namun ada juga yang terbuat dari kulit sapi atau kambing yang disemir.</w:t>
      </w:r>
      <w:r w:rsidRPr="002D12DD">
        <w:rPr>
          <w:bCs/>
          <w:sz w:val="22"/>
          <w:szCs w:val="22"/>
        </w:rPr>
        <w:t xml:space="preserve"> Pemasangan kulit harimau memakan waktu hingga 3-4 hari sampai benar-benar kering. Didalam kepala barongan terdapat caplokan untuk mengangkat dhadak merak tersebut. Caplokan tersebut terbuat dari kayu dadap yang ringan tetapi kuat yang sehingga yang mengangkat tidak merasa keberatan dalam menggigit caplokan dan tahan lama atau tidak rapuh. Bagian atas </w:t>
      </w:r>
      <w:r w:rsidRPr="002D12DD">
        <w:rPr>
          <w:bCs/>
          <w:sz w:val="22"/>
          <w:szCs w:val="22"/>
        </w:rPr>
        <w:lastRenderedPageBreak/>
        <w:t>caplokan menggunakan phon kelapa bagian mancungnya. Finishin</w:t>
      </w:r>
      <w:r w:rsidR="00454F75" w:rsidRPr="002D12DD">
        <w:rPr>
          <w:bCs/>
          <w:sz w:val="22"/>
          <w:szCs w:val="22"/>
        </w:rPr>
        <w:t>gn</w:t>
      </w:r>
      <w:r w:rsidRPr="002D12DD">
        <w:rPr>
          <w:bCs/>
          <w:sz w:val="22"/>
          <w:szCs w:val="22"/>
        </w:rPr>
        <w:t xml:space="preserve">ya </w:t>
      </w:r>
      <w:r w:rsidR="0008667B" w:rsidRPr="002D12DD">
        <w:rPr>
          <w:bCs/>
          <w:sz w:val="22"/>
          <w:szCs w:val="22"/>
        </w:rPr>
        <w:t>yaitu bagian mulut di cat.</w:t>
      </w:r>
    </w:p>
    <w:p w:rsidR="00581167" w:rsidRPr="002D12DD" w:rsidRDefault="00454F75" w:rsidP="00581167">
      <w:pPr>
        <w:ind w:firstLine="720"/>
        <w:jc w:val="both"/>
        <w:rPr>
          <w:bCs/>
          <w:sz w:val="22"/>
          <w:szCs w:val="22"/>
        </w:rPr>
      </w:pPr>
      <w:r w:rsidRPr="002D12DD">
        <w:rPr>
          <w:bCs/>
          <w:sz w:val="22"/>
          <w:szCs w:val="22"/>
        </w:rPr>
        <w:t xml:space="preserve">Gerak Tari dhadak memerak memiliki beberapa nama seperti sendalan, tanjak, dan kebat. Sedangkan dalam atraksinya ada merak taruk, gulung, seretan atau dudutan dan kayang. Sedangkan gaya dalam tari dadak erak bermacam-macam sesuai dengan keahlian pembarong. Dalam tari dadak merak reog ponorogo harus memiliki gaya tertentu yang harus dimiliki. </w:t>
      </w:r>
    </w:p>
    <w:p w:rsidR="00581167" w:rsidRPr="002D12DD" w:rsidRDefault="00581167" w:rsidP="00581167">
      <w:pPr>
        <w:ind w:firstLine="720"/>
        <w:jc w:val="both"/>
        <w:rPr>
          <w:bCs/>
          <w:sz w:val="22"/>
          <w:szCs w:val="22"/>
        </w:rPr>
      </w:pPr>
    </w:p>
    <w:p w:rsidR="0008667B" w:rsidRPr="002D12DD" w:rsidRDefault="00A5414B" w:rsidP="00581167">
      <w:pPr>
        <w:pStyle w:val="ListParagraph"/>
        <w:numPr>
          <w:ilvl w:val="0"/>
          <w:numId w:val="7"/>
        </w:numPr>
        <w:jc w:val="both"/>
        <w:rPr>
          <w:rFonts w:ascii="Times New Roman" w:hAnsi="Times New Roman"/>
          <w:b/>
          <w:bCs/>
          <w:sz w:val="22"/>
          <w:szCs w:val="22"/>
        </w:rPr>
      </w:pPr>
      <w:proofErr w:type="spellStart"/>
      <w:r w:rsidRPr="002D12DD">
        <w:rPr>
          <w:rFonts w:ascii="Times New Roman" w:hAnsi="Times New Roman"/>
          <w:b/>
          <w:bCs/>
          <w:sz w:val="22"/>
          <w:szCs w:val="22"/>
        </w:rPr>
        <w:t>Analisis</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Konsep</w:t>
      </w:r>
      <w:proofErr w:type="spellEnd"/>
      <w:r w:rsidRPr="002D12DD">
        <w:rPr>
          <w:rFonts w:ascii="Times New Roman" w:hAnsi="Times New Roman"/>
          <w:b/>
          <w:bCs/>
          <w:sz w:val="22"/>
          <w:szCs w:val="22"/>
        </w:rPr>
        <w:t xml:space="preserve"> Gaya </w:t>
      </w:r>
      <w:proofErr w:type="spellStart"/>
      <w:r w:rsidRPr="002D12DD">
        <w:rPr>
          <w:rFonts w:ascii="Times New Roman" w:hAnsi="Times New Roman"/>
          <w:b/>
          <w:bCs/>
          <w:sz w:val="22"/>
          <w:szCs w:val="22"/>
        </w:rPr>
        <w:t>dalam</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Tari</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Dhadak</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Merak</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Reog</w:t>
      </w:r>
      <w:proofErr w:type="spellEnd"/>
      <w:r w:rsidRPr="002D12DD">
        <w:rPr>
          <w:rFonts w:ascii="Times New Roman" w:hAnsi="Times New Roman"/>
          <w:b/>
          <w:bCs/>
          <w:sz w:val="22"/>
          <w:szCs w:val="22"/>
        </w:rPr>
        <w:t xml:space="preserve"> </w:t>
      </w:r>
      <w:proofErr w:type="spellStart"/>
      <w:r w:rsidRPr="002D12DD">
        <w:rPr>
          <w:rFonts w:ascii="Times New Roman" w:hAnsi="Times New Roman"/>
          <w:b/>
          <w:bCs/>
          <w:sz w:val="22"/>
          <w:szCs w:val="22"/>
        </w:rPr>
        <w:t>Ponorogo</w:t>
      </w:r>
      <w:proofErr w:type="spellEnd"/>
    </w:p>
    <w:p w:rsidR="00B82FDC" w:rsidRPr="002D12DD" w:rsidRDefault="00B82FDC" w:rsidP="00415787">
      <w:pPr>
        <w:ind w:firstLine="720"/>
        <w:jc w:val="both"/>
        <w:rPr>
          <w:bCs/>
          <w:sz w:val="22"/>
          <w:szCs w:val="22"/>
        </w:rPr>
      </w:pPr>
    </w:p>
    <w:p w:rsidR="00302819" w:rsidRPr="002D12DD" w:rsidRDefault="006C1011" w:rsidP="00415787">
      <w:pPr>
        <w:ind w:firstLine="720"/>
        <w:jc w:val="both"/>
        <w:rPr>
          <w:sz w:val="22"/>
          <w:szCs w:val="22"/>
        </w:rPr>
      </w:pPr>
      <w:r w:rsidRPr="002D12DD">
        <w:rPr>
          <w:bCs/>
          <w:sz w:val="22"/>
          <w:szCs w:val="22"/>
        </w:rPr>
        <w:t>Dal</w:t>
      </w:r>
      <w:r w:rsidR="00144EE0" w:rsidRPr="002D12DD">
        <w:rPr>
          <w:bCs/>
          <w:sz w:val="22"/>
          <w:szCs w:val="22"/>
        </w:rPr>
        <w:t>am menarikan tari d</w:t>
      </w:r>
      <w:r w:rsidRPr="002D12DD">
        <w:rPr>
          <w:bCs/>
          <w:sz w:val="22"/>
          <w:szCs w:val="22"/>
        </w:rPr>
        <w:t>adak merak penari reog harus mempunyai kekuatan tertentu dibagian badan</w:t>
      </w:r>
      <w:r w:rsidR="007A6DC8" w:rsidRPr="002D12DD">
        <w:rPr>
          <w:bCs/>
          <w:sz w:val="22"/>
          <w:szCs w:val="22"/>
        </w:rPr>
        <w:t xml:space="preserve">, kepala, </w:t>
      </w:r>
      <w:r w:rsidRPr="002D12DD">
        <w:rPr>
          <w:bCs/>
          <w:sz w:val="22"/>
          <w:szCs w:val="22"/>
        </w:rPr>
        <w:t xml:space="preserve">dan kaki agar tidak menimbulkan kesalahan fatal. Hal ini </w:t>
      </w:r>
      <w:r w:rsidR="007A6DC8" w:rsidRPr="002D12DD">
        <w:rPr>
          <w:bCs/>
          <w:sz w:val="22"/>
          <w:szCs w:val="22"/>
        </w:rPr>
        <w:t xml:space="preserve">perlu untuk diperhatikan </w:t>
      </w:r>
      <w:r w:rsidRPr="002D12DD">
        <w:rPr>
          <w:bCs/>
          <w:sz w:val="22"/>
          <w:szCs w:val="22"/>
        </w:rPr>
        <w:t>karena jika tidak memiliki kekuatan dalam tubuhnya mampu mengakibatkan cedera yang serius seperti keseleo, kecengklak bahkan patah tulang. Ini mer</w:t>
      </w:r>
      <w:r w:rsidR="00144EE0" w:rsidRPr="002D12DD">
        <w:rPr>
          <w:bCs/>
          <w:sz w:val="22"/>
          <w:szCs w:val="22"/>
        </w:rPr>
        <w:t>upakan konsep gaya dalam tari d</w:t>
      </w:r>
      <w:r w:rsidRPr="002D12DD">
        <w:rPr>
          <w:bCs/>
          <w:sz w:val="22"/>
          <w:szCs w:val="22"/>
        </w:rPr>
        <w:t xml:space="preserve">adak merak reog ponorogo yang harus dikuasai setiap pembarong. </w:t>
      </w:r>
      <w:r w:rsidRPr="002D12DD">
        <w:rPr>
          <w:bCs/>
          <w:color w:val="0D0D0D" w:themeColor="text1" w:themeTint="F2"/>
          <w:sz w:val="22"/>
          <w:szCs w:val="22"/>
        </w:rPr>
        <w:t>Hal ini sejalan dengan yang disampaikan oleh</w:t>
      </w:r>
      <w:r w:rsidR="00144EE0" w:rsidRPr="002D12DD">
        <w:rPr>
          <w:bCs/>
          <w:color w:val="0D0D0D" w:themeColor="text1" w:themeTint="F2"/>
          <w:sz w:val="22"/>
          <w:szCs w:val="22"/>
        </w:rPr>
        <w:t xml:space="preserve"> narasumber</w:t>
      </w:r>
      <w:r w:rsidR="007A6DC8" w:rsidRPr="002D12DD">
        <w:rPr>
          <w:bCs/>
          <w:color w:val="0D0D0D" w:themeColor="text1" w:themeTint="F2"/>
          <w:sz w:val="22"/>
          <w:szCs w:val="22"/>
        </w:rPr>
        <w:t xml:space="preserve"> bahwa untuk bisa mengaluarkan gaya/kekuatan diperlukan sumber kekuatan berupa</w:t>
      </w:r>
      <w:r w:rsidR="00454F75" w:rsidRPr="002D12DD">
        <w:rPr>
          <w:bCs/>
          <w:color w:val="0D0D0D" w:themeColor="text1" w:themeTint="F2"/>
          <w:sz w:val="22"/>
          <w:szCs w:val="22"/>
        </w:rPr>
        <w:t xml:space="preserve"> kekuatan tulang.</w:t>
      </w:r>
      <w:r w:rsidR="007A6DC8" w:rsidRPr="002D12DD">
        <w:rPr>
          <w:bCs/>
          <w:color w:val="FF0000"/>
          <w:sz w:val="22"/>
          <w:szCs w:val="22"/>
        </w:rPr>
        <w:t xml:space="preserve"> </w:t>
      </w:r>
      <w:r w:rsidR="007A6DC8" w:rsidRPr="002D12DD">
        <w:rPr>
          <w:bCs/>
          <w:color w:val="0D0D0D" w:themeColor="text1" w:themeTint="F2"/>
          <w:sz w:val="22"/>
          <w:szCs w:val="22"/>
        </w:rPr>
        <w:t xml:space="preserve">Kekuatan merupakan gaya. Gaya adalah </w:t>
      </w:r>
      <w:r w:rsidR="007A6DC8" w:rsidRPr="002D12DD">
        <w:rPr>
          <w:sz w:val="22"/>
          <w:szCs w:val="22"/>
        </w:rPr>
        <w:t xml:space="preserve">dorongan atau tarikan yang diberikan pada suatu benda </w:t>
      </w:r>
      <w:r w:rsidR="007A6DC8" w:rsidRPr="002D12DD">
        <w:rPr>
          <w:sz w:val="22"/>
          <w:szCs w:val="22"/>
        </w:rPr>
        <w:fldChar w:fldCharType="begin" w:fldLock="1"/>
      </w:r>
      <w:r w:rsidR="007A6DC8" w:rsidRPr="002D12DD">
        <w:rPr>
          <w:sz w:val="22"/>
          <w:szCs w:val="22"/>
        </w:rPr>
        <w:instrText>ADDIN CSL_CITATION {"citationItems":[{"id":"ITEM-1","itemData":{"DOI":"10.17509/ijpe.v1i1.7491","ISSN":"2599-2821","abstract":"Peningkatan Hasil Belajar Materi Gaya dan Gerak Melalui Penerapan Permainan Senapan gaya merupakan sebuah Penelitian Tindakan Kelas (PTK). Tujuan Penelitian ini adalah untuk mengetahui peningkatan hasil belajar siswa setelah menggunakan permainan Senapan Gaya pada siswa kelas VI SDN 10 Curup Timur. Hasil penelitian ini menunjukan bahwa penerapan permainan Senapan Gaya dapat meningkatkan hasil belajar siswa kelas VI pada pelajaran IPA materi gaya dan gerak. Permainan senapan gaya digunakan sebagai media pembelajaran bagi siswa kelas VI SDN 10 Curup Timur karena dapat meningkatkan pemahaman terhadap materi gaya dan gerak serta memberikan suasana belajar yang rileks dan menyenangkan. Selain itu Hasil belajar meningkat dengan sangat signifikan, dimana ketuntasan hasil belajar individu meningkat dari 17 orang pada siklus I menjadi 27 orang pada siklus II. Rata-rata kelas meningkat dari 69,44 pada siklus I menjadi 82,00 pada siklus II.","author":[{"dropping-particle":"","family":"Handayani","given":"Tri","non-dropping-particle":"","parse-names":false,"suffix":""}],"container-title":"Indonesian Journal of Primary Education","id":"ITEM-1","issue":"1","issued":{"date-parts":[["2017"]]},"page":"1-11","title":"Hasil Belajar Materi Gaya dan Gerak melalui Penerapan Permainan Senapan Gaya","type":"article-journal","volume":"1"},"uris":["http://www.mendeley.com/documents/?uuid=fcd43321-1e9b-4300-a3cb-24188ca72304"]}],"mendeley":{"formattedCitation":"(Handayani, 2017)","plainTextFormattedCitation":"(Handayani, 2017)","previouslyFormattedCitation":"(Handayani, 2017)"},"properties":{"noteIndex":0},"schema":"https://github.com/citation-style-language/schema/raw/master/csl-citation.json"}</w:instrText>
      </w:r>
      <w:r w:rsidR="007A6DC8" w:rsidRPr="002D12DD">
        <w:rPr>
          <w:sz w:val="22"/>
          <w:szCs w:val="22"/>
        </w:rPr>
        <w:fldChar w:fldCharType="separate"/>
      </w:r>
      <w:r w:rsidR="007A6DC8" w:rsidRPr="002D12DD">
        <w:rPr>
          <w:sz w:val="22"/>
          <w:szCs w:val="22"/>
        </w:rPr>
        <w:t>(Handayani, 2017)</w:t>
      </w:r>
      <w:r w:rsidR="007A6DC8" w:rsidRPr="002D12DD">
        <w:rPr>
          <w:sz w:val="22"/>
          <w:szCs w:val="22"/>
        </w:rPr>
        <w:fldChar w:fldCharType="end"/>
      </w:r>
      <w:r w:rsidR="007A6DC8" w:rsidRPr="002D12DD">
        <w:rPr>
          <w:sz w:val="22"/>
          <w:szCs w:val="22"/>
        </w:rPr>
        <w:t>. Dimana tarikan dan dorongan y</w:t>
      </w:r>
      <w:r w:rsidR="00774601" w:rsidRPr="002D12DD">
        <w:rPr>
          <w:sz w:val="22"/>
          <w:szCs w:val="22"/>
        </w:rPr>
        <w:t>ang diberikan memerlukan tenaga,</w:t>
      </w:r>
      <w:r w:rsidR="007A6DC8" w:rsidRPr="002D12DD">
        <w:rPr>
          <w:sz w:val="22"/>
          <w:szCs w:val="22"/>
        </w:rPr>
        <w:t xml:space="preserve"> tenaga yang dikeluarkan dapat dilihat melalui gerak. Gerak adalah perpindahan posisi atau kedudukan suatu benda</w:t>
      </w:r>
      <w:r w:rsidR="00774601" w:rsidRPr="002D12DD">
        <w:rPr>
          <w:sz w:val="22"/>
          <w:szCs w:val="22"/>
        </w:rPr>
        <w:t>.</w:t>
      </w:r>
    </w:p>
    <w:p w:rsidR="00454F75" w:rsidRPr="002D12DD" w:rsidRDefault="00144EE0" w:rsidP="00415787">
      <w:pPr>
        <w:ind w:firstLine="720"/>
        <w:jc w:val="both"/>
        <w:rPr>
          <w:color w:val="0D0D0D" w:themeColor="text1" w:themeTint="F2"/>
          <w:sz w:val="22"/>
          <w:szCs w:val="22"/>
        </w:rPr>
      </w:pPr>
      <w:r w:rsidRPr="002D12DD">
        <w:rPr>
          <w:color w:val="0D0D0D" w:themeColor="text1" w:themeTint="F2"/>
          <w:sz w:val="22"/>
          <w:szCs w:val="22"/>
          <w:shd w:val="clear" w:color="auto" w:fill="FFFFFF"/>
        </w:rPr>
        <w:t>Dalam menarikan tari dadak merak memerlukan gaya dorong dan juga gaya tarik. Gaya dorong adalah </w:t>
      </w:r>
      <w:r w:rsidRPr="002D12DD">
        <w:rPr>
          <w:bCs/>
          <w:color w:val="0D0D0D" w:themeColor="text1" w:themeTint="F2"/>
          <w:sz w:val="22"/>
          <w:szCs w:val="22"/>
          <w:shd w:val="clear" w:color="auto" w:fill="FFFFFF"/>
        </w:rPr>
        <w:t>gaya</w:t>
      </w:r>
      <w:r w:rsidRPr="002D12DD">
        <w:rPr>
          <w:color w:val="0D0D0D" w:themeColor="text1" w:themeTint="F2"/>
          <w:sz w:val="22"/>
          <w:szCs w:val="22"/>
          <w:shd w:val="clear" w:color="auto" w:fill="FFFFFF"/>
        </w:rPr>
        <w:t xml:space="preserve"> yang muncul dari gerakan mendorong suatu benda. Sedangkan gaya tarik adalah </w:t>
      </w:r>
      <w:r w:rsidRPr="002D12DD">
        <w:rPr>
          <w:color w:val="0D0D0D" w:themeColor="text1" w:themeTint="F2"/>
          <w:sz w:val="22"/>
          <w:szCs w:val="22"/>
        </w:rPr>
        <w:t>gaya yang dihasilkan dari gerakan tarik menarik pada suatu benda.</w:t>
      </w:r>
      <w:r w:rsidRPr="002D12DD">
        <w:rPr>
          <w:color w:val="0D0D0D" w:themeColor="text1" w:themeTint="F2"/>
          <w:sz w:val="22"/>
          <w:szCs w:val="22"/>
          <w:shd w:val="clear" w:color="auto" w:fill="FFFFFF"/>
        </w:rPr>
        <w:t xml:space="preserve"> Jadi, saat kita melakukan gerakan menarik atau mendorong maka ada </w:t>
      </w:r>
      <w:r w:rsidRPr="002D12DD">
        <w:rPr>
          <w:bCs/>
          <w:color w:val="0D0D0D" w:themeColor="text1" w:themeTint="F2"/>
          <w:sz w:val="22"/>
          <w:szCs w:val="22"/>
          <w:shd w:val="clear" w:color="auto" w:fill="FFFFFF"/>
        </w:rPr>
        <w:t>gaya</w:t>
      </w:r>
      <w:r w:rsidRPr="002D12DD">
        <w:rPr>
          <w:color w:val="0D0D0D" w:themeColor="text1" w:themeTint="F2"/>
          <w:sz w:val="22"/>
          <w:szCs w:val="22"/>
          <w:shd w:val="clear" w:color="auto" w:fill="FFFFFF"/>
        </w:rPr>
        <w:t> yang kita berikan pada benda tersebut. Pada saat pertunjukan tari dadak merak, pe</w:t>
      </w:r>
      <w:r w:rsidR="00774601" w:rsidRPr="002D12DD">
        <w:rPr>
          <w:color w:val="0D0D0D" w:themeColor="text1" w:themeTint="F2"/>
          <w:sz w:val="22"/>
          <w:szCs w:val="22"/>
          <w:shd w:val="clear" w:color="auto" w:fill="FFFFFF"/>
        </w:rPr>
        <w:t>nari reog memegang dadak merak dari ujung hingga ujung lalu penar</w:t>
      </w:r>
      <w:r w:rsidR="000A6295" w:rsidRPr="002D12DD">
        <w:rPr>
          <w:color w:val="0D0D0D" w:themeColor="text1" w:themeTint="F2"/>
          <w:sz w:val="22"/>
          <w:szCs w:val="22"/>
          <w:shd w:val="clear" w:color="auto" w:fill="FFFFFF"/>
        </w:rPr>
        <w:t>i mendorong dadak merak ke depan</w:t>
      </w:r>
      <w:r w:rsidR="00774601" w:rsidRPr="002D12DD">
        <w:rPr>
          <w:color w:val="0D0D0D" w:themeColor="text1" w:themeTint="F2"/>
          <w:sz w:val="22"/>
          <w:szCs w:val="22"/>
          <w:shd w:val="clear" w:color="auto" w:fill="FFFFFF"/>
        </w:rPr>
        <w:t xml:space="preserve"> </w:t>
      </w:r>
      <w:r w:rsidR="00774601" w:rsidRPr="002D12DD">
        <w:rPr>
          <w:color w:val="0D0D0D" w:themeColor="text1" w:themeTint="F2"/>
          <w:sz w:val="22"/>
          <w:szCs w:val="22"/>
          <w:shd w:val="clear" w:color="auto" w:fill="FFFFFF"/>
        </w:rPr>
        <w:lastRenderedPageBreak/>
        <w:t>sembari mengibaskan dadak merak  agar menimbulkan gerak pada dadak meraknya. Setelah itu penari mendorong badannya ketanah dan memutar badan dengan posisi dadak merak tetap menghadap keatas atau kedepan. Gerakan lainnya yaitu penari re</w:t>
      </w:r>
      <w:r w:rsidR="000A6295" w:rsidRPr="002D12DD">
        <w:rPr>
          <w:color w:val="0D0D0D" w:themeColor="text1" w:themeTint="F2"/>
          <w:sz w:val="22"/>
          <w:szCs w:val="22"/>
          <w:shd w:val="clear" w:color="auto" w:fill="FFFFFF"/>
        </w:rPr>
        <w:t>og menarik badan nya kebelakang (</w:t>
      </w:r>
      <w:r w:rsidR="00774601" w:rsidRPr="002D12DD">
        <w:rPr>
          <w:color w:val="0D0D0D" w:themeColor="text1" w:themeTint="F2"/>
          <w:sz w:val="22"/>
          <w:szCs w:val="22"/>
          <w:shd w:val="clear" w:color="auto" w:fill="FFFFFF"/>
        </w:rPr>
        <w:t>kayang</w:t>
      </w:r>
      <w:r w:rsidR="000A6295" w:rsidRPr="002D12DD">
        <w:rPr>
          <w:color w:val="0D0D0D" w:themeColor="text1" w:themeTint="F2"/>
          <w:sz w:val="22"/>
          <w:szCs w:val="22"/>
          <w:shd w:val="clear" w:color="auto" w:fill="FFFFFF"/>
        </w:rPr>
        <w:t>)</w:t>
      </w:r>
      <w:r w:rsidR="00774601" w:rsidRPr="002D12DD">
        <w:rPr>
          <w:color w:val="0D0D0D" w:themeColor="text1" w:themeTint="F2"/>
          <w:sz w:val="22"/>
          <w:szCs w:val="22"/>
          <w:shd w:val="clear" w:color="auto" w:fill="FFFFFF"/>
        </w:rPr>
        <w:t xml:space="preserve"> </w:t>
      </w:r>
      <w:r w:rsidR="000A6295" w:rsidRPr="002D12DD">
        <w:rPr>
          <w:color w:val="0D0D0D" w:themeColor="text1" w:themeTint="F2"/>
          <w:sz w:val="22"/>
          <w:szCs w:val="22"/>
          <w:shd w:val="clear" w:color="auto" w:fill="FFFFFF"/>
        </w:rPr>
        <w:t>dimana posisi dadak merak menghadap</w:t>
      </w:r>
      <w:r w:rsidR="00774601" w:rsidRPr="002D12DD">
        <w:rPr>
          <w:color w:val="0D0D0D" w:themeColor="text1" w:themeTint="F2"/>
          <w:sz w:val="22"/>
          <w:szCs w:val="22"/>
          <w:shd w:val="clear" w:color="auto" w:fill="FFFFFF"/>
        </w:rPr>
        <w:t xml:space="preserve"> keatas lalu berusaha berdiri tanpa dibantu. Gerakan-gerakan ini merupakan gerak dasar yang harus dimiliki setiap penari tari dadak merak. Namun biasanya jika sudah memiliki keahlian khusus makan gerakan yang di bawakan akan semakin ekstrim dan menarik. </w:t>
      </w:r>
    </w:p>
    <w:p w:rsidR="002D5DC6" w:rsidRPr="002D12DD" w:rsidRDefault="000A6295" w:rsidP="000A6295">
      <w:pPr>
        <w:shd w:val="clear" w:color="auto" w:fill="FFFFFF"/>
        <w:ind w:firstLine="720"/>
        <w:jc w:val="both"/>
        <w:rPr>
          <w:noProof w:val="0"/>
          <w:kern w:val="0"/>
          <w:sz w:val="22"/>
          <w:szCs w:val="22"/>
        </w:rPr>
      </w:pPr>
      <w:proofErr w:type="spellStart"/>
      <w:proofErr w:type="gramStart"/>
      <w:r w:rsidRPr="002D12DD">
        <w:rPr>
          <w:noProof w:val="0"/>
          <w:kern w:val="0"/>
          <w:sz w:val="22"/>
          <w:szCs w:val="22"/>
        </w:rPr>
        <w:t>Dalam</w:t>
      </w:r>
      <w:proofErr w:type="spellEnd"/>
      <w:r w:rsidRPr="002D12DD">
        <w:rPr>
          <w:noProof w:val="0"/>
          <w:kern w:val="0"/>
          <w:sz w:val="22"/>
          <w:szCs w:val="22"/>
        </w:rPr>
        <w:t xml:space="preserve"> </w:t>
      </w:r>
      <w:proofErr w:type="spellStart"/>
      <w:r w:rsidRPr="002D12DD">
        <w:rPr>
          <w:noProof w:val="0"/>
          <w:kern w:val="0"/>
          <w:sz w:val="22"/>
          <w:szCs w:val="22"/>
        </w:rPr>
        <w:t>tari</w:t>
      </w:r>
      <w:proofErr w:type="spellEnd"/>
      <w:r w:rsidRPr="002D12DD">
        <w:rPr>
          <w:noProof w:val="0"/>
          <w:kern w:val="0"/>
          <w:sz w:val="22"/>
          <w:szCs w:val="22"/>
        </w:rPr>
        <w:t xml:space="preserve"> </w:t>
      </w:r>
      <w:proofErr w:type="spellStart"/>
      <w:r w:rsidRPr="002D12DD">
        <w:rPr>
          <w:noProof w:val="0"/>
          <w:kern w:val="0"/>
          <w:sz w:val="22"/>
          <w:szCs w:val="22"/>
        </w:rPr>
        <w:t>dadak</w:t>
      </w:r>
      <w:proofErr w:type="spellEnd"/>
      <w:r w:rsidRPr="002D12DD">
        <w:rPr>
          <w:noProof w:val="0"/>
          <w:kern w:val="0"/>
          <w:sz w:val="22"/>
          <w:szCs w:val="22"/>
        </w:rPr>
        <w:t xml:space="preserve"> </w:t>
      </w:r>
      <w:proofErr w:type="spellStart"/>
      <w:r w:rsidRPr="002D12DD">
        <w:rPr>
          <w:noProof w:val="0"/>
          <w:kern w:val="0"/>
          <w:sz w:val="22"/>
          <w:szCs w:val="22"/>
        </w:rPr>
        <w:t>merak</w:t>
      </w:r>
      <w:proofErr w:type="spellEnd"/>
      <w:r w:rsidRPr="002D12DD">
        <w:rPr>
          <w:noProof w:val="0"/>
          <w:kern w:val="0"/>
          <w:sz w:val="22"/>
          <w:szCs w:val="22"/>
        </w:rPr>
        <w:t xml:space="preserve"> </w:t>
      </w:r>
      <w:proofErr w:type="spellStart"/>
      <w:r w:rsidRPr="002D12DD">
        <w:rPr>
          <w:noProof w:val="0"/>
          <w:kern w:val="0"/>
          <w:sz w:val="22"/>
          <w:szCs w:val="22"/>
        </w:rPr>
        <w:t>terdapat</w:t>
      </w:r>
      <w:proofErr w:type="spellEnd"/>
      <w:r w:rsidRPr="002D12DD">
        <w:rPr>
          <w:noProof w:val="0"/>
          <w:kern w:val="0"/>
          <w:sz w:val="22"/>
          <w:szCs w:val="22"/>
        </w:rPr>
        <w:t xml:space="preserve"> </w:t>
      </w:r>
      <w:proofErr w:type="spellStart"/>
      <w:r w:rsidRPr="002D12DD">
        <w:rPr>
          <w:noProof w:val="0"/>
          <w:kern w:val="0"/>
          <w:sz w:val="22"/>
          <w:szCs w:val="22"/>
        </w:rPr>
        <w:t>gerakan</w:t>
      </w:r>
      <w:proofErr w:type="spellEnd"/>
      <w:r w:rsidRPr="002D12DD">
        <w:rPr>
          <w:noProof w:val="0"/>
          <w:kern w:val="0"/>
          <w:sz w:val="22"/>
          <w:szCs w:val="22"/>
        </w:rPr>
        <w:t xml:space="preserve"> </w:t>
      </w:r>
      <w:proofErr w:type="spellStart"/>
      <w:r w:rsidRPr="002D12DD">
        <w:rPr>
          <w:noProof w:val="0"/>
          <w:kern w:val="0"/>
          <w:sz w:val="22"/>
          <w:szCs w:val="22"/>
        </w:rPr>
        <w:t>tertentu</w:t>
      </w:r>
      <w:proofErr w:type="spellEnd"/>
      <w:r w:rsidRPr="002D12DD">
        <w:rPr>
          <w:noProof w:val="0"/>
          <w:kern w:val="0"/>
          <w:sz w:val="22"/>
          <w:szCs w:val="22"/>
        </w:rPr>
        <w:t xml:space="preserve"> yang </w:t>
      </w:r>
      <w:proofErr w:type="spellStart"/>
      <w:r w:rsidRPr="002D12DD">
        <w:rPr>
          <w:noProof w:val="0"/>
          <w:kern w:val="0"/>
          <w:sz w:val="22"/>
          <w:szCs w:val="22"/>
        </w:rPr>
        <w:t>harus</w:t>
      </w:r>
      <w:proofErr w:type="spellEnd"/>
      <w:r w:rsidRPr="002D12DD">
        <w:rPr>
          <w:noProof w:val="0"/>
          <w:kern w:val="0"/>
          <w:sz w:val="22"/>
          <w:szCs w:val="22"/>
        </w:rPr>
        <w:t xml:space="preserve"> </w:t>
      </w:r>
      <w:proofErr w:type="spellStart"/>
      <w:r w:rsidRPr="002D12DD">
        <w:rPr>
          <w:noProof w:val="0"/>
          <w:kern w:val="0"/>
          <w:sz w:val="22"/>
          <w:szCs w:val="22"/>
        </w:rPr>
        <w:t>diperhatikan</w:t>
      </w:r>
      <w:proofErr w:type="spellEnd"/>
      <w:r w:rsidRPr="002D12DD">
        <w:rPr>
          <w:noProof w:val="0"/>
          <w:kern w:val="0"/>
          <w:sz w:val="22"/>
          <w:szCs w:val="22"/>
        </w:rPr>
        <w:t xml:space="preserve"> </w:t>
      </w:r>
      <w:proofErr w:type="spellStart"/>
      <w:r w:rsidRPr="002D12DD">
        <w:rPr>
          <w:noProof w:val="0"/>
          <w:kern w:val="0"/>
          <w:sz w:val="22"/>
          <w:szCs w:val="22"/>
        </w:rPr>
        <w:t>seperti</w:t>
      </w:r>
      <w:proofErr w:type="spellEnd"/>
      <w:r w:rsidRPr="002D12DD">
        <w:rPr>
          <w:noProof w:val="0"/>
          <w:kern w:val="0"/>
          <w:sz w:val="22"/>
          <w:szCs w:val="22"/>
        </w:rPr>
        <w:t xml:space="preserve"> </w:t>
      </w:r>
      <w:proofErr w:type="spellStart"/>
      <w:r w:rsidRPr="002D12DD">
        <w:rPr>
          <w:noProof w:val="0"/>
          <w:kern w:val="0"/>
          <w:sz w:val="22"/>
          <w:szCs w:val="22"/>
        </w:rPr>
        <w:t>saat</w:t>
      </w:r>
      <w:proofErr w:type="spellEnd"/>
      <w:r w:rsidRPr="002D12DD">
        <w:rPr>
          <w:noProof w:val="0"/>
          <w:kern w:val="0"/>
          <w:sz w:val="22"/>
          <w:szCs w:val="22"/>
        </w:rPr>
        <w:t xml:space="preserve"> </w:t>
      </w:r>
      <w:proofErr w:type="spellStart"/>
      <w:r w:rsidR="00E41070" w:rsidRPr="002D12DD">
        <w:rPr>
          <w:noProof w:val="0"/>
          <w:kern w:val="0"/>
          <w:sz w:val="22"/>
          <w:szCs w:val="22"/>
        </w:rPr>
        <w:t>m</w:t>
      </w:r>
      <w:r w:rsidRPr="002D12DD">
        <w:rPr>
          <w:noProof w:val="0"/>
          <w:kern w:val="0"/>
          <w:sz w:val="22"/>
          <w:szCs w:val="22"/>
        </w:rPr>
        <w:t>engangkat</w:t>
      </w:r>
      <w:proofErr w:type="spellEnd"/>
      <w:r w:rsidRPr="002D12DD">
        <w:rPr>
          <w:noProof w:val="0"/>
          <w:kern w:val="0"/>
          <w:sz w:val="22"/>
          <w:szCs w:val="22"/>
        </w:rPr>
        <w:t xml:space="preserve"> </w:t>
      </w:r>
      <w:proofErr w:type="spellStart"/>
      <w:r w:rsidRPr="002D12DD">
        <w:rPr>
          <w:noProof w:val="0"/>
          <w:kern w:val="0"/>
          <w:sz w:val="22"/>
          <w:szCs w:val="22"/>
        </w:rPr>
        <w:t>d</w:t>
      </w:r>
      <w:r w:rsidR="00E41070" w:rsidRPr="002D12DD">
        <w:rPr>
          <w:noProof w:val="0"/>
          <w:kern w:val="0"/>
          <w:sz w:val="22"/>
          <w:szCs w:val="22"/>
        </w:rPr>
        <w:t>adak</w:t>
      </w:r>
      <w:proofErr w:type="spellEnd"/>
      <w:r w:rsidR="00E41070" w:rsidRPr="002D12DD">
        <w:rPr>
          <w:noProof w:val="0"/>
          <w:kern w:val="0"/>
          <w:sz w:val="22"/>
          <w:szCs w:val="22"/>
        </w:rPr>
        <w:t xml:space="preserve"> </w:t>
      </w:r>
      <w:proofErr w:type="spellStart"/>
      <w:r w:rsidR="00E41070" w:rsidRPr="002D12DD">
        <w:rPr>
          <w:noProof w:val="0"/>
          <w:kern w:val="0"/>
          <w:sz w:val="22"/>
          <w:szCs w:val="22"/>
        </w:rPr>
        <w:t>merak</w:t>
      </w:r>
      <w:proofErr w:type="spellEnd"/>
      <w:r w:rsidR="00E41070" w:rsidRPr="002D12DD">
        <w:rPr>
          <w:noProof w:val="0"/>
          <w:kern w:val="0"/>
          <w:sz w:val="22"/>
          <w:szCs w:val="22"/>
        </w:rPr>
        <w:t xml:space="preserve"> </w:t>
      </w:r>
      <w:proofErr w:type="spellStart"/>
      <w:r w:rsidR="00E41070" w:rsidRPr="002D12DD">
        <w:rPr>
          <w:noProof w:val="0"/>
          <w:kern w:val="0"/>
          <w:sz w:val="22"/>
          <w:szCs w:val="22"/>
        </w:rPr>
        <w:t>posisi</w:t>
      </w:r>
      <w:proofErr w:type="spellEnd"/>
      <w:r w:rsidR="002D5DC6" w:rsidRPr="002D12DD">
        <w:rPr>
          <w:noProof w:val="0"/>
          <w:kern w:val="0"/>
          <w:sz w:val="22"/>
          <w:szCs w:val="22"/>
        </w:rPr>
        <w:t xml:space="preserve"> kaki </w:t>
      </w:r>
      <w:proofErr w:type="spellStart"/>
      <w:r w:rsidR="002D5DC6" w:rsidRPr="002D12DD">
        <w:rPr>
          <w:noProof w:val="0"/>
          <w:kern w:val="0"/>
          <w:sz w:val="22"/>
          <w:szCs w:val="22"/>
        </w:rPr>
        <w:t>tanjak</w:t>
      </w:r>
      <w:proofErr w:type="spellEnd"/>
      <w:r w:rsidR="002D5DC6" w:rsidRPr="002D12DD">
        <w:rPr>
          <w:noProof w:val="0"/>
          <w:kern w:val="0"/>
          <w:sz w:val="22"/>
          <w:szCs w:val="22"/>
        </w:rPr>
        <w:t xml:space="preserve"> </w:t>
      </w:r>
      <w:proofErr w:type="spellStart"/>
      <w:r w:rsidR="002D5DC6" w:rsidRPr="002D12DD">
        <w:rPr>
          <w:noProof w:val="0"/>
          <w:kern w:val="0"/>
          <w:sz w:val="22"/>
          <w:szCs w:val="22"/>
        </w:rPr>
        <w:t>atau</w:t>
      </w:r>
      <w:proofErr w:type="spellEnd"/>
      <w:r w:rsidR="002D5DC6" w:rsidRPr="002D12DD">
        <w:rPr>
          <w:noProof w:val="0"/>
          <w:kern w:val="0"/>
          <w:sz w:val="22"/>
          <w:szCs w:val="22"/>
        </w:rPr>
        <w:t xml:space="preserve"> </w:t>
      </w:r>
      <w:proofErr w:type="spellStart"/>
      <w:r w:rsidR="002D5DC6" w:rsidRPr="002D12DD">
        <w:rPr>
          <w:noProof w:val="0"/>
          <w:kern w:val="0"/>
          <w:sz w:val="22"/>
          <w:szCs w:val="22"/>
        </w:rPr>
        <w:t>jinjit</w:t>
      </w:r>
      <w:proofErr w:type="spellEnd"/>
      <w:r w:rsidR="002D5DC6" w:rsidRPr="002D12DD">
        <w:rPr>
          <w:noProof w:val="0"/>
          <w:kern w:val="0"/>
          <w:sz w:val="22"/>
          <w:szCs w:val="22"/>
        </w:rPr>
        <w:t xml:space="preserve"> </w:t>
      </w:r>
      <w:proofErr w:type="spellStart"/>
      <w:r w:rsidR="002D5DC6" w:rsidRPr="002D12DD">
        <w:rPr>
          <w:noProof w:val="0"/>
          <w:kern w:val="0"/>
          <w:sz w:val="22"/>
          <w:szCs w:val="22"/>
        </w:rPr>
        <w:t>sebagai</w:t>
      </w:r>
      <w:proofErr w:type="spellEnd"/>
      <w:r w:rsidR="002D5DC6" w:rsidRPr="002D12DD">
        <w:rPr>
          <w:noProof w:val="0"/>
          <w:kern w:val="0"/>
          <w:sz w:val="22"/>
          <w:szCs w:val="22"/>
        </w:rPr>
        <w:t xml:space="preserve"> </w:t>
      </w:r>
      <w:proofErr w:type="spellStart"/>
      <w:r w:rsidR="002D5DC6" w:rsidRPr="002D12DD">
        <w:rPr>
          <w:noProof w:val="0"/>
          <w:kern w:val="0"/>
          <w:sz w:val="22"/>
          <w:szCs w:val="22"/>
        </w:rPr>
        <w:t>tumpuan</w:t>
      </w:r>
      <w:proofErr w:type="spellEnd"/>
      <w:r w:rsidR="002D5DC6" w:rsidRPr="002D12DD">
        <w:rPr>
          <w:noProof w:val="0"/>
          <w:kern w:val="0"/>
          <w:sz w:val="22"/>
          <w:szCs w:val="22"/>
        </w:rPr>
        <w:t xml:space="preserve"> </w:t>
      </w:r>
      <w:proofErr w:type="spellStart"/>
      <w:r w:rsidR="002D5DC6" w:rsidRPr="002D12DD">
        <w:rPr>
          <w:noProof w:val="0"/>
          <w:kern w:val="0"/>
          <w:sz w:val="22"/>
          <w:szCs w:val="22"/>
        </w:rPr>
        <w:t>dengan</w:t>
      </w:r>
      <w:proofErr w:type="spellEnd"/>
      <w:r w:rsidR="002D5DC6" w:rsidRPr="002D12DD">
        <w:rPr>
          <w:noProof w:val="0"/>
          <w:kern w:val="0"/>
          <w:sz w:val="22"/>
          <w:szCs w:val="22"/>
        </w:rPr>
        <w:t xml:space="preserve"> </w:t>
      </w:r>
      <w:proofErr w:type="spellStart"/>
      <w:r w:rsidR="002D5DC6" w:rsidRPr="002D12DD">
        <w:rPr>
          <w:noProof w:val="0"/>
          <w:kern w:val="0"/>
          <w:sz w:val="22"/>
          <w:szCs w:val="22"/>
        </w:rPr>
        <w:t>posisi</w:t>
      </w:r>
      <w:proofErr w:type="spellEnd"/>
      <w:r w:rsidR="00E41070" w:rsidRPr="002D12DD">
        <w:rPr>
          <w:noProof w:val="0"/>
          <w:kern w:val="0"/>
          <w:sz w:val="22"/>
          <w:szCs w:val="22"/>
        </w:rPr>
        <w:t xml:space="preserve"> </w:t>
      </w:r>
      <w:proofErr w:type="spellStart"/>
      <w:r w:rsidR="00E41070" w:rsidRPr="002D12DD">
        <w:rPr>
          <w:noProof w:val="0"/>
          <w:kern w:val="0"/>
          <w:sz w:val="22"/>
          <w:szCs w:val="22"/>
        </w:rPr>
        <w:t>kuda-kuda</w:t>
      </w:r>
      <w:proofErr w:type="spellEnd"/>
      <w:r w:rsidR="00E41070" w:rsidRPr="002D12DD">
        <w:rPr>
          <w:noProof w:val="0"/>
          <w:kern w:val="0"/>
          <w:sz w:val="22"/>
          <w:szCs w:val="22"/>
        </w:rPr>
        <w:t xml:space="preserve"> (</w:t>
      </w:r>
      <w:proofErr w:type="spellStart"/>
      <w:r w:rsidR="00E41070" w:rsidRPr="002D12DD">
        <w:rPr>
          <w:noProof w:val="0"/>
          <w:kern w:val="0"/>
          <w:sz w:val="22"/>
          <w:szCs w:val="22"/>
        </w:rPr>
        <w:t>ongkong-onkong</w:t>
      </w:r>
      <w:proofErr w:type="spellEnd"/>
      <w:r w:rsidR="00E41070" w:rsidRPr="002D12DD">
        <w:rPr>
          <w:noProof w:val="0"/>
          <w:kern w:val="0"/>
          <w:sz w:val="22"/>
          <w:szCs w:val="22"/>
        </w:rPr>
        <w:t xml:space="preserve">) </w:t>
      </w:r>
      <w:proofErr w:type="spellStart"/>
      <w:r w:rsidR="00E41070" w:rsidRPr="002D12DD">
        <w:rPr>
          <w:noProof w:val="0"/>
          <w:kern w:val="0"/>
          <w:sz w:val="22"/>
          <w:szCs w:val="22"/>
        </w:rPr>
        <w:t>dengan</w:t>
      </w:r>
      <w:proofErr w:type="spellEnd"/>
      <w:r w:rsidR="00E41070" w:rsidRPr="002D12DD">
        <w:rPr>
          <w:noProof w:val="0"/>
          <w:kern w:val="0"/>
          <w:sz w:val="22"/>
          <w:szCs w:val="22"/>
        </w:rPr>
        <w:t xml:space="preserve"> </w:t>
      </w:r>
      <w:proofErr w:type="spellStart"/>
      <w:r w:rsidR="00E41070" w:rsidRPr="002D12DD">
        <w:rPr>
          <w:noProof w:val="0"/>
          <w:kern w:val="0"/>
          <w:sz w:val="22"/>
          <w:szCs w:val="22"/>
        </w:rPr>
        <w:t>keadaan</w:t>
      </w:r>
      <w:proofErr w:type="spellEnd"/>
      <w:r w:rsidR="00E41070" w:rsidRPr="002D12DD">
        <w:rPr>
          <w:noProof w:val="0"/>
          <w:kern w:val="0"/>
          <w:sz w:val="22"/>
          <w:szCs w:val="22"/>
        </w:rPr>
        <w:t xml:space="preserve"> </w:t>
      </w:r>
      <w:proofErr w:type="spellStart"/>
      <w:r w:rsidR="00E41070" w:rsidRPr="002D12DD">
        <w:rPr>
          <w:noProof w:val="0"/>
          <w:kern w:val="0"/>
          <w:sz w:val="22"/>
          <w:szCs w:val="22"/>
        </w:rPr>
        <w:t>tubuh</w:t>
      </w:r>
      <w:proofErr w:type="spellEnd"/>
      <w:r w:rsidR="00E41070" w:rsidRPr="002D12DD">
        <w:rPr>
          <w:noProof w:val="0"/>
          <w:kern w:val="0"/>
          <w:sz w:val="22"/>
          <w:szCs w:val="22"/>
        </w:rPr>
        <w:t xml:space="preserve"> </w:t>
      </w:r>
      <w:proofErr w:type="spellStart"/>
      <w:r w:rsidR="00E41070" w:rsidRPr="002D12DD">
        <w:rPr>
          <w:noProof w:val="0"/>
          <w:kern w:val="0"/>
          <w:sz w:val="22"/>
          <w:szCs w:val="22"/>
        </w:rPr>
        <w:t>agak</w:t>
      </w:r>
      <w:proofErr w:type="spellEnd"/>
      <w:r w:rsidR="00E41070" w:rsidRPr="002D12DD">
        <w:rPr>
          <w:noProof w:val="0"/>
          <w:kern w:val="0"/>
          <w:sz w:val="22"/>
          <w:szCs w:val="22"/>
        </w:rPr>
        <w:t xml:space="preserve"> </w:t>
      </w:r>
      <w:proofErr w:type="spellStart"/>
      <w:r w:rsidR="00E41070" w:rsidRPr="002D12DD">
        <w:rPr>
          <w:noProof w:val="0"/>
          <w:kern w:val="0"/>
          <w:sz w:val="22"/>
          <w:szCs w:val="22"/>
        </w:rPr>
        <w:t>merendah</w:t>
      </w:r>
      <w:proofErr w:type="spellEnd"/>
      <w:r w:rsidR="00E41070" w:rsidRPr="002D12DD">
        <w:rPr>
          <w:noProof w:val="0"/>
          <w:kern w:val="0"/>
          <w:sz w:val="22"/>
          <w:szCs w:val="22"/>
        </w:rPr>
        <w:t>.</w:t>
      </w:r>
      <w:proofErr w:type="gramEnd"/>
      <w:r w:rsidR="002D5DC6" w:rsidRPr="002D12DD">
        <w:rPr>
          <w:noProof w:val="0"/>
          <w:kern w:val="0"/>
          <w:sz w:val="22"/>
          <w:szCs w:val="22"/>
        </w:rPr>
        <w:t xml:space="preserve"> </w:t>
      </w:r>
      <w:r w:rsidR="00E41070" w:rsidRPr="002D12DD">
        <w:rPr>
          <w:noProof w:val="0"/>
          <w:kern w:val="0"/>
          <w:sz w:val="22"/>
          <w:szCs w:val="22"/>
        </w:rPr>
        <w:t xml:space="preserve"> </w:t>
      </w:r>
      <w:proofErr w:type="spellStart"/>
      <w:proofErr w:type="gramStart"/>
      <w:r w:rsidR="00E41070" w:rsidRPr="002D12DD">
        <w:rPr>
          <w:noProof w:val="0"/>
          <w:kern w:val="0"/>
          <w:sz w:val="22"/>
          <w:szCs w:val="22"/>
        </w:rPr>
        <w:t>Tangan</w:t>
      </w:r>
      <w:proofErr w:type="spellEnd"/>
      <w:r w:rsidR="00E41070" w:rsidRPr="002D12DD">
        <w:rPr>
          <w:noProof w:val="0"/>
          <w:kern w:val="0"/>
          <w:sz w:val="22"/>
          <w:szCs w:val="22"/>
        </w:rPr>
        <w:t xml:space="preserve"> </w:t>
      </w:r>
      <w:proofErr w:type="spellStart"/>
      <w:r w:rsidR="00E41070" w:rsidRPr="002D12DD">
        <w:rPr>
          <w:noProof w:val="0"/>
          <w:kern w:val="0"/>
          <w:sz w:val="22"/>
          <w:szCs w:val="22"/>
        </w:rPr>
        <w:t>kanan</w:t>
      </w:r>
      <w:proofErr w:type="spellEnd"/>
      <w:r w:rsidR="00E41070" w:rsidRPr="002D12DD">
        <w:rPr>
          <w:noProof w:val="0"/>
          <w:kern w:val="0"/>
          <w:sz w:val="22"/>
          <w:szCs w:val="22"/>
        </w:rPr>
        <w:t xml:space="preserve"> </w:t>
      </w:r>
      <w:proofErr w:type="spellStart"/>
      <w:r w:rsidR="00E41070" w:rsidRPr="002D12DD">
        <w:rPr>
          <w:noProof w:val="0"/>
          <w:kern w:val="0"/>
          <w:sz w:val="22"/>
          <w:szCs w:val="22"/>
        </w:rPr>
        <w:t>diangkat</w:t>
      </w:r>
      <w:proofErr w:type="spellEnd"/>
      <w:r w:rsidR="00E41070" w:rsidRPr="002D12DD">
        <w:rPr>
          <w:noProof w:val="0"/>
          <w:kern w:val="0"/>
          <w:sz w:val="22"/>
          <w:szCs w:val="22"/>
        </w:rPr>
        <w:t xml:space="preserve"> </w:t>
      </w:r>
      <w:proofErr w:type="spellStart"/>
      <w:r w:rsidR="00E41070" w:rsidRPr="002D12DD">
        <w:rPr>
          <w:noProof w:val="0"/>
          <w:kern w:val="0"/>
          <w:sz w:val="22"/>
          <w:szCs w:val="22"/>
        </w:rPr>
        <w:t>keatas</w:t>
      </w:r>
      <w:proofErr w:type="spellEnd"/>
      <w:r w:rsidR="00E41070" w:rsidRPr="002D12DD">
        <w:rPr>
          <w:noProof w:val="0"/>
          <w:kern w:val="0"/>
          <w:sz w:val="22"/>
          <w:szCs w:val="22"/>
        </w:rPr>
        <w:t xml:space="preserve"> </w:t>
      </w:r>
      <w:proofErr w:type="spellStart"/>
      <w:r w:rsidR="00E41070" w:rsidRPr="002D12DD">
        <w:rPr>
          <w:noProof w:val="0"/>
          <w:kern w:val="0"/>
          <w:sz w:val="22"/>
          <w:szCs w:val="22"/>
        </w:rPr>
        <w:t>memegang</w:t>
      </w:r>
      <w:proofErr w:type="spellEnd"/>
      <w:r w:rsidR="00E41070" w:rsidRPr="002D12DD">
        <w:rPr>
          <w:noProof w:val="0"/>
          <w:kern w:val="0"/>
          <w:sz w:val="22"/>
          <w:szCs w:val="22"/>
        </w:rPr>
        <w:t xml:space="preserve"> </w:t>
      </w:r>
      <w:proofErr w:type="spellStart"/>
      <w:r w:rsidR="00E41070" w:rsidRPr="002D12DD">
        <w:rPr>
          <w:noProof w:val="0"/>
          <w:kern w:val="0"/>
          <w:sz w:val="22"/>
          <w:szCs w:val="22"/>
        </w:rPr>
        <w:t>begel</w:t>
      </w:r>
      <w:proofErr w:type="spellEnd"/>
      <w:r w:rsidR="00E41070" w:rsidRPr="002D12DD">
        <w:rPr>
          <w:noProof w:val="0"/>
          <w:kern w:val="0"/>
          <w:sz w:val="22"/>
          <w:szCs w:val="22"/>
        </w:rPr>
        <w:t xml:space="preserve"> </w:t>
      </w:r>
      <w:proofErr w:type="spellStart"/>
      <w:r w:rsidR="00E41070" w:rsidRPr="002D12DD">
        <w:rPr>
          <w:noProof w:val="0"/>
          <w:kern w:val="0"/>
          <w:sz w:val="22"/>
          <w:szCs w:val="22"/>
        </w:rPr>
        <w:t>dengan</w:t>
      </w:r>
      <w:proofErr w:type="spellEnd"/>
      <w:r w:rsidR="00E41070" w:rsidRPr="002D12DD">
        <w:rPr>
          <w:noProof w:val="0"/>
          <w:kern w:val="0"/>
          <w:sz w:val="22"/>
          <w:szCs w:val="22"/>
        </w:rPr>
        <w:t xml:space="preserve"> </w:t>
      </w:r>
      <w:proofErr w:type="spellStart"/>
      <w:r w:rsidR="00E41070" w:rsidRPr="002D12DD">
        <w:rPr>
          <w:noProof w:val="0"/>
          <w:kern w:val="0"/>
          <w:sz w:val="22"/>
          <w:szCs w:val="22"/>
        </w:rPr>
        <w:t>posisi</w:t>
      </w:r>
      <w:proofErr w:type="spellEnd"/>
      <w:r w:rsidR="00E41070" w:rsidRPr="002D12DD">
        <w:rPr>
          <w:noProof w:val="0"/>
          <w:kern w:val="0"/>
          <w:sz w:val="22"/>
          <w:szCs w:val="22"/>
        </w:rPr>
        <w:t xml:space="preserve"> </w:t>
      </w:r>
      <w:proofErr w:type="spellStart"/>
      <w:r w:rsidR="00E41070" w:rsidRPr="002D12DD">
        <w:rPr>
          <w:noProof w:val="0"/>
          <w:kern w:val="0"/>
          <w:sz w:val="22"/>
          <w:szCs w:val="22"/>
        </w:rPr>
        <w:t>siku</w:t>
      </w:r>
      <w:proofErr w:type="spellEnd"/>
      <w:r w:rsidR="00E41070" w:rsidRPr="002D12DD">
        <w:rPr>
          <w:noProof w:val="0"/>
          <w:kern w:val="0"/>
          <w:sz w:val="22"/>
          <w:szCs w:val="22"/>
        </w:rPr>
        <w:t xml:space="preserve"> </w:t>
      </w:r>
      <w:proofErr w:type="spellStart"/>
      <w:r w:rsidR="00E41070" w:rsidRPr="002D12DD">
        <w:rPr>
          <w:noProof w:val="0"/>
          <w:kern w:val="0"/>
          <w:sz w:val="22"/>
          <w:szCs w:val="22"/>
        </w:rPr>
        <w:t>ditekuk</w:t>
      </w:r>
      <w:proofErr w:type="spellEnd"/>
      <w:r w:rsidR="00E41070" w:rsidRPr="002D12DD">
        <w:rPr>
          <w:noProof w:val="0"/>
          <w:kern w:val="0"/>
          <w:sz w:val="22"/>
          <w:szCs w:val="22"/>
        </w:rPr>
        <w:t xml:space="preserve"> </w:t>
      </w:r>
      <w:proofErr w:type="spellStart"/>
      <w:r w:rsidR="00E41070" w:rsidRPr="002D12DD">
        <w:rPr>
          <w:noProof w:val="0"/>
          <w:kern w:val="0"/>
          <w:sz w:val="22"/>
          <w:szCs w:val="22"/>
        </w:rPr>
        <w:t>tangan</w:t>
      </w:r>
      <w:proofErr w:type="spellEnd"/>
      <w:r w:rsidR="00E41070" w:rsidRPr="002D12DD">
        <w:rPr>
          <w:noProof w:val="0"/>
          <w:kern w:val="0"/>
          <w:sz w:val="22"/>
          <w:szCs w:val="22"/>
        </w:rPr>
        <w:t xml:space="preserve"> </w:t>
      </w:r>
      <w:proofErr w:type="spellStart"/>
      <w:r w:rsidR="00E41070" w:rsidRPr="002D12DD">
        <w:rPr>
          <w:noProof w:val="0"/>
          <w:kern w:val="0"/>
          <w:sz w:val="22"/>
          <w:szCs w:val="22"/>
        </w:rPr>
        <w:t>kiri</w:t>
      </w:r>
      <w:proofErr w:type="spellEnd"/>
      <w:r w:rsidR="00E41070" w:rsidRPr="002D12DD">
        <w:rPr>
          <w:noProof w:val="0"/>
          <w:kern w:val="0"/>
          <w:sz w:val="22"/>
          <w:szCs w:val="22"/>
        </w:rPr>
        <w:t xml:space="preserve"> </w:t>
      </w:r>
      <w:proofErr w:type="spellStart"/>
      <w:r w:rsidR="00E41070" w:rsidRPr="002D12DD">
        <w:rPr>
          <w:noProof w:val="0"/>
          <w:kern w:val="0"/>
          <w:sz w:val="22"/>
          <w:szCs w:val="22"/>
        </w:rPr>
        <w:t>lurus</w:t>
      </w:r>
      <w:proofErr w:type="spellEnd"/>
      <w:r w:rsidR="00E41070" w:rsidRPr="002D12DD">
        <w:rPr>
          <w:noProof w:val="0"/>
          <w:kern w:val="0"/>
          <w:sz w:val="22"/>
          <w:szCs w:val="22"/>
        </w:rPr>
        <w:t xml:space="preserve"> </w:t>
      </w:r>
      <w:proofErr w:type="spellStart"/>
      <w:r w:rsidR="00E41070" w:rsidRPr="002D12DD">
        <w:rPr>
          <w:noProof w:val="0"/>
          <w:kern w:val="0"/>
          <w:sz w:val="22"/>
          <w:szCs w:val="22"/>
        </w:rPr>
        <w:t>sejajar</w:t>
      </w:r>
      <w:proofErr w:type="spellEnd"/>
      <w:r w:rsidR="00E41070" w:rsidRPr="002D12DD">
        <w:rPr>
          <w:noProof w:val="0"/>
          <w:kern w:val="0"/>
          <w:sz w:val="22"/>
          <w:szCs w:val="22"/>
        </w:rPr>
        <w:t xml:space="preserve"> </w:t>
      </w:r>
      <w:proofErr w:type="spellStart"/>
      <w:r w:rsidR="00E41070" w:rsidRPr="002D12DD">
        <w:rPr>
          <w:noProof w:val="0"/>
          <w:kern w:val="0"/>
          <w:sz w:val="22"/>
          <w:szCs w:val="22"/>
        </w:rPr>
        <w:t>dengan</w:t>
      </w:r>
      <w:proofErr w:type="spellEnd"/>
      <w:r w:rsidR="00E41070" w:rsidRPr="002D12DD">
        <w:rPr>
          <w:noProof w:val="0"/>
          <w:kern w:val="0"/>
          <w:sz w:val="22"/>
          <w:szCs w:val="22"/>
        </w:rPr>
        <w:t xml:space="preserve"> </w:t>
      </w:r>
      <w:proofErr w:type="spellStart"/>
      <w:r w:rsidR="00E41070" w:rsidRPr="002D12DD">
        <w:rPr>
          <w:noProof w:val="0"/>
          <w:kern w:val="0"/>
          <w:sz w:val="22"/>
          <w:szCs w:val="22"/>
        </w:rPr>
        <w:t>pundak</w:t>
      </w:r>
      <w:proofErr w:type="spellEnd"/>
      <w:r w:rsidR="00E41070" w:rsidRPr="002D12DD">
        <w:rPr>
          <w:noProof w:val="0"/>
          <w:kern w:val="0"/>
          <w:sz w:val="22"/>
          <w:szCs w:val="22"/>
        </w:rPr>
        <w:t>.</w:t>
      </w:r>
      <w:proofErr w:type="gramEnd"/>
      <w:r w:rsidR="00E41070" w:rsidRPr="002D12DD">
        <w:rPr>
          <w:noProof w:val="0"/>
          <w:kern w:val="0"/>
          <w:sz w:val="22"/>
          <w:szCs w:val="22"/>
        </w:rPr>
        <w:t xml:space="preserve"> </w:t>
      </w:r>
      <w:proofErr w:type="spellStart"/>
      <w:r w:rsidR="00E41070" w:rsidRPr="002D12DD">
        <w:rPr>
          <w:noProof w:val="0"/>
          <w:kern w:val="0"/>
          <w:sz w:val="22"/>
          <w:szCs w:val="22"/>
        </w:rPr>
        <w:t>Jadi</w:t>
      </w:r>
      <w:proofErr w:type="spellEnd"/>
      <w:r w:rsidR="00E41070" w:rsidRPr="002D12DD">
        <w:rPr>
          <w:noProof w:val="0"/>
          <w:kern w:val="0"/>
          <w:sz w:val="22"/>
          <w:szCs w:val="22"/>
        </w:rPr>
        <w:t xml:space="preserve"> </w:t>
      </w:r>
      <w:proofErr w:type="spellStart"/>
      <w:proofErr w:type="gramStart"/>
      <w:r w:rsidR="00E41070" w:rsidRPr="002D12DD">
        <w:rPr>
          <w:noProof w:val="0"/>
          <w:kern w:val="0"/>
          <w:sz w:val="22"/>
          <w:szCs w:val="22"/>
        </w:rPr>
        <w:t>gaya</w:t>
      </w:r>
      <w:proofErr w:type="spellEnd"/>
      <w:proofErr w:type="gramEnd"/>
      <w:r w:rsidR="00E41070" w:rsidRPr="002D12DD">
        <w:rPr>
          <w:noProof w:val="0"/>
          <w:kern w:val="0"/>
          <w:sz w:val="22"/>
          <w:szCs w:val="22"/>
        </w:rPr>
        <w:t xml:space="preserve"> </w:t>
      </w:r>
      <w:proofErr w:type="spellStart"/>
      <w:r w:rsidR="00E41070" w:rsidRPr="002D12DD">
        <w:rPr>
          <w:noProof w:val="0"/>
          <w:kern w:val="0"/>
          <w:sz w:val="22"/>
          <w:szCs w:val="22"/>
        </w:rPr>
        <w:t>terdapat</w:t>
      </w:r>
      <w:proofErr w:type="spellEnd"/>
      <w:r w:rsidR="00E41070" w:rsidRPr="002D12DD">
        <w:rPr>
          <w:noProof w:val="0"/>
          <w:kern w:val="0"/>
          <w:sz w:val="22"/>
          <w:szCs w:val="22"/>
        </w:rPr>
        <w:t xml:space="preserve"> </w:t>
      </w:r>
      <w:proofErr w:type="spellStart"/>
      <w:r w:rsidR="00E41070" w:rsidRPr="002D12DD">
        <w:rPr>
          <w:noProof w:val="0"/>
          <w:kern w:val="0"/>
          <w:sz w:val="22"/>
          <w:szCs w:val="22"/>
        </w:rPr>
        <w:t>pada</w:t>
      </w:r>
      <w:proofErr w:type="spellEnd"/>
      <w:r w:rsidR="00E41070" w:rsidRPr="002D12DD">
        <w:rPr>
          <w:noProof w:val="0"/>
          <w:kern w:val="0"/>
          <w:sz w:val="22"/>
          <w:szCs w:val="22"/>
        </w:rPr>
        <w:t xml:space="preserve"> </w:t>
      </w:r>
      <w:proofErr w:type="spellStart"/>
      <w:r w:rsidR="00E41070" w:rsidRPr="002D12DD">
        <w:rPr>
          <w:noProof w:val="0"/>
          <w:kern w:val="0"/>
          <w:sz w:val="22"/>
          <w:szCs w:val="22"/>
        </w:rPr>
        <w:t>otot</w:t>
      </w:r>
      <w:proofErr w:type="spellEnd"/>
      <w:r w:rsidR="00E41070" w:rsidRPr="002D12DD">
        <w:rPr>
          <w:noProof w:val="0"/>
          <w:kern w:val="0"/>
          <w:sz w:val="22"/>
          <w:szCs w:val="22"/>
        </w:rPr>
        <w:t xml:space="preserve"> </w:t>
      </w:r>
      <w:proofErr w:type="spellStart"/>
      <w:r w:rsidR="00E41070" w:rsidRPr="002D12DD">
        <w:rPr>
          <w:noProof w:val="0"/>
          <w:kern w:val="0"/>
          <w:sz w:val="22"/>
          <w:szCs w:val="22"/>
        </w:rPr>
        <w:t>bisep</w:t>
      </w:r>
      <w:proofErr w:type="spellEnd"/>
      <w:r w:rsidR="00E41070" w:rsidRPr="002D12DD">
        <w:rPr>
          <w:noProof w:val="0"/>
          <w:kern w:val="0"/>
          <w:sz w:val="22"/>
          <w:szCs w:val="22"/>
        </w:rPr>
        <w:t xml:space="preserve">, </w:t>
      </w:r>
      <w:proofErr w:type="spellStart"/>
      <w:r w:rsidR="00E41070" w:rsidRPr="002D12DD">
        <w:rPr>
          <w:noProof w:val="0"/>
          <w:kern w:val="0"/>
          <w:sz w:val="22"/>
          <w:szCs w:val="22"/>
        </w:rPr>
        <w:t>beban</w:t>
      </w:r>
      <w:proofErr w:type="spellEnd"/>
      <w:r w:rsidR="00E41070" w:rsidRPr="002D12DD">
        <w:rPr>
          <w:noProof w:val="0"/>
          <w:kern w:val="0"/>
          <w:sz w:val="22"/>
          <w:szCs w:val="22"/>
        </w:rPr>
        <w:t xml:space="preserve"> </w:t>
      </w:r>
      <w:proofErr w:type="spellStart"/>
      <w:r w:rsidR="00E41070" w:rsidRPr="002D12DD">
        <w:rPr>
          <w:noProof w:val="0"/>
          <w:kern w:val="0"/>
          <w:sz w:val="22"/>
          <w:szCs w:val="22"/>
        </w:rPr>
        <w:t>berada</w:t>
      </w:r>
      <w:proofErr w:type="spellEnd"/>
      <w:r w:rsidR="00E41070" w:rsidRPr="002D12DD">
        <w:rPr>
          <w:noProof w:val="0"/>
          <w:kern w:val="0"/>
          <w:sz w:val="22"/>
          <w:szCs w:val="22"/>
        </w:rPr>
        <w:t xml:space="preserve"> </w:t>
      </w:r>
      <w:proofErr w:type="spellStart"/>
      <w:r w:rsidR="00E41070" w:rsidRPr="002D12DD">
        <w:rPr>
          <w:noProof w:val="0"/>
          <w:kern w:val="0"/>
          <w:sz w:val="22"/>
          <w:szCs w:val="22"/>
        </w:rPr>
        <w:t>ditelapak</w:t>
      </w:r>
      <w:proofErr w:type="spellEnd"/>
      <w:r w:rsidR="00E41070" w:rsidRPr="002D12DD">
        <w:rPr>
          <w:noProof w:val="0"/>
          <w:kern w:val="0"/>
          <w:sz w:val="22"/>
          <w:szCs w:val="22"/>
        </w:rPr>
        <w:t xml:space="preserve"> </w:t>
      </w:r>
      <w:proofErr w:type="spellStart"/>
      <w:r w:rsidR="00E41070" w:rsidRPr="002D12DD">
        <w:rPr>
          <w:noProof w:val="0"/>
          <w:kern w:val="0"/>
          <w:sz w:val="22"/>
          <w:szCs w:val="22"/>
        </w:rPr>
        <w:t>tangam</w:t>
      </w:r>
      <w:proofErr w:type="spellEnd"/>
      <w:r w:rsidR="00E41070" w:rsidRPr="002D12DD">
        <w:rPr>
          <w:noProof w:val="0"/>
          <w:kern w:val="0"/>
          <w:sz w:val="22"/>
          <w:szCs w:val="22"/>
        </w:rPr>
        <w:t xml:space="preserve"> </w:t>
      </w:r>
      <w:proofErr w:type="spellStart"/>
      <w:r w:rsidR="00E41070" w:rsidRPr="002D12DD">
        <w:rPr>
          <w:noProof w:val="0"/>
          <w:kern w:val="0"/>
          <w:sz w:val="22"/>
          <w:szCs w:val="22"/>
        </w:rPr>
        <w:t>dan</w:t>
      </w:r>
      <w:proofErr w:type="spellEnd"/>
      <w:r w:rsidR="00E41070" w:rsidRPr="002D12DD">
        <w:rPr>
          <w:noProof w:val="0"/>
          <w:kern w:val="0"/>
          <w:sz w:val="22"/>
          <w:szCs w:val="22"/>
        </w:rPr>
        <w:t xml:space="preserve"> </w:t>
      </w:r>
      <w:proofErr w:type="spellStart"/>
      <w:r w:rsidR="00E41070" w:rsidRPr="002D12DD">
        <w:rPr>
          <w:noProof w:val="0"/>
          <w:kern w:val="0"/>
          <w:sz w:val="22"/>
          <w:szCs w:val="22"/>
        </w:rPr>
        <w:t>siku</w:t>
      </w:r>
      <w:proofErr w:type="spellEnd"/>
      <w:r w:rsidR="00E41070" w:rsidRPr="002D12DD">
        <w:rPr>
          <w:noProof w:val="0"/>
          <w:kern w:val="0"/>
          <w:sz w:val="22"/>
          <w:szCs w:val="22"/>
        </w:rPr>
        <w:t xml:space="preserve"> </w:t>
      </w:r>
      <w:proofErr w:type="spellStart"/>
      <w:r w:rsidR="00E41070" w:rsidRPr="002D12DD">
        <w:rPr>
          <w:noProof w:val="0"/>
          <w:kern w:val="0"/>
          <w:sz w:val="22"/>
          <w:szCs w:val="22"/>
        </w:rPr>
        <w:t>s</w:t>
      </w:r>
      <w:r w:rsidRPr="002D12DD">
        <w:rPr>
          <w:noProof w:val="0"/>
          <w:kern w:val="0"/>
          <w:sz w:val="22"/>
          <w:szCs w:val="22"/>
        </w:rPr>
        <w:t>iku</w:t>
      </w:r>
      <w:proofErr w:type="spellEnd"/>
      <w:r w:rsidRPr="002D12DD">
        <w:rPr>
          <w:noProof w:val="0"/>
          <w:kern w:val="0"/>
          <w:sz w:val="22"/>
          <w:szCs w:val="22"/>
        </w:rPr>
        <w:t xml:space="preserve"> </w:t>
      </w:r>
      <w:proofErr w:type="spellStart"/>
      <w:r w:rsidRPr="002D12DD">
        <w:rPr>
          <w:noProof w:val="0"/>
          <w:kern w:val="0"/>
          <w:sz w:val="22"/>
          <w:szCs w:val="22"/>
        </w:rPr>
        <w:t>sebagai</w:t>
      </w:r>
      <w:proofErr w:type="spellEnd"/>
      <w:r w:rsidRPr="002D12DD">
        <w:rPr>
          <w:noProof w:val="0"/>
          <w:kern w:val="0"/>
          <w:sz w:val="22"/>
          <w:szCs w:val="22"/>
        </w:rPr>
        <w:t xml:space="preserve"> </w:t>
      </w:r>
      <w:proofErr w:type="spellStart"/>
      <w:r w:rsidRPr="002D12DD">
        <w:rPr>
          <w:noProof w:val="0"/>
          <w:kern w:val="0"/>
          <w:sz w:val="22"/>
          <w:szCs w:val="22"/>
        </w:rPr>
        <w:t>tumpuan</w:t>
      </w:r>
      <w:proofErr w:type="spellEnd"/>
      <w:r w:rsidRPr="002D12DD">
        <w:rPr>
          <w:noProof w:val="0"/>
          <w:kern w:val="0"/>
          <w:sz w:val="22"/>
          <w:szCs w:val="22"/>
        </w:rPr>
        <w:t xml:space="preserve"> agar </w:t>
      </w:r>
      <w:proofErr w:type="spellStart"/>
      <w:r w:rsidRPr="002D12DD">
        <w:rPr>
          <w:noProof w:val="0"/>
          <w:kern w:val="0"/>
          <w:sz w:val="22"/>
          <w:szCs w:val="22"/>
        </w:rPr>
        <w:t>kuat</w:t>
      </w:r>
      <w:proofErr w:type="spellEnd"/>
      <w:r w:rsidRPr="002D12DD">
        <w:rPr>
          <w:noProof w:val="0"/>
          <w:kern w:val="0"/>
          <w:sz w:val="22"/>
          <w:szCs w:val="22"/>
        </w:rPr>
        <w:t xml:space="preserve">. </w:t>
      </w:r>
      <w:proofErr w:type="spellStart"/>
      <w:proofErr w:type="gramStart"/>
      <w:r w:rsidRPr="002D12DD">
        <w:rPr>
          <w:noProof w:val="0"/>
          <w:kern w:val="0"/>
          <w:sz w:val="22"/>
          <w:szCs w:val="22"/>
        </w:rPr>
        <w:t>Kemudian</w:t>
      </w:r>
      <w:proofErr w:type="spellEnd"/>
      <w:r w:rsidRPr="002D12DD">
        <w:rPr>
          <w:noProof w:val="0"/>
          <w:kern w:val="0"/>
          <w:sz w:val="22"/>
          <w:szCs w:val="22"/>
        </w:rPr>
        <w:t xml:space="preserve"> </w:t>
      </w:r>
      <w:proofErr w:type="spellStart"/>
      <w:r w:rsidR="002D5DC6" w:rsidRPr="002D12DD">
        <w:rPr>
          <w:noProof w:val="0"/>
          <w:kern w:val="0"/>
          <w:sz w:val="22"/>
          <w:szCs w:val="22"/>
        </w:rPr>
        <w:t>kepala</w:t>
      </w:r>
      <w:proofErr w:type="spellEnd"/>
      <w:r w:rsidR="002D5DC6" w:rsidRPr="002D12DD">
        <w:rPr>
          <w:noProof w:val="0"/>
          <w:kern w:val="0"/>
          <w:sz w:val="22"/>
          <w:szCs w:val="22"/>
        </w:rPr>
        <w:t xml:space="preserve"> </w:t>
      </w:r>
      <w:proofErr w:type="spellStart"/>
      <w:r w:rsidR="002D5DC6" w:rsidRPr="002D12DD">
        <w:rPr>
          <w:noProof w:val="0"/>
          <w:kern w:val="0"/>
          <w:sz w:val="22"/>
          <w:szCs w:val="22"/>
        </w:rPr>
        <w:t>barongan</w:t>
      </w:r>
      <w:proofErr w:type="spellEnd"/>
      <w:r w:rsidR="002D5DC6" w:rsidRPr="002D12DD">
        <w:rPr>
          <w:noProof w:val="0"/>
          <w:kern w:val="0"/>
          <w:sz w:val="22"/>
          <w:szCs w:val="22"/>
        </w:rPr>
        <w:t xml:space="preserve"> digit </w:t>
      </w:r>
      <w:proofErr w:type="spellStart"/>
      <w:r w:rsidR="002D5DC6" w:rsidRPr="002D12DD">
        <w:rPr>
          <w:noProof w:val="0"/>
          <w:kern w:val="0"/>
          <w:sz w:val="22"/>
          <w:szCs w:val="22"/>
        </w:rPr>
        <w:t>menggunakan</w:t>
      </w:r>
      <w:proofErr w:type="spellEnd"/>
      <w:r w:rsidR="002D5DC6" w:rsidRPr="002D12DD">
        <w:rPr>
          <w:noProof w:val="0"/>
          <w:kern w:val="0"/>
          <w:sz w:val="22"/>
          <w:szCs w:val="22"/>
        </w:rPr>
        <w:t xml:space="preserve"> </w:t>
      </w:r>
      <w:proofErr w:type="spellStart"/>
      <w:r w:rsidR="002D5DC6" w:rsidRPr="002D12DD">
        <w:rPr>
          <w:noProof w:val="0"/>
          <w:kern w:val="0"/>
          <w:sz w:val="22"/>
          <w:szCs w:val="22"/>
        </w:rPr>
        <w:t>gigi</w:t>
      </w:r>
      <w:proofErr w:type="spellEnd"/>
      <w:r w:rsidR="002D5DC6" w:rsidRPr="002D12DD">
        <w:rPr>
          <w:noProof w:val="0"/>
          <w:kern w:val="0"/>
          <w:sz w:val="22"/>
          <w:szCs w:val="22"/>
        </w:rPr>
        <w:t>.</w:t>
      </w:r>
      <w:proofErr w:type="gramEnd"/>
      <w:r w:rsidR="002D5DC6" w:rsidRPr="002D12DD">
        <w:rPr>
          <w:noProof w:val="0"/>
          <w:kern w:val="0"/>
          <w:sz w:val="22"/>
          <w:szCs w:val="22"/>
        </w:rPr>
        <w:t xml:space="preserve"> </w:t>
      </w:r>
      <w:proofErr w:type="spellStart"/>
      <w:proofErr w:type="gramStart"/>
      <w:r w:rsidR="00E41070" w:rsidRPr="002D12DD">
        <w:rPr>
          <w:noProof w:val="0"/>
          <w:kern w:val="0"/>
          <w:sz w:val="22"/>
          <w:szCs w:val="22"/>
        </w:rPr>
        <w:t>leher</w:t>
      </w:r>
      <w:proofErr w:type="spellEnd"/>
      <w:proofErr w:type="gramEnd"/>
      <w:r w:rsidR="00E41070" w:rsidRPr="002D12DD">
        <w:rPr>
          <w:noProof w:val="0"/>
          <w:kern w:val="0"/>
          <w:sz w:val="22"/>
          <w:szCs w:val="22"/>
        </w:rPr>
        <w:t xml:space="preserve"> </w:t>
      </w:r>
      <w:proofErr w:type="spellStart"/>
      <w:r w:rsidR="002D5DC6" w:rsidRPr="002D12DD">
        <w:rPr>
          <w:noProof w:val="0"/>
          <w:kern w:val="0"/>
          <w:sz w:val="22"/>
          <w:szCs w:val="22"/>
        </w:rPr>
        <w:t>digunakan</w:t>
      </w:r>
      <w:proofErr w:type="spellEnd"/>
      <w:r w:rsidR="002D5DC6" w:rsidRPr="002D12DD">
        <w:rPr>
          <w:noProof w:val="0"/>
          <w:kern w:val="0"/>
          <w:sz w:val="22"/>
          <w:szCs w:val="22"/>
        </w:rPr>
        <w:t xml:space="preserve"> </w:t>
      </w:r>
      <w:proofErr w:type="spellStart"/>
      <w:r w:rsidR="00E41070" w:rsidRPr="002D12DD">
        <w:rPr>
          <w:noProof w:val="0"/>
          <w:kern w:val="0"/>
          <w:sz w:val="22"/>
          <w:szCs w:val="22"/>
        </w:rPr>
        <w:t>sebagai</w:t>
      </w:r>
      <w:proofErr w:type="spellEnd"/>
      <w:r w:rsidR="00E41070" w:rsidRPr="002D12DD">
        <w:rPr>
          <w:noProof w:val="0"/>
          <w:kern w:val="0"/>
          <w:sz w:val="22"/>
          <w:szCs w:val="22"/>
        </w:rPr>
        <w:t xml:space="preserve"> </w:t>
      </w:r>
      <w:proofErr w:type="spellStart"/>
      <w:r w:rsidR="002D5DC6" w:rsidRPr="002D12DD">
        <w:rPr>
          <w:noProof w:val="0"/>
          <w:kern w:val="0"/>
          <w:sz w:val="22"/>
          <w:szCs w:val="22"/>
        </w:rPr>
        <w:t>gaya</w:t>
      </w:r>
      <w:proofErr w:type="spellEnd"/>
      <w:r w:rsidR="002D5DC6" w:rsidRPr="002D12DD">
        <w:rPr>
          <w:noProof w:val="0"/>
          <w:kern w:val="0"/>
          <w:sz w:val="22"/>
          <w:szCs w:val="22"/>
        </w:rPr>
        <w:t xml:space="preserve"> </w:t>
      </w:r>
      <w:proofErr w:type="spellStart"/>
      <w:r w:rsidR="002D5DC6" w:rsidRPr="002D12DD">
        <w:rPr>
          <w:noProof w:val="0"/>
          <w:kern w:val="0"/>
          <w:sz w:val="22"/>
          <w:szCs w:val="22"/>
        </w:rPr>
        <w:t>dalam</w:t>
      </w:r>
      <w:proofErr w:type="spellEnd"/>
      <w:r w:rsidR="002D5DC6" w:rsidRPr="002D12DD">
        <w:rPr>
          <w:noProof w:val="0"/>
          <w:kern w:val="0"/>
          <w:sz w:val="22"/>
          <w:szCs w:val="22"/>
        </w:rPr>
        <w:t xml:space="preserve"> </w:t>
      </w:r>
      <w:proofErr w:type="spellStart"/>
      <w:r w:rsidR="002D5DC6" w:rsidRPr="002D12DD">
        <w:rPr>
          <w:noProof w:val="0"/>
          <w:kern w:val="0"/>
          <w:sz w:val="22"/>
          <w:szCs w:val="22"/>
        </w:rPr>
        <w:t>menggerakkan</w:t>
      </w:r>
      <w:proofErr w:type="spellEnd"/>
      <w:r w:rsidR="002D5DC6" w:rsidRPr="002D12DD">
        <w:rPr>
          <w:noProof w:val="0"/>
          <w:kern w:val="0"/>
          <w:sz w:val="22"/>
          <w:szCs w:val="22"/>
        </w:rPr>
        <w:t xml:space="preserve">, </w:t>
      </w:r>
      <w:proofErr w:type="spellStart"/>
      <w:r w:rsidR="002D5DC6" w:rsidRPr="002D12DD">
        <w:rPr>
          <w:noProof w:val="0"/>
          <w:kern w:val="0"/>
          <w:sz w:val="22"/>
          <w:szCs w:val="22"/>
        </w:rPr>
        <w:t>Rahang</w:t>
      </w:r>
      <w:proofErr w:type="spellEnd"/>
      <w:r w:rsidR="002D5DC6" w:rsidRPr="002D12DD">
        <w:rPr>
          <w:noProof w:val="0"/>
          <w:kern w:val="0"/>
          <w:sz w:val="22"/>
          <w:szCs w:val="22"/>
        </w:rPr>
        <w:t xml:space="preserve"> </w:t>
      </w:r>
      <w:proofErr w:type="spellStart"/>
      <w:r w:rsidR="002D5DC6" w:rsidRPr="002D12DD">
        <w:rPr>
          <w:noProof w:val="0"/>
          <w:kern w:val="0"/>
          <w:sz w:val="22"/>
          <w:szCs w:val="22"/>
        </w:rPr>
        <w:t>dan</w:t>
      </w:r>
      <w:proofErr w:type="spellEnd"/>
      <w:r w:rsidR="002D5DC6" w:rsidRPr="002D12DD">
        <w:rPr>
          <w:noProof w:val="0"/>
          <w:kern w:val="0"/>
          <w:sz w:val="22"/>
          <w:szCs w:val="22"/>
        </w:rPr>
        <w:t xml:space="preserve"> </w:t>
      </w:r>
      <w:proofErr w:type="spellStart"/>
      <w:r w:rsidR="002D5DC6" w:rsidRPr="002D12DD">
        <w:rPr>
          <w:noProof w:val="0"/>
          <w:kern w:val="0"/>
          <w:sz w:val="22"/>
          <w:szCs w:val="22"/>
        </w:rPr>
        <w:t>gigi</w:t>
      </w:r>
      <w:proofErr w:type="spellEnd"/>
      <w:r w:rsidR="002D5DC6" w:rsidRPr="002D12DD">
        <w:rPr>
          <w:noProof w:val="0"/>
          <w:kern w:val="0"/>
          <w:sz w:val="22"/>
          <w:szCs w:val="22"/>
        </w:rPr>
        <w:t xml:space="preserve"> </w:t>
      </w:r>
      <w:proofErr w:type="spellStart"/>
      <w:r w:rsidR="002D5DC6" w:rsidRPr="002D12DD">
        <w:rPr>
          <w:noProof w:val="0"/>
          <w:kern w:val="0"/>
          <w:sz w:val="22"/>
          <w:szCs w:val="22"/>
        </w:rPr>
        <w:t>digunakan</w:t>
      </w:r>
      <w:proofErr w:type="spellEnd"/>
      <w:r w:rsidR="002D5DC6" w:rsidRPr="002D12DD">
        <w:rPr>
          <w:noProof w:val="0"/>
          <w:kern w:val="0"/>
          <w:sz w:val="22"/>
          <w:szCs w:val="22"/>
        </w:rPr>
        <w:t xml:space="preserve"> </w:t>
      </w:r>
      <w:proofErr w:type="spellStart"/>
      <w:r w:rsidR="002D5DC6" w:rsidRPr="002D12DD">
        <w:rPr>
          <w:noProof w:val="0"/>
          <w:kern w:val="0"/>
          <w:sz w:val="22"/>
          <w:szCs w:val="22"/>
        </w:rPr>
        <w:t>sebagai</w:t>
      </w:r>
      <w:proofErr w:type="spellEnd"/>
      <w:r w:rsidR="002D5DC6" w:rsidRPr="002D12DD">
        <w:rPr>
          <w:noProof w:val="0"/>
          <w:kern w:val="0"/>
          <w:sz w:val="22"/>
          <w:szCs w:val="22"/>
        </w:rPr>
        <w:t xml:space="preserve"> </w:t>
      </w:r>
      <w:proofErr w:type="spellStart"/>
      <w:r w:rsidR="002D5DC6" w:rsidRPr="002D12DD">
        <w:rPr>
          <w:noProof w:val="0"/>
          <w:kern w:val="0"/>
          <w:sz w:val="22"/>
          <w:szCs w:val="22"/>
        </w:rPr>
        <w:t>tumpuan</w:t>
      </w:r>
      <w:proofErr w:type="spellEnd"/>
      <w:r w:rsidR="002D5DC6" w:rsidRPr="002D12DD">
        <w:rPr>
          <w:noProof w:val="0"/>
          <w:kern w:val="0"/>
          <w:sz w:val="22"/>
          <w:szCs w:val="22"/>
        </w:rPr>
        <w:t xml:space="preserve">, </w:t>
      </w:r>
      <w:proofErr w:type="spellStart"/>
      <w:r w:rsidR="002D5DC6" w:rsidRPr="002D12DD">
        <w:rPr>
          <w:noProof w:val="0"/>
          <w:kern w:val="0"/>
          <w:sz w:val="22"/>
          <w:szCs w:val="22"/>
        </w:rPr>
        <w:t>dan</w:t>
      </w:r>
      <w:proofErr w:type="spellEnd"/>
      <w:r w:rsidR="002D5DC6" w:rsidRPr="002D12DD">
        <w:rPr>
          <w:noProof w:val="0"/>
          <w:kern w:val="0"/>
          <w:sz w:val="22"/>
          <w:szCs w:val="22"/>
        </w:rPr>
        <w:t xml:space="preserve"> </w:t>
      </w:r>
      <w:proofErr w:type="spellStart"/>
      <w:r w:rsidR="002D5DC6" w:rsidRPr="002D12DD">
        <w:rPr>
          <w:noProof w:val="0"/>
          <w:kern w:val="0"/>
          <w:sz w:val="22"/>
          <w:szCs w:val="22"/>
        </w:rPr>
        <w:t>kepala</w:t>
      </w:r>
      <w:proofErr w:type="spellEnd"/>
      <w:r w:rsidR="002D5DC6" w:rsidRPr="002D12DD">
        <w:rPr>
          <w:noProof w:val="0"/>
          <w:kern w:val="0"/>
          <w:sz w:val="22"/>
          <w:szCs w:val="22"/>
        </w:rPr>
        <w:t xml:space="preserve"> </w:t>
      </w:r>
      <w:proofErr w:type="spellStart"/>
      <w:r w:rsidR="002D5DC6" w:rsidRPr="002D12DD">
        <w:rPr>
          <w:noProof w:val="0"/>
          <w:kern w:val="0"/>
          <w:sz w:val="22"/>
          <w:szCs w:val="22"/>
        </w:rPr>
        <w:t>digunakan</w:t>
      </w:r>
      <w:proofErr w:type="spellEnd"/>
      <w:r w:rsidR="002D5DC6" w:rsidRPr="002D12DD">
        <w:rPr>
          <w:noProof w:val="0"/>
          <w:kern w:val="0"/>
          <w:sz w:val="22"/>
          <w:szCs w:val="22"/>
        </w:rPr>
        <w:t xml:space="preserve"> </w:t>
      </w:r>
      <w:proofErr w:type="spellStart"/>
      <w:r w:rsidR="002D5DC6" w:rsidRPr="002D12DD">
        <w:rPr>
          <w:noProof w:val="0"/>
          <w:kern w:val="0"/>
          <w:sz w:val="22"/>
          <w:szCs w:val="22"/>
        </w:rPr>
        <w:t>sebagai</w:t>
      </w:r>
      <w:proofErr w:type="spellEnd"/>
      <w:r w:rsidR="002D5DC6" w:rsidRPr="002D12DD">
        <w:rPr>
          <w:noProof w:val="0"/>
          <w:kern w:val="0"/>
          <w:sz w:val="22"/>
          <w:szCs w:val="22"/>
        </w:rPr>
        <w:t xml:space="preserve"> </w:t>
      </w:r>
      <w:proofErr w:type="spellStart"/>
      <w:r w:rsidR="002D5DC6" w:rsidRPr="002D12DD">
        <w:rPr>
          <w:noProof w:val="0"/>
          <w:kern w:val="0"/>
          <w:sz w:val="22"/>
          <w:szCs w:val="22"/>
        </w:rPr>
        <w:t>penahan</w:t>
      </w:r>
      <w:proofErr w:type="spellEnd"/>
      <w:r w:rsidR="002D5DC6" w:rsidRPr="002D12DD">
        <w:rPr>
          <w:noProof w:val="0"/>
          <w:kern w:val="0"/>
          <w:sz w:val="22"/>
          <w:szCs w:val="22"/>
        </w:rPr>
        <w:t xml:space="preserve"> </w:t>
      </w:r>
      <w:proofErr w:type="spellStart"/>
      <w:r w:rsidR="002D5DC6" w:rsidRPr="002D12DD">
        <w:rPr>
          <w:noProof w:val="0"/>
          <w:kern w:val="0"/>
          <w:sz w:val="22"/>
          <w:szCs w:val="22"/>
        </w:rPr>
        <w:t>beban</w:t>
      </w:r>
      <w:proofErr w:type="spellEnd"/>
      <w:r w:rsidR="002D5DC6" w:rsidRPr="002D12DD">
        <w:rPr>
          <w:noProof w:val="0"/>
          <w:kern w:val="0"/>
          <w:sz w:val="22"/>
          <w:szCs w:val="22"/>
        </w:rPr>
        <w:t xml:space="preserve">. Hal </w:t>
      </w:r>
      <w:proofErr w:type="spellStart"/>
      <w:r w:rsidR="002D5DC6" w:rsidRPr="002D12DD">
        <w:rPr>
          <w:noProof w:val="0"/>
          <w:kern w:val="0"/>
          <w:sz w:val="22"/>
          <w:szCs w:val="22"/>
        </w:rPr>
        <w:t>ini</w:t>
      </w:r>
      <w:proofErr w:type="spellEnd"/>
      <w:r w:rsidR="002D5DC6" w:rsidRPr="002D12DD">
        <w:rPr>
          <w:noProof w:val="0"/>
          <w:kern w:val="0"/>
          <w:sz w:val="22"/>
          <w:szCs w:val="22"/>
        </w:rPr>
        <w:t xml:space="preserve"> </w:t>
      </w:r>
      <w:proofErr w:type="spellStart"/>
      <w:r w:rsidR="002D5DC6" w:rsidRPr="002D12DD">
        <w:rPr>
          <w:noProof w:val="0"/>
          <w:kern w:val="0"/>
          <w:sz w:val="22"/>
          <w:szCs w:val="22"/>
        </w:rPr>
        <w:t>harus</w:t>
      </w:r>
      <w:proofErr w:type="spellEnd"/>
      <w:r w:rsidR="002D5DC6" w:rsidRPr="002D12DD">
        <w:rPr>
          <w:noProof w:val="0"/>
          <w:kern w:val="0"/>
          <w:sz w:val="22"/>
          <w:szCs w:val="22"/>
        </w:rPr>
        <w:t xml:space="preserve"> </w:t>
      </w:r>
      <w:proofErr w:type="spellStart"/>
      <w:r w:rsidR="002D5DC6" w:rsidRPr="002D12DD">
        <w:rPr>
          <w:noProof w:val="0"/>
          <w:kern w:val="0"/>
          <w:sz w:val="22"/>
          <w:szCs w:val="22"/>
        </w:rPr>
        <w:t>dilakukan</w:t>
      </w:r>
      <w:proofErr w:type="spellEnd"/>
      <w:r w:rsidR="002D5DC6" w:rsidRPr="002D12DD">
        <w:rPr>
          <w:noProof w:val="0"/>
          <w:kern w:val="0"/>
          <w:sz w:val="22"/>
          <w:szCs w:val="22"/>
        </w:rPr>
        <w:t xml:space="preserve"> </w:t>
      </w:r>
      <w:proofErr w:type="spellStart"/>
      <w:r w:rsidR="00E41070" w:rsidRPr="002D12DD">
        <w:rPr>
          <w:noProof w:val="0"/>
          <w:kern w:val="0"/>
          <w:sz w:val="22"/>
          <w:szCs w:val="22"/>
        </w:rPr>
        <w:t>dengan</w:t>
      </w:r>
      <w:proofErr w:type="spellEnd"/>
      <w:r w:rsidR="00E41070" w:rsidRPr="002D12DD">
        <w:rPr>
          <w:noProof w:val="0"/>
          <w:kern w:val="0"/>
          <w:sz w:val="22"/>
          <w:szCs w:val="22"/>
        </w:rPr>
        <w:t xml:space="preserve"> </w:t>
      </w:r>
      <w:proofErr w:type="spellStart"/>
      <w:r w:rsidR="00E41070" w:rsidRPr="002D12DD">
        <w:rPr>
          <w:noProof w:val="0"/>
          <w:kern w:val="0"/>
          <w:sz w:val="22"/>
          <w:szCs w:val="22"/>
        </w:rPr>
        <w:t>posisi</w:t>
      </w:r>
      <w:proofErr w:type="spellEnd"/>
      <w:r w:rsidR="00E41070" w:rsidRPr="002D12DD">
        <w:rPr>
          <w:noProof w:val="0"/>
          <w:kern w:val="0"/>
          <w:sz w:val="22"/>
          <w:szCs w:val="22"/>
        </w:rPr>
        <w:t xml:space="preserve"> </w:t>
      </w:r>
      <w:proofErr w:type="spellStart"/>
      <w:r w:rsidR="00E41070" w:rsidRPr="002D12DD">
        <w:rPr>
          <w:noProof w:val="0"/>
          <w:kern w:val="0"/>
          <w:sz w:val="22"/>
          <w:szCs w:val="22"/>
        </w:rPr>
        <w:t>kepala</w:t>
      </w:r>
      <w:proofErr w:type="spellEnd"/>
      <w:r w:rsidR="00E41070" w:rsidRPr="002D12DD">
        <w:rPr>
          <w:noProof w:val="0"/>
          <w:kern w:val="0"/>
          <w:sz w:val="22"/>
          <w:szCs w:val="22"/>
        </w:rPr>
        <w:t xml:space="preserve"> </w:t>
      </w:r>
      <w:proofErr w:type="spellStart"/>
      <w:r w:rsidR="00E41070" w:rsidRPr="002D12DD">
        <w:rPr>
          <w:noProof w:val="0"/>
          <w:kern w:val="0"/>
          <w:sz w:val="22"/>
          <w:szCs w:val="22"/>
        </w:rPr>
        <w:t>harus</w:t>
      </w:r>
      <w:proofErr w:type="spellEnd"/>
      <w:r w:rsidR="00E41070" w:rsidRPr="002D12DD">
        <w:rPr>
          <w:noProof w:val="0"/>
          <w:kern w:val="0"/>
          <w:sz w:val="22"/>
          <w:szCs w:val="22"/>
        </w:rPr>
        <w:t xml:space="preserve"> </w:t>
      </w:r>
      <w:proofErr w:type="spellStart"/>
      <w:r w:rsidR="00E41070" w:rsidRPr="002D12DD">
        <w:rPr>
          <w:noProof w:val="0"/>
          <w:kern w:val="0"/>
          <w:sz w:val="22"/>
          <w:szCs w:val="22"/>
        </w:rPr>
        <w:t>tegak</w:t>
      </w:r>
      <w:proofErr w:type="spellEnd"/>
      <w:r w:rsidR="00E41070" w:rsidRPr="002D12DD">
        <w:rPr>
          <w:noProof w:val="0"/>
          <w:kern w:val="0"/>
          <w:sz w:val="22"/>
          <w:szCs w:val="22"/>
        </w:rPr>
        <w:t xml:space="preserve"> </w:t>
      </w:r>
      <w:proofErr w:type="spellStart"/>
      <w:r w:rsidR="00E41070" w:rsidRPr="002D12DD">
        <w:rPr>
          <w:noProof w:val="0"/>
          <w:kern w:val="0"/>
          <w:sz w:val="22"/>
          <w:szCs w:val="22"/>
        </w:rPr>
        <w:t>jika</w:t>
      </w:r>
      <w:proofErr w:type="spellEnd"/>
      <w:r w:rsidR="00E41070" w:rsidRPr="002D12DD">
        <w:rPr>
          <w:noProof w:val="0"/>
          <w:kern w:val="0"/>
          <w:sz w:val="22"/>
          <w:szCs w:val="22"/>
        </w:rPr>
        <w:t xml:space="preserve"> </w:t>
      </w:r>
      <w:proofErr w:type="spellStart"/>
      <w:r w:rsidR="00E41070" w:rsidRPr="002D12DD">
        <w:rPr>
          <w:noProof w:val="0"/>
          <w:kern w:val="0"/>
          <w:sz w:val="22"/>
          <w:szCs w:val="22"/>
        </w:rPr>
        <w:t>tid</w:t>
      </w:r>
      <w:proofErr w:type="spellEnd"/>
      <w:r w:rsidR="00936ED3" w:rsidRPr="002D12DD">
        <w:rPr>
          <w:noProof w:val="0"/>
          <w:kern w:val="0"/>
          <w:sz w:val="22"/>
          <w:szCs w:val="22"/>
        </w:rPr>
        <w:t xml:space="preserve"> </w:t>
      </w:r>
      <w:proofErr w:type="spellStart"/>
      <w:proofErr w:type="gramStart"/>
      <w:r w:rsidR="00E41070" w:rsidRPr="002D12DD">
        <w:rPr>
          <w:noProof w:val="0"/>
          <w:kern w:val="0"/>
          <w:sz w:val="22"/>
          <w:szCs w:val="22"/>
        </w:rPr>
        <w:t>ak</w:t>
      </w:r>
      <w:proofErr w:type="spellEnd"/>
      <w:proofErr w:type="gramEnd"/>
      <w:r w:rsidR="00E41070" w:rsidRPr="002D12DD">
        <w:rPr>
          <w:noProof w:val="0"/>
          <w:kern w:val="0"/>
          <w:sz w:val="22"/>
          <w:szCs w:val="22"/>
        </w:rPr>
        <w:t xml:space="preserve"> </w:t>
      </w:r>
      <w:proofErr w:type="spellStart"/>
      <w:r w:rsidR="00E41070" w:rsidRPr="002D12DD">
        <w:rPr>
          <w:noProof w:val="0"/>
          <w:kern w:val="0"/>
          <w:sz w:val="22"/>
          <w:szCs w:val="22"/>
        </w:rPr>
        <w:t>sesuai</w:t>
      </w:r>
      <w:proofErr w:type="spellEnd"/>
      <w:r w:rsidR="00E41070" w:rsidRPr="002D12DD">
        <w:rPr>
          <w:noProof w:val="0"/>
          <w:kern w:val="0"/>
          <w:sz w:val="22"/>
          <w:szCs w:val="22"/>
        </w:rPr>
        <w:t xml:space="preserve"> </w:t>
      </w:r>
      <w:proofErr w:type="spellStart"/>
      <w:r w:rsidR="00E41070" w:rsidRPr="002D12DD">
        <w:rPr>
          <w:noProof w:val="0"/>
          <w:kern w:val="0"/>
          <w:sz w:val="22"/>
          <w:szCs w:val="22"/>
        </w:rPr>
        <w:t>akan</w:t>
      </w:r>
      <w:proofErr w:type="spellEnd"/>
      <w:r w:rsidR="00E41070" w:rsidRPr="002D12DD">
        <w:rPr>
          <w:noProof w:val="0"/>
          <w:kern w:val="0"/>
          <w:sz w:val="22"/>
          <w:szCs w:val="22"/>
        </w:rPr>
        <w:t xml:space="preserve"> </w:t>
      </w:r>
      <w:proofErr w:type="spellStart"/>
      <w:r w:rsidR="00E41070" w:rsidRPr="002D12DD">
        <w:rPr>
          <w:noProof w:val="0"/>
          <w:kern w:val="0"/>
          <w:sz w:val="22"/>
          <w:szCs w:val="22"/>
        </w:rPr>
        <w:t>mengakibatkan</w:t>
      </w:r>
      <w:proofErr w:type="spellEnd"/>
      <w:r w:rsidR="00E41070" w:rsidRPr="002D12DD">
        <w:rPr>
          <w:noProof w:val="0"/>
          <w:kern w:val="0"/>
          <w:sz w:val="22"/>
          <w:szCs w:val="22"/>
        </w:rPr>
        <w:t xml:space="preserve"> </w:t>
      </w:r>
      <w:proofErr w:type="spellStart"/>
      <w:r w:rsidR="00E41070" w:rsidRPr="002D12DD">
        <w:rPr>
          <w:noProof w:val="0"/>
          <w:kern w:val="0"/>
          <w:sz w:val="22"/>
          <w:szCs w:val="22"/>
        </w:rPr>
        <w:t>kesalahan</w:t>
      </w:r>
      <w:proofErr w:type="spellEnd"/>
      <w:r w:rsidRPr="002D12DD">
        <w:rPr>
          <w:noProof w:val="0"/>
          <w:kern w:val="0"/>
          <w:sz w:val="22"/>
          <w:szCs w:val="22"/>
        </w:rPr>
        <w:t xml:space="preserve"> yang fatal. </w:t>
      </w:r>
      <w:proofErr w:type="spellStart"/>
      <w:proofErr w:type="gramStart"/>
      <w:r w:rsidRPr="002D12DD">
        <w:rPr>
          <w:noProof w:val="0"/>
          <w:kern w:val="0"/>
          <w:sz w:val="22"/>
          <w:szCs w:val="22"/>
        </w:rPr>
        <w:t>Dalam</w:t>
      </w:r>
      <w:proofErr w:type="spellEnd"/>
      <w:r w:rsidRPr="002D12DD">
        <w:rPr>
          <w:noProof w:val="0"/>
          <w:kern w:val="0"/>
          <w:sz w:val="22"/>
          <w:szCs w:val="22"/>
        </w:rPr>
        <w:t xml:space="preserve"> </w:t>
      </w:r>
      <w:proofErr w:type="spellStart"/>
      <w:r w:rsidRPr="002D12DD">
        <w:rPr>
          <w:noProof w:val="0"/>
          <w:kern w:val="0"/>
          <w:sz w:val="22"/>
          <w:szCs w:val="22"/>
        </w:rPr>
        <w:t>mengangkat</w:t>
      </w:r>
      <w:proofErr w:type="spellEnd"/>
      <w:r w:rsidRPr="002D12DD">
        <w:rPr>
          <w:noProof w:val="0"/>
          <w:kern w:val="0"/>
          <w:sz w:val="22"/>
          <w:szCs w:val="22"/>
        </w:rPr>
        <w:t xml:space="preserve"> </w:t>
      </w:r>
      <w:proofErr w:type="spellStart"/>
      <w:r w:rsidRPr="002D12DD">
        <w:rPr>
          <w:noProof w:val="0"/>
          <w:kern w:val="0"/>
          <w:sz w:val="22"/>
          <w:szCs w:val="22"/>
        </w:rPr>
        <w:t>d</w:t>
      </w:r>
      <w:r w:rsidR="00E41070" w:rsidRPr="002D12DD">
        <w:rPr>
          <w:noProof w:val="0"/>
          <w:kern w:val="0"/>
          <w:sz w:val="22"/>
          <w:szCs w:val="22"/>
        </w:rPr>
        <w:t>adak</w:t>
      </w:r>
      <w:proofErr w:type="spellEnd"/>
      <w:r w:rsidR="00E41070" w:rsidRPr="002D12DD">
        <w:rPr>
          <w:noProof w:val="0"/>
          <w:kern w:val="0"/>
          <w:sz w:val="22"/>
          <w:szCs w:val="22"/>
        </w:rPr>
        <w:t xml:space="preserve"> </w:t>
      </w:r>
      <w:proofErr w:type="spellStart"/>
      <w:r w:rsidR="00E41070" w:rsidRPr="002D12DD">
        <w:rPr>
          <w:noProof w:val="0"/>
          <w:kern w:val="0"/>
          <w:sz w:val="22"/>
          <w:szCs w:val="22"/>
        </w:rPr>
        <w:t>merak</w:t>
      </w:r>
      <w:proofErr w:type="spellEnd"/>
      <w:r w:rsidR="00E41070" w:rsidRPr="002D12DD">
        <w:rPr>
          <w:noProof w:val="0"/>
          <w:kern w:val="0"/>
          <w:sz w:val="22"/>
          <w:szCs w:val="22"/>
        </w:rPr>
        <w:t xml:space="preserve"> </w:t>
      </w:r>
      <w:proofErr w:type="spellStart"/>
      <w:r w:rsidR="00E41070" w:rsidRPr="002D12DD">
        <w:rPr>
          <w:noProof w:val="0"/>
          <w:kern w:val="0"/>
          <w:sz w:val="22"/>
          <w:szCs w:val="22"/>
        </w:rPr>
        <w:t>ini</w:t>
      </w:r>
      <w:proofErr w:type="spellEnd"/>
      <w:r w:rsidR="00E41070" w:rsidRPr="002D12DD">
        <w:rPr>
          <w:noProof w:val="0"/>
          <w:kern w:val="0"/>
          <w:sz w:val="22"/>
          <w:szCs w:val="22"/>
        </w:rPr>
        <w:t xml:space="preserve">, </w:t>
      </w:r>
      <w:proofErr w:type="spellStart"/>
      <w:r w:rsidR="002D5DC6" w:rsidRPr="002D12DD">
        <w:rPr>
          <w:noProof w:val="0"/>
          <w:kern w:val="0"/>
          <w:sz w:val="22"/>
          <w:szCs w:val="22"/>
        </w:rPr>
        <w:t>kekuatan</w:t>
      </w:r>
      <w:proofErr w:type="spellEnd"/>
      <w:r w:rsidR="002D5DC6" w:rsidRPr="002D12DD">
        <w:rPr>
          <w:noProof w:val="0"/>
          <w:kern w:val="0"/>
          <w:sz w:val="22"/>
          <w:szCs w:val="22"/>
        </w:rPr>
        <w:t xml:space="preserve"> </w:t>
      </w:r>
      <w:proofErr w:type="spellStart"/>
      <w:r w:rsidR="002D5DC6" w:rsidRPr="002D12DD">
        <w:rPr>
          <w:noProof w:val="0"/>
          <w:kern w:val="0"/>
          <w:sz w:val="22"/>
          <w:szCs w:val="22"/>
        </w:rPr>
        <w:t>tulang</w:t>
      </w:r>
      <w:proofErr w:type="spellEnd"/>
      <w:r w:rsidR="002D5DC6" w:rsidRPr="002D12DD">
        <w:rPr>
          <w:noProof w:val="0"/>
          <w:kern w:val="0"/>
          <w:sz w:val="22"/>
          <w:szCs w:val="22"/>
        </w:rPr>
        <w:t xml:space="preserve"> </w:t>
      </w:r>
      <w:proofErr w:type="spellStart"/>
      <w:r w:rsidR="002D5DC6" w:rsidRPr="002D12DD">
        <w:rPr>
          <w:noProof w:val="0"/>
          <w:kern w:val="0"/>
          <w:sz w:val="22"/>
          <w:szCs w:val="22"/>
        </w:rPr>
        <w:t>gigi</w:t>
      </w:r>
      <w:proofErr w:type="spellEnd"/>
      <w:r w:rsidR="002D5DC6" w:rsidRPr="002D12DD">
        <w:rPr>
          <w:noProof w:val="0"/>
          <w:kern w:val="0"/>
          <w:sz w:val="22"/>
          <w:szCs w:val="22"/>
        </w:rPr>
        <w:t xml:space="preserve">, </w:t>
      </w:r>
      <w:proofErr w:type="spellStart"/>
      <w:r w:rsidR="002D5DC6" w:rsidRPr="002D12DD">
        <w:rPr>
          <w:noProof w:val="0"/>
          <w:kern w:val="0"/>
          <w:sz w:val="22"/>
          <w:szCs w:val="22"/>
        </w:rPr>
        <w:t>rahangdan</w:t>
      </w:r>
      <w:proofErr w:type="spellEnd"/>
      <w:r w:rsidR="002D5DC6" w:rsidRPr="002D12DD">
        <w:rPr>
          <w:noProof w:val="0"/>
          <w:kern w:val="0"/>
          <w:sz w:val="22"/>
          <w:szCs w:val="22"/>
        </w:rPr>
        <w:t xml:space="preserve"> </w:t>
      </w:r>
      <w:proofErr w:type="spellStart"/>
      <w:r w:rsidR="00E41070" w:rsidRPr="002D12DD">
        <w:rPr>
          <w:noProof w:val="0"/>
          <w:kern w:val="0"/>
          <w:sz w:val="22"/>
          <w:szCs w:val="22"/>
        </w:rPr>
        <w:t>leher</w:t>
      </w:r>
      <w:proofErr w:type="spellEnd"/>
      <w:r w:rsidR="00E41070" w:rsidRPr="002D12DD">
        <w:rPr>
          <w:noProof w:val="0"/>
          <w:kern w:val="0"/>
          <w:sz w:val="22"/>
          <w:szCs w:val="22"/>
        </w:rPr>
        <w:t xml:space="preserve"> </w:t>
      </w:r>
      <w:proofErr w:type="spellStart"/>
      <w:r w:rsidR="00E41070" w:rsidRPr="002D12DD">
        <w:rPr>
          <w:noProof w:val="0"/>
          <w:kern w:val="0"/>
          <w:sz w:val="22"/>
          <w:szCs w:val="22"/>
        </w:rPr>
        <w:t>harus</w:t>
      </w:r>
      <w:proofErr w:type="spellEnd"/>
      <w:r w:rsidR="00E41070" w:rsidRPr="002D12DD">
        <w:rPr>
          <w:noProof w:val="0"/>
          <w:kern w:val="0"/>
          <w:sz w:val="22"/>
          <w:szCs w:val="22"/>
        </w:rPr>
        <w:t xml:space="preserve"> </w:t>
      </w:r>
      <w:proofErr w:type="spellStart"/>
      <w:r w:rsidR="00E41070" w:rsidRPr="002D12DD">
        <w:rPr>
          <w:noProof w:val="0"/>
          <w:kern w:val="0"/>
          <w:sz w:val="22"/>
          <w:szCs w:val="22"/>
        </w:rPr>
        <w:t>kuat</w:t>
      </w:r>
      <w:proofErr w:type="spellEnd"/>
      <w:r w:rsidR="00E41070" w:rsidRPr="002D12DD">
        <w:rPr>
          <w:noProof w:val="0"/>
          <w:kern w:val="0"/>
          <w:sz w:val="22"/>
          <w:szCs w:val="22"/>
        </w:rPr>
        <w:t xml:space="preserve"> agar </w:t>
      </w:r>
      <w:proofErr w:type="spellStart"/>
      <w:r w:rsidR="00E41070" w:rsidRPr="002D12DD">
        <w:rPr>
          <w:noProof w:val="0"/>
          <w:kern w:val="0"/>
          <w:sz w:val="22"/>
          <w:szCs w:val="22"/>
        </w:rPr>
        <w:t>mampu</w:t>
      </w:r>
      <w:proofErr w:type="spellEnd"/>
      <w:r w:rsidR="00E41070" w:rsidRPr="002D12DD">
        <w:rPr>
          <w:noProof w:val="0"/>
          <w:kern w:val="0"/>
          <w:sz w:val="22"/>
          <w:szCs w:val="22"/>
        </w:rPr>
        <w:t xml:space="preserve"> </w:t>
      </w:r>
      <w:proofErr w:type="spellStart"/>
      <w:r w:rsidR="00E41070" w:rsidRPr="002D12DD">
        <w:rPr>
          <w:noProof w:val="0"/>
          <w:kern w:val="0"/>
          <w:sz w:val="22"/>
          <w:szCs w:val="22"/>
        </w:rPr>
        <w:t>menahan</w:t>
      </w:r>
      <w:proofErr w:type="spellEnd"/>
      <w:r w:rsidR="00E41070" w:rsidRPr="002D12DD">
        <w:rPr>
          <w:noProof w:val="0"/>
          <w:kern w:val="0"/>
          <w:sz w:val="22"/>
          <w:szCs w:val="22"/>
        </w:rPr>
        <w:t xml:space="preserve"> </w:t>
      </w:r>
      <w:proofErr w:type="spellStart"/>
      <w:r w:rsidR="00E41070" w:rsidRPr="002D12DD">
        <w:rPr>
          <w:noProof w:val="0"/>
          <w:kern w:val="0"/>
          <w:sz w:val="22"/>
          <w:szCs w:val="22"/>
        </w:rPr>
        <w:t>beban</w:t>
      </w:r>
      <w:proofErr w:type="spellEnd"/>
      <w:r w:rsidR="00E41070" w:rsidRPr="002D12DD">
        <w:rPr>
          <w:noProof w:val="0"/>
          <w:kern w:val="0"/>
          <w:sz w:val="22"/>
          <w:szCs w:val="22"/>
        </w:rPr>
        <w:t xml:space="preserve"> yang </w:t>
      </w:r>
      <w:proofErr w:type="spellStart"/>
      <w:r w:rsidR="00E41070" w:rsidRPr="002D12DD">
        <w:rPr>
          <w:noProof w:val="0"/>
          <w:kern w:val="0"/>
          <w:sz w:val="22"/>
          <w:szCs w:val="22"/>
        </w:rPr>
        <w:t>berat</w:t>
      </w:r>
      <w:proofErr w:type="spellEnd"/>
      <w:r w:rsidR="00E41070" w:rsidRPr="002D12DD">
        <w:rPr>
          <w:noProof w:val="0"/>
          <w:kern w:val="0"/>
          <w:sz w:val="22"/>
          <w:szCs w:val="22"/>
        </w:rPr>
        <w:t xml:space="preserve"> </w:t>
      </w:r>
      <w:proofErr w:type="spellStart"/>
      <w:r w:rsidR="00E41070" w:rsidRPr="002D12DD">
        <w:rPr>
          <w:noProof w:val="0"/>
          <w:kern w:val="0"/>
          <w:sz w:val="22"/>
          <w:szCs w:val="22"/>
        </w:rPr>
        <w:t>sehingga</w:t>
      </w:r>
      <w:proofErr w:type="spellEnd"/>
      <w:r w:rsidR="00E41070" w:rsidRPr="002D12DD">
        <w:rPr>
          <w:noProof w:val="0"/>
          <w:kern w:val="0"/>
          <w:sz w:val="22"/>
          <w:szCs w:val="22"/>
        </w:rPr>
        <w:t xml:space="preserve"> </w:t>
      </w:r>
      <w:proofErr w:type="spellStart"/>
      <w:r w:rsidR="00E41070" w:rsidRPr="002D12DD">
        <w:rPr>
          <w:noProof w:val="0"/>
          <w:kern w:val="0"/>
          <w:sz w:val="22"/>
          <w:szCs w:val="22"/>
        </w:rPr>
        <w:t>dalam</w:t>
      </w:r>
      <w:proofErr w:type="spellEnd"/>
      <w:r w:rsidR="00E41070" w:rsidRPr="002D12DD">
        <w:rPr>
          <w:noProof w:val="0"/>
          <w:kern w:val="0"/>
          <w:sz w:val="22"/>
          <w:szCs w:val="22"/>
        </w:rPr>
        <w:t xml:space="preserve"> </w:t>
      </w:r>
      <w:proofErr w:type="spellStart"/>
      <w:r w:rsidR="00E41070" w:rsidRPr="002D12DD">
        <w:rPr>
          <w:noProof w:val="0"/>
          <w:kern w:val="0"/>
          <w:sz w:val="22"/>
          <w:szCs w:val="22"/>
        </w:rPr>
        <w:t>gerakan</w:t>
      </w:r>
      <w:proofErr w:type="spellEnd"/>
      <w:r w:rsidR="00E41070" w:rsidRPr="002D12DD">
        <w:rPr>
          <w:noProof w:val="0"/>
          <w:kern w:val="0"/>
          <w:sz w:val="22"/>
          <w:szCs w:val="22"/>
        </w:rPr>
        <w:t xml:space="preserve"> </w:t>
      </w:r>
      <w:proofErr w:type="spellStart"/>
      <w:r w:rsidRPr="002D12DD">
        <w:rPr>
          <w:noProof w:val="0"/>
          <w:kern w:val="0"/>
          <w:sz w:val="22"/>
          <w:szCs w:val="22"/>
        </w:rPr>
        <w:t>mengayunkan</w:t>
      </w:r>
      <w:proofErr w:type="spellEnd"/>
      <w:r w:rsidRPr="002D12DD">
        <w:rPr>
          <w:noProof w:val="0"/>
          <w:kern w:val="0"/>
          <w:sz w:val="22"/>
          <w:szCs w:val="22"/>
        </w:rPr>
        <w:t xml:space="preserve"> </w:t>
      </w:r>
      <w:proofErr w:type="spellStart"/>
      <w:r w:rsidRPr="002D12DD">
        <w:rPr>
          <w:noProof w:val="0"/>
          <w:kern w:val="0"/>
          <w:sz w:val="22"/>
          <w:szCs w:val="22"/>
        </w:rPr>
        <w:t>d</w:t>
      </w:r>
      <w:r w:rsidR="002D5DC6" w:rsidRPr="002D12DD">
        <w:rPr>
          <w:noProof w:val="0"/>
          <w:kern w:val="0"/>
          <w:sz w:val="22"/>
          <w:szCs w:val="22"/>
        </w:rPr>
        <w:t>adak</w:t>
      </w:r>
      <w:proofErr w:type="spellEnd"/>
      <w:r w:rsidR="002D5DC6" w:rsidRPr="002D12DD">
        <w:rPr>
          <w:noProof w:val="0"/>
          <w:kern w:val="0"/>
          <w:sz w:val="22"/>
          <w:szCs w:val="22"/>
        </w:rPr>
        <w:t xml:space="preserve"> </w:t>
      </w:r>
      <w:proofErr w:type="spellStart"/>
      <w:r w:rsidR="002D5DC6" w:rsidRPr="002D12DD">
        <w:rPr>
          <w:noProof w:val="0"/>
          <w:kern w:val="0"/>
          <w:sz w:val="22"/>
          <w:szCs w:val="22"/>
        </w:rPr>
        <w:t>merak</w:t>
      </w:r>
      <w:proofErr w:type="spellEnd"/>
      <w:r w:rsidR="002D5DC6" w:rsidRPr="002D12DD">
        <w:rPr>
          <w:noProof w:val="0"/>
          <w:kern w:val="0"/>
          <w:sz w:val="22"/>
          <w:szCs w:val="22"/>
        </w:rPr>
        <w:t xml:space="preserve"> </w:t>
      </w:r>
      <w:proofErr w:type="spellStart"/>
      <w:r w:rsidR="002D5DC6" w:rsidRPr="002D12DD">
        <w:rPr>
          <w:noProof w:val="0"/>
          <w:kern w:val="0"/>
          <w:sz w:val="22"/>
          <w:szCs w:val="22"/>
        </w:rPr>
        <w:t>tersebut</w:t>
      </w:r>
      <w:proofErr w:type="spellEnd"/>
      <w:r w:rsidR="002D5DC6" w:rsidRPr="002D12DD">
        <w:rPr>
          <w:noProof w:val="0"/>
          <w:kern w:val="0"/>
          <w:sz w:val="22"/>
          <w:szCs w:val="22"/>
        </w:rPr>
        <w:t xml:space="preserve"> </w:t>
      </w:r>
      <w:proofErr w:type="spellStart"/>
      <w:r w:rsidR="002D5DC6" w:rsidRPr="002D12DD">
        <w:rPr>
          <w:noProof w:val="0"/>
          <w:kern w:val="0"/>
          <w:sz w:val="22"/>
          <w:szCs w:val="22"/>
        </w:rPr>
        <w:t>sesuai</w:t>
      </w:r>
      <w:proofErr w:type="spellEnd"/>
      <w:r w:rsidR="002D5DC6" w:rsidRPr="002D12DD">
        <w:rPr>
          <w:noProof w:val="0"/>
          <w:kern w:val="0"/>
          <w:sz w:val="22"/>
          <w:szCs w:val="22"/>
        </w:rPr>
        <w:t xml:space="preserve"> </w:t>
      </w:r>
      <w:proofErr w:type="spellStart"/>
      <w:r w:rsidR="002D5DC6" w:rsidRPr="002D12DD">
        <w:rPr>
          <w:noProof w:val="0"/>
          <w:kern w:val="0"/>
          <w:sz w:val="22"/>
          <w:szCs w:val="22"/>
        </w:rPr>
        <w:t>dan</w:t>
      </w:r>
      <w:proofErr w:type="spellEnd"/>
      <w:r w:rsidR="002D5DC6" w:rsidRPr="002D12DD">
        <w:rPr>
          <w:noProof w:val="0"/>
          <w:kern w:val="0"/>
          <w:sz w:val="22"/>
          <w:szCs w:val="22"/>
        </w:rPr>
        <w:t xml:space="preserve"> </w:t>
      </w:r>
      <w:proofErr w:type="spellStart"/>
      <w:r w:rsidR="002D5DC6" w:rsidRPr="002D12DD">
        <w:rPr>
          <w:noProof w:val="0"/>
          <w:kern w:val="0"/>
          <w:sz w:val="22"/>
          <w:szCs w:val="22"/>
        </w:rPr>
        <w:t>tidak</w:t>
      </w:r>
      <w:proofErr w:type="spellEnd"/>
      <w:r w:rsidR="002D5DC6" w:rsidRPr="002D12DD">
        <w:rPr>
          <w:noProof w:val="0"/>
          <w:kern w:val="0"/>
          <w:sz w:val="22"/>
          <w:szCs w:val="22"/>
        </w:rPr>
        <w:t xml:space="preserve"> </w:t>
      </w:r>
      <w:proofErr w:type="spellStart"/>
      <w:r w:rsidR="002D5DC6" w:rsidRPr="002D12DD">
        <w:rPr>
          <w:noProof w:val="0"/>
          <w:kern w:val="0"/>
          <w:sz w:val="22"/>
          <w:szCs w:val="22"/>
        </w:rPr>
        <w:t>mengakibatkan</w:t>
      </w:r>
      <w:proofErr w:type="spellEnd"/>
      <w:r w:rsidR="002D5DC6" w:rsidRPr="002D12DD">
        <w:rPr>
          <w:noProof w:val="0"/>
          <w:kern w:val="0"/>
          <w:sz w:val="22"/>
          <w:szCs w:val="22"/>
        </w:rPr>
        <w:t xml:space="preserve"> </w:t>
      </w:r>
      <w:proofErr w:type="spellStart"/>
      <w:r w:rsidR="002D5DC6" w:rsidRPr="002D12DD">
        <w:rPr>
          <w:noProof w:val="0"/>
          <w:kern w:val="0"/>
          <w:sz w:val="22"/>
          <w:szCs w:val="22"/>
        </w:rPr>
        <w:t>cidera</w:t>
      </w:r>
      <w:proofErr w:type="spellEnd"/>
      <w:r w:rsidR="002D5DC6" w:rsidRPr="002D12DD">
        <w:rPr>
          <w:noProof w:val="0"/>
          <w:kern w:val="0"/>
          <w:sz w:val="22"/>
          <w:szCs w:val="22"/>
        </w:rPr>
        <w:t xml:space="preserve"> </w:t>
      </w:r>
      <w:proofErr w:type="spellStart"/>
      <w:r w:rsidR="002D5DC6" w:rsidRPr="002D12DD">
        <w:rPr>
          <w:noProof w:val="0"/>
          <w:kern w:val="0"/>
          <w:sz w:val="22"/>
          <w:szCs w:val="22"/>
        </w:rPr>
        <w:t>terhadap</w:t>
      </w:r>
      <w:proofErr w:type="spellEnd"/>
      <w:r w:rsidR="002D5DC6" w:rsidRPr="002D12DD">
        <w:rPr>
          <w:noProof w:val="0"/>
          <w:kern w:val="0"/>
          <w:sz w:val="22"/>
          <w:szCs w:val="22"/>
        </w:rPr>
        <w:t xml:space="preserve"> </w:t>
      </w:r>
      <w:proofErr w:type="spellStart"/>
      <w:r w:rsidR="002D5DC6" w:rsidRPr="002D12DD">
        <w:rPr>
          <w:noProof w:val="0"/>
          <w:kern w:val="0"/>
          <w:sz w:val="22"/>
          <w:szCs w:val="22"/>
        </w:rPr>
        <w:t>pemainnya</w:t>
      </w:r>
      <w:proofErr w:type="spellEnd"/>
      <w:r w:rsidR="002D5DC6" w:rsidRPr="002D12DD">
        <w:rPr>
          <w:noProof w:val="0"/>
          <w:kern w:val="0"/>
          <w:sz w:val="22"/>
          <w:szCs w:val="22"/>
        </w:rPr>
        <w:t>.</w:t>
      </w:r>
      <w:proofErr w:type="gramEnd"/>
      <w:r w:rsidR="002D5DC6" w:rsidRPr="002D12DD">
        <w:rPr>
          <w:noProof w:val="0"/>
          <w:kern w:val="0"/>
          <w:sz w:val="22"/>
          <w:szCs w:val="22"/>
        </w:rPr>
        <w:t xml:space="preserve"> </w:t>
      </w:r>
    </w:p>
    <w:p w:rsidR="00E214D2" w:rsidRPr="002D12DD" w:rsidRDefault="002D5DC6" w:rsidP="002D5DC6">
      <w:pPr>
        <w:shd w:val="clear" w:color="auto" w:fill="FFFFFF"/>
        <w:ind w:firstLine="720"/>
        <w:jc w:val="both"/>
        <w:rPr>
          <w:noProof w:val="0"/>
          <w:kern w:val="0"/>
          <w:sz w:val="22"/>
          <w:szCs w:val="22"/>
        </w:rPr>
      </w:pPr>
      <w:proofErr w:type="spellStart"/>
      <w:proofErr w:type="gramStart"/>
      <w:r w:rsidRPr="002D12DD">
        <w:rPr>
          <w:noProof w:val="0"/>
          <w:kern w:val="0"/>
          <w:sz w:val="22"/>
          <w:szCs w:val="22"/>
        </w:rPr>
        <w:t>Masyarakat</w:t>
      </w:r>
      <w:proofErr w:type="spellEnd"/>
      <w:r w:rsidRPr="002D12DD">
        <w:rPr>
          <w:noProof w:val="0"/>
          <w:kern w:val="0"/>
          <w:sz w:val="22"/>
          <w:szCs w:val="22"/>
        </w:rPr>
        <w:t xml:space="preserve"> </w:t>
      </w:r>
      <w:proofErr w:type="spellStart"/>
      <w:r w:rsidRPr="002D12DD">
        <w:rPr>
          <w:noProof w:val="0"/>
          <w:kern w:val="0"/>
          <w:sz w:val="22"/>
          <w:szCs w:val="22"/>
        </w:rPr>
        <w:t>umum</w:t>
      </w:r>
      <w:proofErr w:type="spellEnd"/>
      <w:r w:rsidRPr="002D12DD">
        <w:rPr>
          <w:noProof w:val="0"/>
          <w:kern w:val="0"/>
          <w:sz w:val="22"/>
          <w:szCs w:val="22"/>
        </w:rPr>
        <w:t xml:space="preserve"> </w:t>
      </w:r>
      <w:proofErr w:type="spellStart"/>
      <w:r w:rsidRPr="002D12DD">
        <w:rPr>
          <w:noProof w:val="0"/>
          <w:kern w:val="0"/>
          <w:sz w:val="22"/>
          <w:szCs w:val="22"/>
        </w:rPr>
        <w:t>sangat</w:t>
      </w:r>
      <w:proofErr w:type="spellEnd"/>
      <w:r w:rsidRPr="002D12DD">
        <w:rPr>
          <w:noProof w:val="0"/>
          <w:kern w:val="0"/>
          <w:sz w:val="22"/>
          <w:szCs w:val="22"/>
        </w:rPr>
        <w:t xml:space="preserve"> </w:t>
      </w:r>
      <w:proofErr w:type="spellStart"/>
      <w:r w:rsidRPr="002D12DD">
        <w:rPr>
          <w:noProof w:val="0"/>
          <w:kern w:val="0"/>
          <w:sz w:val="22"/>
          <w:szCs w:val="22"/>
        </w:rPr>
        <w:t>mempe</w:t>
      </w:r>
      <w:r w:rsidR="000A6295" w:rsidRPr="002D12DD">
        <w:rPr>
          <w:noProof w:val="0"/>
          <w:kern w:val="0"/>
          <w:sz w:val="22"/>
          <w:szCs w:val="22"/>
        </w:rPr>
        <w:t>rcayai</w:t>
      </w:r>
      <w:proofErr w:type="spellEnd"/>
      <w:r w:rsidR="000A6295" w:rsidRPr="002D12DD">
        <w:rPr>
          <w:noProof w:val="0"/>
          <w:kern w:val="0"/>
          <w:sz w:val="22"/>
          <w:szCs w:val="22"/>
        </w:rPr>
        <w:t xml:space="preserve"> </w:t>
      </w:r>
      <w:proofErr w:type="spellStart"/>
      <w:r w:rsidR="000A6295" w:rsidRPr="002D12DD">
        <w:rPr>
          <w:noProof w:val="0"/>
          <w:kern w:val="0"/>
          <w:sz w:val="22"/>
          <w:szCs w:val="22"/>
        </w:rPr>
        <w:t>bahwa</w:t>
      </w:r>
      <w:proofErr w:type="spellEnd"/>
      <w:r w:rsidR="000A6295" w:rsidRPr="002D12DD">
        <w:rPr>
          <w:noProof w:val="0"/>
          <w:kern w:val="0"/>
          <w:sz w:val="22"/>
          <w:szCs w:val="22"/>
        </w:rPr>
        <w:t xml:space="preserve"> </w:t>
      </w:r>
      <w:proofErr w:type="spellStart"/>
      <w:r w:rsidR="000A6295" w:rsidRPr="002D12DD">
        <w:rPr>
          <w:noProof w:val="0"/>
          <w:kern w:val="0"/>
          <w:sz w:val="22"/>
          <w:szCs w:val="22"/>
        </w:rPr>
        <w:t>dalam</w:t>
      </w:r>
      <w:proofErr w:type="spellEnd"/>
      <w:r w:rsidR="000A6295" w:rsidRPr="002D12DD">
        <w:rPr>
          <w:noProof w:val="0"/>
          <w:kern w:val="0"/>
          <w:sz w:val="22"/>
          <w:szCs w:val="22"/>
        </w:rPr>
        <w:t xml:space="preserve"> </w:t>
      </w:r>
      <w:proofErr w:type="spellStart"/>
      <w:r w:rsidR="000A6295" w:rsidRPr="002D12DD">
        <w:rPr>
          <w:noProof w:val="0"/>
          <w:kern w:val="0"/>
          <w:sz w:val="22"/>
          <w:szCs w:val="22"/>
        </w:rPr>
        <w:t>mengangkat</w:t>
      </w:r>
      <w:proofErr w:type="spellEnd"/>
      <w:r w:rsidR="000A6295" w:rsidRPr="002D12DD">
        <w:rPr>
          <w:noProof w:val="0"/>
          <w:kern w:val="0"/>
          <w:sz w:val="22"/>
          <w:szCs w:val="22"/>
        </w:rPr>
        <w:t xml:space="preserve"> </w:t>
      </w:r>
      <w:proofErr w:type="spellStart"/>
      <w:r w:rsidR="000A6295" w:rsidRPr="002D12DD">
        <w:rPr>
          <w:noProof w:val="0"/>
          <w:kern w:val="0"/>
          <w:sz w:val="22"/>
          <w:szCs w:val="22"/>
        </w:rPr>
        <w:t>d</w:t>
      </w:r>
      <w:r w:rsidRPr="002D12DD">
        <w:rPr>
          <w:noProof w:val="0"/>
          <w:kern w:val="0"/>
          <w:sz w:val="22"/>
          <w:szCs w:val="22"/>
        </w:rPr>
        <w:t>adak</w:t>
      </w:r>
      <w:proofErr w:type="spellEnd"/>
      <w:r w:rsidRPr="002D12DD">
        <w:rPr>
          <w:noProof w:val="0"/>
          <w:kern w:val="0"/>
          <w:sz w:val="22"/>
          <w:szCs w:val="22"/>
        </w:rPr>
        <w:t xml:space="preserve"> </w:t>
      </w:r>
      <w:proofErr w:type="spellStart"/>
      <w:r w:rsidRPr="002D12DD">
        <w:rPr>
          <w:noProof w:val="0"/>
          <w:kern w:val="0"/>
          <w:sz w:val="22"/>
          <w:szCs w:val="22"/>
        </w:rPr>
        <w:t>merak</w:t>
      </w:r>
      <w:proofErr w:type="spellEnd"/>
      <w:r w:rsidRPr="002D12DD">
        <w:rPr>
          <w:noProof w:val="0"/>
          <w:kern w:val="0"/>
          <w:sz w:val="22"/>
          <w:szCs w:val="22"/>
        </w:rPr>
        <w:t xml:space="preserve"> </w:t>
      </w:r>
      <w:proofErr w:type="spellStart"/>
      <w:r w:rsidRPr="002D12DD">
        <w:rPr>
          <w:noProof w:val="0"/>
          <w:kern w:val="0"/>
          <w:sz w:val="22"/>
          <w:szCs w:val="22"/>
        </w:rPr>
        <w:t>reog</w:t>
      </w:r>
      <w:proofErr w:type="spellEnd"/>
      <w:r w:rsidRPr="002D12DD">
        <w:rPr>
          <w:noProof w:val="0"/>
          <w:kern w:val="0"/>
          <w:sz w:val="22"/>
          <w:szCs w:val="22"/>
        </w:rPr>
        <w:t xml:space="preserve"> </w:t>
      </w:r>
      <w:proofErr w:type="spellStart"/>
      <w:r w:rsidRPr="002D12DD">
        <w:rPr>
          <w:noProof w:val="0"/>
          <w:kern w:val="0"/>
          <w:sz w:val="22"/>
          <w:szCs w:val="22"/>
        </w:rPr>
        <w:t>ponorogo</w:t>
      </w:r>
      <w:proofErr w:type="spellEnd"/>
      <w:r w:rsidRPr="002D12DD">
        <w:rPr>
          <w:noProof w:val="0"/>
          <w:kern w:val="0"/>
          <w:sz w:val="22"/>
          <w:szCs w:val="22"/>
        </w:rPr>
        <w:t xml:space="preserve"> </w:t>
      </w:r>
      <w:proofErr w:type="spellStart"/>
      <w:r w:rsidRPr="002D12DD">
        <w:rPr>
          <w:noProof w:val="0"/>
          <w:kern w:val="0"/>
          <w:sz w:val="22"/>
          <w:szCs w:val="22"/>
        </w:rPr>
        <w:t>harus</w:t>
      </w:r>
      <w:proofErr w:type="spellEnd"/>
      <w:r w:rsidRPr="002D12DD">
        <w:rPr>
          <w:noProof w:val="0"/>
          <w:kern w:val="0"/>
          <w:sz w:val="22"/>
          <w:szCs w:val="22"/>
        </w:rPr>
        <w:t xml:space="preserve"> </w:t>
      </w:r>
      <w:proofErr w:type="spellStart"/>
      <w:r w:rsidRPr="002D12DD">
        <w:rPr>
          <w:noProof w:val="0"/>
          <w:kern w:val="0"/>
          <w:sz w:val="22"/>
          <w:szCs w:val="22"/>
        </w:rPr>
        <w:t>melakukan</w:t>
      </w:r>
      <w:proofErr w:type="spellEnd"/>
      <w:r w:rsidR="000A6295" w:rsidRPr="002D12DD">
        <w:rPr>
          <w:noProof w:val="0"/>
          <w:kern w:val="0"/>
          <w:sz w:val="22"/>
          <w:szCs w:val="22"/>
        </w:rPr>
        <w:t xml:space="preserve"> </w:t>
      </w:r>
      <w:proofErr w:type="spellStart"/>
      <w:r w:rsidRPr="002D12DD">
        <w:rPr>
          <w:noProof w:val="0"/>
          <w:kern w:val="0"/>
          <w:sz w:val="22"/>
          <w:szCs w:val="22"/>
        </w:rPr>
        <w:t>puasa</w:t>
      </w:r>
      <w:proofErr w:type="spellEnd"/>
      <w:r w:rsidRPr="002D12DD">
        <w:rPr>
          <w:noProof w:val="0"/>
          <w:kern w:val="0"/>
          <w:sz w:val="22"/>
          <w:szCs w:val="22"/>
        </w:rPr>
        <w:t xml:space="preserve"> </w:t>
      </w:r>
      <w:proofErr w:type="spellStart"/>
      <w:r w:rsidRPr="002D12DD">
        <w:rPr>
          <w:noProof w:val="0"/>
          <w:kern w:val="0"/>
          <w:sz w:val="22"/>
          <w:szCs w:val="22"/>
        </w:rPr>
        <w:t>mutih</w:t>
      </w:r>
      <w:proofErr w:type="spellEnd"/>
      <w:r w:rsidRPr="002D12DD">
        <w:rPr>
          <w:noProof w:val="0"/>
          <w:kern w:val="0"/>
          <w:sz w:val="22"/>
          <w:szCs w:val="22"/>
        </w:rPr>
        <w:t xml:space="preserve"> </w:t>
      </w:r>
      <w:proofErr w:type="spellStart"/>
      <w:r w:rsidRPr="002D12DD">
        <w:rPr>
          <w:noProof w:val="0"/>
          <w:kern w:val="0"/>
          <w:sz w:val="22"/>
          <w:szCs w:val="22"/>
        </w:rPr>
        <w:t>atau</w:t>
      </w:r>
      <w:proofErr w:type="spellEnd"/>
      <w:r w:rsidRPr="002D12DD">
        <w:rPr>
          <w:noProof w:val="0"/>
          <w:kern w:val="0"/>
          <w:sz w:val="22"/>
          <w:szCs w:val="22"/>
        </w:rPr>
        <w:t xml:space="preserve"> </w:t>
      </w:r>
      <w:proofErr w:type="spellStart"/>
      <w:r w:rsidRPr="002D12DD">
        <w:rPr>
          <w:noProof w:val="0"/>
          <w:kern w:val="0"/>
          <w:sz w:val="22"/>
          <w:szCs w:val="22"/>
        </w:rPr>
        <w:t>melakukan</w:t>
      </w:r>
      <w:proofErr w:type="spellEnd"/>
      <w:r w:rsidRPr="002D12DD">
        <w:rPr>
          <w:noProof w:val="0"/>
          <w:kern w:val="0"/>
          <w:sz w:val="22"/>
          <w:szCs w:val="22"/>
        </w:rPr>
        <w:t xml:space="preserve"> </w:t>
      </w:r>
      <w:proofErr w:type="spellStart"/>
      <w:r w:rsidRPr="002D12DD">
        <w:rPr>
          <w:noProof w:val="0"/>
          <w:kern w:val="0"/>
          <w:sz w:val="22"/>
          <w:szCs w:val="22"/>
        </w:rPr>
        <w:t>kegiatan</w:t>
      </w:r>
      <w:proofErr w:type="spellEnd"/>
      <w:r w:rsidRPr="002D12DD">
        <w:rPr>
          <w:noProof w:val="0"/>
          <w:kern w:val="0"/>
          <w:sz w:val="22"/>
          <w:szCs w:val="22"/>
        </w:rPr>
        <w:t xml:space="preserve"> </w:t>
      </w:r>
      <w:proofErr w:type="spellStart"/>
      <w:r w:rsidRPr="002D12DD">
        <w:rPr>
          <w:noProof w:val="0"/>
          <w:kern w:val="0"/>
          <w:sz w:val="22"/>
          <w:szCs w:val="22"/>
        </w:rPr>
        <w:t>sepiritual</w:t>
      </w:r>
      <w:proofErr w:type="spellEnd"/>
      <w:r w:rsidRPr="002D12DD">
        <w:rPr>
          <w:noProof w:val="0"/>
          <w:kern w:val="0"/>
          <w:sz w:val="22"/>
          <w:szCs w:val="22"/>
        </w:rPr>
        <w:t xml:space="preserve"> </w:t>
      </w:r>
      <w:proofErr w:type="spellStart"/>
      <w:r w:rsidRPr="002D12DD">
        <w:rPr>
          <w:noProof w:val="0"/>
          <w:kern w:val="0"/>
          <w:sz w:val="22"/>
          <w:szCs w:val="22"/>
        </w:rPr>
        <w:t>kepada</w:t>
      </w:r>
      <w:proofErr w:type="spellEnd"/>
      <w:r w:rsidRPr="002D12DD">
        <w:rPr>
          <w:noProof w:val="0"/>
          <w:kern w:val="0"/>
          <w:sz w:val="22"/>
          <w:szCs w:val="22"/>
        </w:rPr>
        <w:t xml:space="preserve"> </w:t>
      </w:r>
      <w:proofErr w:type="spellStart"/>
      <w:r w:rsidRPr="002D12DD">
        <w:rPr>
          <w:noProof w:val="0"/>
          <w:kern w:val="0"/>
          <w:sz w:val="22"/>
          <w:szCs w:val="22"/>
        </w:rPr>
        <w:t>leluhur</w:t>
      </w:r>
      <w:proofErr w:type="spellEnd"/>
      <w:r w:rsidRPr="002D12DD">
        <w:rPr>
          <w:noProof w:val="0"/>
          <w:kern w:val="0"/>
          <w:sz w:val="22"/>
          <w:szCs w:val="22"/>
        </w:rPr>
        <w:t xml:space="preserve"> </w:t>
      </w:r>
      <w:proofErr w:type="spellStart"/>
      <w:r w:rsidRPr="002D12DD">
        <w:rPr>
          <w:noProof w:val="0"/>
          <w:kern w:val="0"/>
          <w:sz w:val="22"/>
          <w:szCs w:val="22"/>
        </w:rPr>
        <w:t>hanyalah</w:t>
      </w:r>
      <w:proofErr w:type="spellEnd"/>
      <w:r w:rsidRPr="002D12DD">
        <w:rPr>
          <w:noProof w:val="0"/>
          <w:kern w:val="0"/>
          <w:sz w:val="22"/>
          <w:szCs w:val="22"/>
        </w:rPr>
        <w:t xml:space="preserve"> </w:t>
      </w:r>
      <w:proofErr w:type="spellStart"/>
      <w:r w:rsidRPr="002D12DD">
        <w:rPr>
          <w:noProof w:val="0"/>
          <w:kern w:val="0"/>
          <w:sz w:val="22"/>
          <w:szCs w:val="22"/>
        </w:rPr>
        <w:t>mitos</w:t>
      </w:r>
      <w:proofErr w:type="spellEnd"/>
      <w:r w:rsidRPr="002D12DD">
        <w:rPr>
          <w:noProof w:val="0"/>
          <w:kern w:val="0"/>
          <w:sz w:val="22"/>
          <w:szCs w:val="22"/>
        </w:rPr>
        <w:t xml:space="preserve"> yang </w:t>
      </w:r>
      <w:proofErr w:type="spellStart"/>
      <w:r w:rsidRPr="002D12DD">
        <w:rPr>
          <w:noProof w:val="0"/>
          <w:kern w:val="0"/>
          <w:sz w:val="22"/>
          <w:szCs w:val="22"/>
        </w:rPr>
        <w:t>masih</w:t>
      </w:r>
      <w:proofErr w:type="spellEnd"/>
      <w:r w:rsidRPr="002D12DD">
        <w:rPr>
          <w:noProof w:val="0"/>
          <w:kern w:val="0"/>
          <w:sz w:val="22"/>
          <w:szCs w:val="22"/>
        </w:rPr>
        <w:t xml:space="preserve"> </w:t>
      </w:r>
      <w:proofErr w:type="spellStart"/>
      <w:r w:rsidRPr="002D12DD">
        <w:rPr>
          <w:noProof w:val="0"/>
          <w:kern w:val="0"/>
          <w:sz w:val="22"/>
          <w:szCs w:val="22"/>
        </w:rPr>
        <w:t>dipercayai</w:t>
      </w:r>
      <w:proofErr w:type="spellEnd"/>
      <w:r w:rsidRPr="002D12DD">
        <w:rPr>
          <w:noProof w:val="0"/>
          <w:kern w:val="0"/>
          <w:sz w:val="22"/>
          <w:szCs w:val="22"/>
        </w:rPr>
        <w:t xml:space="preserve"> </w:t>
      </w:r>
      <w:proofErr w:type="spellStart"/>
      <w:r w:rsidRPr="002D12DD">
        <w:rPr>
          <w:noProof w:val="0"/>
          <w:kern w:val="0"/>
          <w:sz w:val="22"/>
          <w:szCs w:val="22"/>
        </w:rPr>
        <w:t>oleh</w:t>
      </w:r>
      <w:proofErr w:type="spellEnd"/>
      <w:r w:rsidRPr="002D12DD">
        <w:rPr>
          <w:noProof w:val="0"/>
          <w:kern w:val="0"/>
          <w:sz w:val="22"/>
          <w:szCs w:val="22"/>
        </w:rPr>
        <w:t xml:space="preserve"> </w:t>
      </w:r>
      <w:proofErr w:type="spellStart"/>
      <w:r w:rsidRPr="002D12DD">
        <w:rPr>
          <w:noProof w:val="0"/>
          <w:kern w:val="0"/>
          <w:sz w:val="22"/>
          <w:szCs w:val="22"/>
        </w:rPr>
        <w:t>beberapa</w:t>
      </w:r>
      <w:proofErr w:type="spellEnd"/>
      <w:r w:rsidRPr="002D12DD">
        <w:rPr>
          <w:noProof w:val="0"/>
          <w:kern w:val="0"/>
          <w:sz w:val="22"/>
          <w:szCs w:val="22"/>
        </w:rPr>
        <w:t xml:space="preserve"> </w:t>
      </w:r>
      <w:proofErr w:type="spellStart"/>
      <w:r w:rsidRPr="002D12DD">
        <w:rPr>
          <w:noProof w:val="0"/>
          <w:kern w:val="0"/>
          <w:sz w:val="22"/>
          <w:szCs w:val="22"/>
        </w:rPr>
        <w:t>kalangan</w:t>
      </w:r>
      <w:proofErr w:type="spellEnd"/>
      <w:r w:rsidRPr="002D12DD">
        <w:rPr>
          <w:noProof w:val="0"/>
          <w:kern w:val="0"/>
          <w:sz w:val="22"/>
          <w:szCs w:val="22"/>
        </w:rPr>
        <w:t xml:space="preserve"> </w:t>
      </w:r>
      <w:proofErr w:type="spellStart"/>
      <w:r w:rsidRPr="002D12DD">
        <w:rPr>
          <w:noProof w:val="0"/>
          <w:kern w:val="0"/>
          <w:sz w:val="22"/>
          <w:szCs w:val="22"/>
        </w:rPr>
        <w:t>masyarat</w:t>
      </w:r>
      <w:proofErr w:type="spellEnd"/>
      <w:r w:rsidRPr="002D12DD">
        <w:rPr>
          <w:noProof w:val="0"/>
          <w:kern w:val="0"/>
          <w:sz w:val="22"/>
          <w:szCs w:val="22"/>
        </w:rPr>
        <w:t xml:space="preserve"> </w:t>
      </w:r>
      <w:proofErr w:type="spellStart"/>
      <w:r w:rsidRPr="002D12DD">
        <w:rPr>
          <w:noProof w:val="0"/>
          <w:kern w:val="0"/>
          <w:sz w:val="22"/>
          <w:szCs w:val="22"/>
        </w:rPr>
        <w:t>didaerah</w:t>
      </w:r>
      <w:proofErr w:type="spellEnd"/>
      <w:r w:rsidRPr="002D12DD">
        <w:rPr>
          <w:noProof w:val="0"/>
          <w:kern w:val="0"/>
          <w:sz w:val="22"/>
          <w:szCs w:val="22"/>
        </w:rPr>
        <w:t xml:space="preserve"> </w:t>
      </w:r>
      <w:proofErr w:type="spellStart"/>
      <w:r w:rsidRPr="002D12DD">
        <w:rPr>
          <w:noProof w:val="0"/>
          <w:kern w:val="0"/>
          <w:sz w:val="22"/>
          <w:szCs w:val="22"/>
        </w:rPr>
        <w:t>ponorogo</w:t>
      </w:r>
      <w:proofErr w:type="spellEnd"/>
      <w:r w:rsidRPr="002D12DD">
        <w:rPr>
          <w:noProof w:val="0"/>
          <w:kern w:val="0"/>
          <w:sz w:val="22"/>
          <w:szCs w:val="22"/>
        </w:rPr>
        <w:t>.</w:t>
      </w:r>
      <w:proofErr w:type="gramEnd"/>
      <w:r w:rsidRPr="002D12DD">
        <w:rPr>
          <w:noProof w:val="0"/>
          <w:kern w:val="0"/>
          <w:sz w:val="22"/>
          <w:szCs w:val="22"/>
        </w:rPr>
        <w:t xml:space="preserve"> </w:t>
      </w:r>
      <w:proofErr w:type="spellStart"/>
      <w:proofErr w:type="gramStart"/>
      <w:r w:rsidRPr="002D12DD">
        <w:rPr>
          <w:noProof w:val="0"/>
          <w:kern w:val="0"/>
          <w:sz w:val="22"/>
          <w:szCs w:val="22"/>
        </w:rPr>
        <w:t>Namun</w:t>
      </w:r>
      <w:proofErr w:type="spellEnd"/>
      <w:r w:rsidRPr="002D12DD">
        <w:rPr>
          <w:noProof w:val="0"/>
          <w:kern w:val="0"/>
          <w:sz w:val="22"/>
          <w:szCs w:val="22"/>
        </w:rPr>
        <w:t xml:space="preserve"> </w:t>
      </w:r>
      <w:proofErr w:type="spellStart"/>
      <w:r w:rsidRPr="002D12DD">
        <w:rPr>
          <w:noProof w:val="0"/>
          <w:kern w:val="0"/>
          <w:sz w:val="22"/>
          <w:szCs w:val="22"/>
        </w:rPr>
        <w:t>fakta</w:t>
      </w:r>
      <w:proofErr w:type="spellEnd"/>
      <w:r w:rsidRPr="002D12DD">
        <w:rPr>
          <w:noProof w:val="0"/>
          <w:kern w:val="0"/>
          <w:sz w:val="22"/>
          <w:szCs w:val="22"/>
        </w:rPr>
        <w:t xml:space="preserve"> yang </w:t>
      </w:r>
      <w:proofErr w:type="spellStart"/>
      <w:r w:rsidRPr="002D12DD">
        <w:rPr>
          <w:noProof w:val="0"/>
          <w:kern w:val="0"/>
          <w:sz w:val="22"/>
          <w:szCs w:val="22"/>
        </w:rPr>
        <w:t>ada</w:t>
      </w:r>
      <w:proofErr w:type="spellEnd"/>
      <w:r w:rsidRPr="002D12DD">
        <w:rPr>
          <w:noProof w:val="0"/>
          <w:kern w:val="0"/>
          <w:sz w:val="22"/>
          <w:szCs w:val="22"/>
        </w:rPr>
        <w:t xml:space="preserve"> </w:t>
      </w:r>
      <w:proofErr w:type="spellStart"/>
      <w:r w:rsidRPr="002D12DD">
        <w:rPr>
          <w:noProof w:val="0"/>
          <w:kern w:val="0"/>
          <w:sz w:val="22"/>
          <w:szCs w:val="22"/>
        </w:rPr>
        <w:t>dilapangan</w:t>
      </w:r>
      <w:proofErr w:type="spellEnd"/>
      <w:r w:rsidRPr="002D12DD">
        <w:rPr>
          <w:noProof w:val="0"/>
          <w:kern w:val="0"/>
          <w:sz w:val="22"/>
          <w:szCs w:val="22"/>
        </w:rPr>
        <w:t xml:space="preserve"> </w:t>
      </w:r>
      <w:proofErr w:type="spellStart"/>
      <w:r w:rsidRPr="002D12DD">
        <w:rPr>
          <w:noProof w:val="0"/>
          <w:kern w:val="0"/>
          <w:sz w:val="22"/>
          <w:szCs w:val="22"/>
        </w:rPr>
        <w:t>bahwasanya</w:t>
      </w:r>
      <w:proofErr w:type="spellEnd"/>
      <w:r w:rsidRPr="002D12DD">
        <w:rPr>
          <w:noProof w:val="0"/>
          <w:kern w:val="0"/>
          <w:sz w:val="22"/>
          <w:szCs w:val="22"/>
        </w:rPr>
        <w:t xml:space="preserve"> </w:t>
      </w:r>
      <w:proofErr w:type="spellStart"/>
      <w:r w:rsidRPr="002D12DD">
        <w:rPr>
          <w:noProof w:val="0"/>
          <w:kern w:val="0"/>
          <w:sz w:val="22"/>
          <w:szCs w:val="22"/>
        </w:rPr>
        <w:t>dalam</w:t>
      </w:r>
      <w:proofErr w:type="spellEnd"/>
      <w:r w:rsidRPr="002D12DD">
        <w:rPr>
          <w:noProof w:val="0"/>
          <w:kern w:val="0"/>
          <w:sz w:val="22"/>
          <w:szCs w:val="22"/>
        </w:rPr>
        <w:t xml:space="preserve"> </w:t>
      </w:r>
      <w:proofErr w:type="spellStart"/>
      <w:r w:rsidRPr="002D12DD">
        <w:rPr>
          <w:noProof w:val="0"/>
          <w:kern w:val="0"/>
          <w:sz w:val="22"/>
          <w:szCs w:val="22"/>
        </w:rPr>
        <w:t>mengangkat</w:t>
      </w:r>
      <w:proofErr w:type="spellEnd"/>
      <w:r w:rsidRPr="002D12DD">
        <w:rPr>
          <w:noProof w:val="0"/>
          <w:kern w:val="0"/>
          <w:sz w:val="22"/>
          <w:szCs w:val="22"/>
        </w:rPr>
        <w:t xml:space="preserve"> </w:t>
      </w:r>
      <w:proofErr w:type="spellStart"/>
      <w:r w:rsidRPr="002D12DD">
        <w:rPr>
          <w:noProof w:val="0"/>
          <w:kern w:val="0"/>
          <w:sz w:val="22"/>
          <w:szCs w:val="22"/>
        </w:rPr>
        <w:t>dhadak</w:t>
      </w:r>
      <w:proofErr w:type="spellEnd"/>
      <w:r w:rsidRPr="002D12DD">
        <w:rPr>
          <w:noProof w:val="0"/>
          <w:kern w:val="0"/>
          <w:sz w:val="22"/>
          <w:szCs w:val="22"/>
        </w:rPr>
        <w:t xml:space="preserve"> </w:t>
      </w:r>
      <w:proofErr w:type="spellStart"/>
      <w:r w:rsidRPr="002D12DD">
        <w:rPr>
          <w:noProof w:val="0"/>
          <w:kern w:val="0"/>
          <w:sz w:val="22"/>
          <w:szCs w:val="22"/>
        </w:rPr>
        <w:t>merak</w:t>
      </w:r>
      <w:proofErr w:type="spellEnd"/>
      <w:r w:rsidRPr="002D12DD">
        <w:rPr>
          <w:noProof w:val="0"/>
          <w:kern w:val="0"/>
          <w:sz w:val="22"/>
          <w:szCs w:val="22"/>
        </w:rPr>
        <w:t xml:space="preserve"> </w:t>
      </w:r>
      <w:proofErr w:type="spellStart"/>
      <w:r w:rsidRPr="002D12DD">
        <w:rPr>
          <w:noProof w:val="0"/>
          <w:kern w:val="0"/>
          <w:sz w:val="22"/>
          <w:szCs w:val="22"/>
        </w:rPr>
        <w:t>diperlakukan</w:t>
      </w:r>
      <w:proofErr w:type="spellEnd"/>
      <w:r w:rsidRPr="002D12DD">
        <w:rPr>
          <w:noProof w:val="0"/>
          <w:kern w:val="0"/>
          <w:sz w:val="22"/>
          <w:szCs w:val="22"/>
        </w:rPr>
        <w:t xml:space="preserve"> </w:t>
      </w:r>
      <w:proofErr w:type="spellStart"/>
      <w:r w:rsidRPr="002D12DD">
        <w:rPr>
          <w:noProof w:val="0"/>
          <w:kern w:val="0"/>
          <w:sz w:val="22"/>
          <w:szCs w:val="22"/>
        </w:rPr>
        <w:t>pelatihan</w:t>
      </w:r>
      <w:proofErr w:type="spellEnd"/>
      <w:r w:rsidRPr="002D12DD">
        <w:rPr>
          <w:noProof w:val="0"/>
          <w:kern w:val="0"/>
          <w:sz w:val="22"/>
          <w:szCs w:val="22"/>
        </w:rPr>
        <w:t xml:space="preserve"> </w:t>
      </w:r>
      <w:proofErr w:type="spellStart"/>
      <w:r w:rsidRPr="002D12DD">
        <w:rPr>
          <w:noProof w:val="0"/>
          <w:kern w:val="0"/>
          <w:sz w:val="22"/>
          <w:szCs w:val="22"/>
        </w:rPr>
        <w:t>fisik</w:t>
      </w:r>
      <w:proofErr w:type="spellEnd"/>
      <w:r w:rsidRPr="002D12DD">
        <w:rPr>
          <w:noProof w:val="0"/>
          <w:kern w:val="0"/>
          <w:sz w:val="22"/>
          <w:szCs w:val="22"/>
        </w:rPr>
        <w:t xml:space="preserve"> yang </w:t>
      </w:r>
      <w:proofErr w:type="spellStart"/>
      <w:r w:rsidRPr="002D12DD">
        <w:rPr>
          <w:noProof w:val="0"/>
          <w:kern w:val="0"/>
          <w:sz w:val="22"/>
          <w:szCs w:val="22"/>
        </w:rPr>
        <w:t>rutin</w:t>
      </w:r>
      <w:proofErr w:type="spellEnd"/>
      <w:r w:rsidRPr="002D12DD">
        <w:rPr>
          <w:noProof w:val="0"/>
          <w:kern w:val="0"/>
          <w:sz w:val="22"/>
          <w:szCs w:val="22"/>
        </w:rPr>
        <w:t xml:space="preserve"> </w:t>
      </w:r>
      <w:proofErr w:type="spellStart"/>
      <w:r w:rsidR="00AB7EB2" w:rsidRPr="002D12DD">
        <w:rPr>
          <w:noProof w:val="0"/>
          <w:kern w:val="0"/>
          <w:sz w:val="22"/>
          <w:szCs w:val="22"/>
        </w:rPr>
        <w:t>bahkan</w:t>
      </w:r>
      <w:proofErr w:type="spellEnd"/>
      <w:r w:rsidR="00AB7EB2" w:rsidRPr="002D12DD">
        <w:rPr>
          <w:noProof w:val="0"/>
          <w:kern w:val="0"/>
          <w:sz w:val="22"/>
          <w:szCs w:val="22"/>
        </w:rPr>
        <w:t xml:space="preserve"> </w:t>
      </w:r>
      <w:proofErr w:type="spellStart"/>
      <w:r w:rsidR="00AB7EB2" w:rsidRPr="002D12DD">
        <w:rPr>
          <w:noProof w:val="0"/>
          <w:kern w:val="0"/>
          <w:sz w:val="22"/>
          <w:szCs w:val="22"/>
        </w:rPr>
        <w:t>dikatakan</w:t>
      </w:r>
      <w:proofErr w:type="spellEnd"/>
      <w:r w:rsidR="00AB7EB2" w:rsidRPr="002D12DD">
        <w:rPr>
          <w:noProof w:val="0"/>
          <w:kern w:val="0"/>
          <w:sz w:val="22"/>
          <w:szCs w:val="22"/>
        </w:rPr>
        <w:t xml:space="preserve"> </w:t>
      </w:r>
      <w:proofErr w:type="spellStart"/>
      <w:r w:rsidR="00AB7EB2" w:rsidRPr="002D12DD">
        <w:rPr>
          <w:noProof w:val="0"/>
          <w:kern w:val="0"/>
          <w:sz w:val="22"/>
          <w:szCs w:val="22"/>
        </w:rPr>
        <w:t>wajib</w:t>
      </w:r>
      <w:proofErr w:type="spellEnd"/>
      <w:r w:rsidR="00AB7EB2" w:rsidRPr="002D12DD">
        <w:rPr>
          <w:noProof w:val="0"/>
          <w:kern w:val="0"/>
          <w:sz w:val="22"/>
          <w:szCs w:val="22"/>
        </w:rPr>
        <w:t xml:space="preserve"> </w:t>
      </w:r>
      <w:proofErr w:type="spellStart"/>
      <w:r w:rsidR="00AB7EB2" w:rsidRPr="002D12DD">
        <w:rPr>
          <w:noProof w:val="0"/>
          <w:kern w:val="0"/>
          <w:sz w:val="22"/>
          <w:szCs w:val="22"/>
        </w:rPr>
        <w:t>untuk</w:t>
      </w:r>
      <w:proofErr w:type="spellEnd"/>
      <w:r w:rsidR="00AB7EB2" w:rsidRPr="002D12DD">
        <w:rPr>
          <w:noProof w:val="0"/>
          <w:kern w:val="0"/>
          <w:sz w:val="22"/>
          <w:szCs w:val="22"/>
        </w:rPr>
        <w:t xml:space="preserve"> </w:t>
      </w:r>
      <w:proofErr w:type="spellStart"/>
      <w:r w:rsidR="00AB7EB2" w:rsidRPr="002D12DD">
        <w:rPr>
          <w:noProof w:val="0"/>
          <w:kern w:val="0"/>
          <w:sz w:val="22"/>
          <w:szCs w:val="22"/>
        </w:rPr>
        <w:t>menguatkan</w:t>
      </w:r>
      <w:proofErr w:type="spellEnd"/>
      <w:r w:rsidR="00AB7EB2" w:rsidRPr="002D12DD">
        <w:rPr>
          <w:noProof w:val="0"/>
          <w:kern w:val="0"/>
          <w:sz w:val="22"/>
          <w:szCs w:val="22"/>
        </w:rPr>
        <w:t xml:space="preserve"> </w:t>
      </w:r>
      <w:proofErr w:type="spellStart"/>
      <w:r w:rsidR="00AB7EB2" w:rsidRPr="002D12DD">
        <w:rPr>
          <w:noProof w:val="0"/>
          <w:kern w:val="0"/>
          <w:sz w:val="22"/>
          <w:szCs w:val="22"/>
        </w:rPr>
        <w:t>otot</w:t>
      </w:r>
      <w:proofErr w:type="spellEnd"/>
      <w:r w:rsidR="00AB7EB2" w:rsidRPr="002D12DD">
        <w:rPr>
          <w:noProof w:val="0"/>
          <w:kern w:val="0"/>
          <w:sz w:val="22"/>
          <w:szCs w:val="22"/>
        </w:rPr>
        <w:t xml:space="preserve"> </w:t>
      </w:r>
      <w:proofErr w:type="spellStart"/>
      <w:r w:rsidR="00AB7EB2" w:rsidRPr="002D12DD">
        <w:rPr>
          <w:noProof w:val="0"/>
          <w:kern w:val="0"/>
          <w:sz w:val="22"/>
          <w:szCs w:val="22"/>
        </w:rPr>
        <w:t>leher</w:t>
      </w:r>
      <w:proofErr w:type="spellEnd"/>
      <w:r w:rsidR="00AB7EB2" w:rsidRPr="002D12DD">
        <w:rPr>
          <w:noProof w:val="0"/>
          <w:kern w:val="0"/>
          <w:sz w:val="22"/>
          <w:szCs w:val="22"/>
        </w:rPr>
        <w:t xml:space="preserve"> </w:t>
      </w:r>
      <w:proofErr w:type="spellStart"/>
      <w:r w:rsidR="00AB7EB2" w:rsidRPr="002D12DD">
        <w:rPr>
          <w:noProof w:val="0"/>
          <w:kern w:val="0"/>
          <w:sz w:val="22"/>
          <w:szCs w:val="22"/>
        </w:rPr>
        <w:t>dan</w:t>
      </w:r>
      <w:proofErr w:type="spellEnd"/>
      <w:r w:rsidR="00AB7EB2" w:rsidRPr="002D12DD">
        <w:rPr>
          <w:noProof w:val="0"/>
          <w:kern w:val="0"/>
          <w:sz w:val="22"/>
          <w:szCs w:val="22"/>
        </w:rPr>
        <w:t xml:space="preserve"> </w:t>
      </w:r>
      <w:proofErr w:type="spellStart"/>
      <w:r w:rsidR="00AB7EB2" w:rsidRPr="002D12DD">
        <w:rPr>
          <w:noProof w:val="0"/>
          <w:kern w:val="0"/>
          <w:sz w:val="22"/>
          <w:szCs w:val="22"/>
        </w:rPr>
        <w:lastRenderedPageBreak/>
        <w:t>rahang</w:t>
      </w:r>
      <w:proofErr w:type="spellEnd"/>
      <w:r w:rsidR="00AB7EB2" w:rsidRPr="002D12DD">
        <w:rPr>
          <w:noProof w:val="0"/>
          <w:kern w:val="0"/>
          <w:sz w:val="22"/>
          <w:szCs w:val="22"/>
        </w:rPr>
        <w:t>.</w:t>
      </w:r>
      <w:proofErr w:type="gramEnd"/>
      <w:r w:rsidR="00AB7EB2" w:rsidRPr="002D12DD">
        <w:rPr>
          <w:noProof w:val="0"/>
          <w:kern w:val="0"/>
          <w:sz w:val="22"/>
          <w:szCs w:val="22"/>
        </w:rPr>
        <w:t xml:space="preserve"> </w:t>
      </w:r>
      <w:proofErr w:type="spellStart"/>
      <w:proofErr w:type="gramStart"/>
      <w:r w:rsidR="00AB7EB2" w:rsidRPr="002D12DD">
        <w:rPr>
          <w:noProof w:val="0"/>
          <w:kern w:val="0"/>
          <w:sz w:val="22"/>
          <w:szCs w:val="22"/>
        </w:rPr>
        <w:t>Karena</w:t>
      </w:r>
      <w:proofErr w:type="spellEnd"/>
      <w:r w:rsidR="00AB7EB2" w:rsidRPr="002D12DD">
        <w:rPr>
          <w:noProof w:val="0"/>
          <w:kern w:val="0"/>
          <w:sz w:val="22"/>
          <w:szCs w:val="22"/>
        </w:rPr>
        <w:t xml:space="preserve"> </w:t>
      </w:r>
      <w:proofErr w:type="spellStart"/>
      <w:r w:rsidR="00AB7EB2" w:rsidRPr="002D12DD">
        <w:rPr>
          <w:noProof w:val="0"/>
          <w:kern w:val="0"/>
          <w:sz w:val="22"/>
          <w:szCs w:val="22"/>
        </w:rPr>
        <w:t>jika</w:t>
      </w:r>
      <w:proofErr w:type="spellEnd"/>
      <w:r w:rsidR="00AB7EB2" w:rsidRPr="002D12DD">
        <w:rPr>
          <w:noProof w:val="0"/>
          <w:kern w:val="0"/>
          <w:sz w:val="22"/>
          <w:szCs w:val="22"/>
        </w:rPr>
        <w:t xml:space="preserve"> </w:t>
      </w:r>
      <w:proofErr w:type="spellStart"/>
      <w:r w:rsidR="00AB7EB2" w:rsidRPr="002D12DD">
        <w:rPr>
          <w:noProof w:val="0"/>
          <w:kern w:val="0"/>
          <w:sz w:val="22"/>
          <w:szCs w:val="22"/>
        </w:rPr>
        <w:t>tanpa</w:t>
      </w:r>
      <w:proofErr w:type="spellEnd"/>
      <w:r w:rsidR="00AB7EB2" w:rsidRPr="002D12DD">
        <w:rPr>
          <w:noProof w:val="0"/>
          <w:kern w:val="0"/>
          <w:sz w:val="22"/>
          <w:szCs w:val="22"/>
        </w:rPr>
        <w:t xml:space="preserve"> </w:t>
      </w:r>
      <w:proofErr w:type="spellStart"/>
      <w:r w:rsidR="00AB7EB2" w:rsidRPr="002D12DD">
        <w:rPr>
          <w:noProof w:val="0"/>
          <w:kern w:val="0"/>
          <w:sz w:val="22"/>
          <w:szCs w:val="22"/>
        </w:rPr>
        <w:t>latihan</w:t>
      </w:r>
      <w:proofErr w:type="spellEnd"/>
      <w:r w:rsidR="00AB7EB2" w:rsidRPr="002D12DD">
        <w:rPr>
          <w:noProof w:val="0"/>
          <w:kern w:val="0"/>
          <w:sz w:val="22"/>
          <w:szCs w:val="22"/>
        </w:rPr>
        <w:t xml:space="preserve"> </w:t>
      </w:r>
      <w:proofErr w:type="spellStart"/>
      <w:r w:rsidR="00AB7EB2" w:rsidRPr="002D12DD">
        <w:rPr>
          <w:noProof w:val="0"/>
          <w:kern w:val="0"/>
          <w:sz w:val="22"/>
          <w:szCs w:val="22"/>
        </w:rPr>
        <w:t>tidak</w:t>
      </w:r>
      <w:proofErr w:type="spellEnd"/>
      <w:r w:rsidR="00AB7EB2" w:rsidRPr="002D12DD">
        <w:rPr>
          <w:noProof w:val="0"/>
          <w:kern w:val="0"/>
          <w:sz w:val="22"/>
          <w:szCs w:val="22"/>
        </w:rPr>
        <w:t xml:space="preserve"> </w:t>
      </w:r>
      <w:proofErr w:type="spellStart"/>
      <w:r w:rsidR="00AB7EB2" w:rsidRPr="002D12DD">
        <w:rPr>
          <w:noProof w:val="0"/>
          <w:kern w:val="0"/>
          <w:sz w:val="22"/>
          <w:szCs w:val="22"/>
        </w:rPr>
        <w:t>mungkin</w:t>
      </w:r>
      <w:proofErr w:type="spellEnd"/>
      <w:r w:rsidR="00AB7EB2" w:rsidRPr="002D12DD">
        <w:rPr>
          <w:noProof w:val="0"/>
          <w:kern w:val="0"/>
          <w:sz w:val="22"/>
          <w:szCs w:val="22"/>
        </w:rPr>
        <w:t xml:space="preserve"> </w:t>
      </w:r>
      <w:proofErr w:type="spellStart"/>
      <w:r w:rsidR="00AB7EB2" w:rsidRPr="002D12DD">
        <w:rPr>
          <w:noProof w:val="0"/>
          <w:kern w:val="0"/>
          <w:sz w:val="22"/>
          <w:szCs w:val="22"/>
        </w:rPr>
        <w:t>bisa</w:t>
      </w:r>
      <w:proofErr w:type="spellEnd"/>
      <w:r w:rsidR="00AB7EB2" w:rsidRPr="002D12DD">
        <w:rPr>
          <w:noProof w:val="0"/>
          <w:kern w:val="0"/>
          <w:sz w:val="22"/>
          <w:szCs w:val="22"/>
        </w:rPr>
        <w:t xml:space="preserve"> </w:t>
      </w:r>
      <w:proofErr w:type="spellStart"/>
      <w:r w:rsidR="00AB7EB2" w:rsidRPr="002D12DD">
        <w:rPr>
          <w:noProof w:val="0"/>
          <w:kern w:val="0"/>
          <w:sz w:val="22"/>
          <w:szCs w:val="22"/>
        </w:rPr>
        <w:t>mengangkat</w:t>
      </w:r>
      <w:proofErr w:type="spellEnd"/>
      <w:r w:rsidR="00AB7EB2" w:rsidRPr="002D12DD">
        <w:rPr>
          <w:noProof w:val="0"/>
          <w:kern w:val="0"/>
          <w:sz w:val="22"/>
          <w:szCs w:val="22"/>
        </w:rPr>
        <w:t xml:space="preserve"> </w:t>
      </w:r>
      <w:proofErr w:type="spellStart"/>
      <w:r w:rsidR="00AB7EB2" w:rsidRPr="002D12DD">
        <w:rPr>
          <w:noProof w:val="0"/>
          <w:kern w:val="0"/>
          <w:sz w:val="22"/>
          <w:szCs w:val="22"/>
        </w:rPr>
        <w:t>dhadak</w:t>
      </w:r>
      <w:proofErr w:type="spellEnd"/>
      <w:r w:rsidR="00AB7EB2" w:rsidRPr="002D12DD">
        <w:rPr>
          <w:noProof w:val="0"/>
          <w:kern w:val="0"/>
          <w:sz w:val="22"/>
          <w:szCs w:val="22"/>
        </w:rPr>
        <w:t xml:space="preserve"> </w:t>
      </w:r>
      <w:proofErr w:type="spellStart"/>
      <w:r w:rsidR="00AB7EB2" w:rsidRPr="002D12DD">
        <w:rPr>
          <w:noProof w:val="0"/>
          <w:kern w:val="0"/>
          <w:sz w:val="22"/>
          <w:szCs w:val="22"/>
        </w:rPr>
        <w:t>merak</w:t>
      </w:r>
      <w:proofErr w:type="spellEnd"/>
      <w:r w:rsidR="00AB7EB2" w:rsidRPr="002D12DD">
        <w:rPr>
          <w:noProof w:val="0"/>
          <w:kern w:val="0"/>
          <w:sz w:val="22"/>
          <w:szCs w:val="22"/>
        </w:rPr>
        <w:t xml:space="preserve"> </w:t>
      </w:r>
      <w:proofErr w:type="spellStart"/>
      <w:r w:rsidR="00AB7EB2" w:rsidRPr="002D12DD">
        <w:rPr>
          <w:noProof w:val="0"/>
          <w:kern w:val="0"/>
          <w:sz w:val="22"/>
          <w:szCs w:val="22"/>
        </w:rPr>
        <w:t>sebera</w:t>
      </w:r>
      <w:proofErr w:type="spellEnd"/>
      <w:r w:rsidR="00AB7EB2" w:rsidRPr="002D12DD">
        <w:rPr>
          <w:noProof w:val="0"/>
          <w:kern w:val="0"/>
          <w:sz w:val="22"/>
          <w:szCs w:val="22"/>
        </w:rPr>
        <w:t xml:space="preserve"> </w:t>
      </w:r>
      <w:proofErr w:type="spellStart"/>
      <w:r w:rsidR="00AB7EB2" w:rsidRPr="002D12DD">
        <w:rPr>
          <w:noProof w:val="0"/>
          <w:kern w:val="0"/>
          <w:sz w:val="22"/>
          <w:szCs w:val="22"/>
        </w:rPr>
        <w:t>itu</w:t>
      </w:r>
      <w:proofErr w:type="spellEnd"/>
      <w:r w:rsidR="00AB7EB2" w:rsidRPr="002D12DD">
        <w:rPr>
          <w:noProof w:val="0"/>
          <w:kern w:val="0"/>
          <w:sz w:val="22"/>
          <w:szCs w:val="22"/>
        </w:rPr>
        <w:t>.</w:t>
      </w:r>
      <w:proofErr w:type="gramEnd"/>
      <w:r w:rsidR="00AB7EB2" w:rsidRPr="002D12DD">
        <w:rPr>
          <w:noProof w:val="0"/>
          <w:kern w:val="0"/>
          <w:sz w:val="22"/>
          <w:szCs w:val="22"/>
        </w:rPr>
        <w:t xml:space="preserve"> </w:t>
      </w:r>
      <w:proofErr w:type="spellStart"/>
      <w:proofErr w:type="gramStart"/>
      <w:r w:rsidR="00AB7EB2" w:rsidRPr="002D12DD">
        <w:rPr>
          <w:noProof w:val="0"/>
          <w:kern w:val="0"/>
          <w:sz w:val="22"/>
          <w:szCs w:val="22"/>
        </w:rPr>
        <w:t>Tekhnik</w:t>
      </w:r>
      <w:proofErr w:type="spellEnd"/>
      <w:r w:rsidR="00AB7EB2" w:rsidRPr="002D12DD">
        <w:rPr>
          <w:noProof w:val="0"/>
          <w:kern w:val="0"/>
          <w:sz w:val="22"/>
          <w:szCs w:val="22"/>
        </w:rPr>
        <w:t xml:space="preserve"> </w:t>
      </w:r>
      <w:proofErr w:type="spellStart"/>
      <w:r w:rsidR="00AB7EB2" w:rsidRPr="002D12DD">
        <w:rPr>
          <w:noProof w:val="0"/>
          <w:kern w:val="0"/>
          <w:sz w:val="22"/>
          <w:szCs w:val="22"/>
        </w:rPr>
        <w:t>dan</w:t>
      </w:r>
      <w:proofErr w:type="spellEnd"/>
      <w:r w:rsidR="00AB7EB2" w:rsidRPr="002D12DD">
        <w:rPr>
          <w:noProof w:val="0"/>
          <w:kern w:val="0"/>
          <w:sz w:val="22"/>
          <w:szCs w:val="22"/>
        </w:rPr>
        <w:t xml:space="preserve"> </w:t>
      </w:r>
      <w:proofErr w:type="spellStart"/>
      <w:r w:rsidR="00AB7EB2" w:rsidRPr="002D12DD">
        <w:rPr>
          <w:noProof w:val="0"/>
          <w:kern w:val="0"/>
          <w:sz w:val="22"/>
          <w:szCs w:val="22"/>
        </w:rPr>
        <w:t>kemampuan</w:t>
      </w:r>
      <w:proofErr w:type="spellEnd"/>
      <w:r w:rsidR="00AB7EB2" w:rsidRPr="002D12DD">
        <w:rPr>
          <w:noProof w:val="0"/>
          <w:kern w:val="0"/>
          <w:sz w:val="22"/>
          <w:szCs w:val="22"/>
        </w:rPr>
        <w:t xml:space="preserve"> </w:t>
      </w:r>
      <w:proofErr w:type="spellStart"/>
      <w:r w:rsidR="00AB7EB2" w:rsidRPr="002D12DD">
        <w:rPr>
          <w:noProof w:val="0"/>
          <w:kern w:val="0"/>
          <w:sz w:val="22"/>
          <w:szCs w:val="22"/>
        </w:rPr>
        <w:t>seni</w:t>
      </w:r>
      <w:proofErr w:type="spellEnd"/>
      <w:r w:rsidR="00AB7EB2" w:rsidRPr="002D12DD">
        <w:rPr>
          <w:noProof w:val="0"/>
          <w:kern w:val="0"/>
          <w:sz w:val="22"/>
          <w:szCs w:val="22"/>
        </w:rPr>
        <w:t xml:space="preserve"> </w:t>
      </w:r>
      <w:proofErr w:type="spellStart"/>
      <w:r w:rsidR="00AB7EB2" w:rsidRPr="002D12DD">
        <w:rPr>
          <w:noProof w:val="0"/>
          <w:kern w:val="0"/>
          <w:sz w:val="22"/>
          <w:szCs w:val="22"/>
        </w:rPr>
        <w:t>tari</w:t>
      </w:r>
      <w:proofErr w:type="spellEnd"/>
      <w:r w:rsidR="00AB7EB2" w:rsidRPr="002D12DD">
        <w:rPr>
          <w:noProof w:val="0"/>
          <w:kern w:val="0"/>
          <w:sz w:val="22"/>
          <w:szCs w:val="22"/>
        </w:rPr>
        <w:t xml:space="preserve"> </w:t>
      </w:r>
      <w:proofErr w:type="spellStart"/>
      <w:r w:rsidR="00AB7EB2" w:rsidRPr="002D12DD">
        <w:rPr>
          <w:noProof w:val="0"/>
          <w:kern w:val="0"/>
          <w:sz w:val="22"/>
          <w:szCs w:val="22"/>
        </w:rPr>
        <w:t>juga</w:t>
      </w:r>
      <w:proofErr w:type="spellEnd"/>
      <w:r w:rsidR="00AB7EB2" w:rsidRPr="002D12DD">
        <w:rPr>
          <w:noProof w:val="0"/>
          <w:kern w:val="0"/>
          <w:sz w:val="22"/>
          <w:szCs w:val="22"/>
        </w:rPr>
        <w:t xml:space="preserve"> </w:t>
      </w:r>
      <w:proofErr w:type="spellStart"/>
      <w:r w:rsidR="00AB7EB2" w:rsidRPr="002D12DD">
        <w:rPr>
          <w:noProof w:val="0"/>
          <w:kern w:val="0"/>
          <w:sz w:val="22"/>
          <w:szCs w:val="22"/>
        </w:rPr>
        <w:t>harus</w:t>
      </w:r>
      <w:proofErr w:type="spellEnd"/>
      <w:r w:rsidR="00AB7EB2" w:rsidRPr="002D12DD">
        <w:rPr>
          <w:noProof w:val="0"/>
          <w:kern w:val="0"/>
          <w:sz w:val="22"/>
          <w:szCs w:val="22"/>
        </w:rPr>
        <w:t xml:space="preserve"> </w:t>
      </w:r>
      <w:proofErr w:type="spellStart"/>
      <w:r w:rsidR="00AB7EB2" w:rsidRPr="002D12DD">
        <w:rPr>
          <w:noProof w:val="0"/>
          <w:kern w:val="0"/>
          <w:sz w:val="22"/>
          <w:szCs w:val="22"/>
        </w:rPr>
        <w:t>dimili</w:t>
      </w:r>
      <w:proofErr w:type="spellEnd"/>
      <w:r w:rsidR="00AB7EB2" w:rsidRPr="002D12DD">
        <w:rPr>
          <w:noProof w:val="0"/>
          <w:kern w:val="0"/>
          <w:sz w:val="22"/>
          <w:szCs w:val="22"/>
        </w:rPr>
        <w:t xml:space="preserve"> </w:t>
      </w:r>
      <w:proofErr w:type="spellStart"/>
      <w:r w:rsidR="00AB7EB2" w:rsidRPr="002D12DD">
        <w:rPr>
          <w:noProof w:val="0"/>
          <w:kern w:val="0"/>
          <w:sz w:val="22"/>
          <w:szCs w:val="22"/>
        </w:rPr>
        <w:t>oleh</w:t>
      </w:r>
      <w:proofErr w:type="spellEnd"/>
      <w:r w:rsidR="00AB7EB2" w:rsidRPr="002D12DD">
        <w:rPr>
          <w:noProof w:val="0"/>
          <w:kern w:val="0"/>
          <w:sz w:val="22"/>
          <w:szCs w:val="22"/>
        </w:rPr>
        <w:t xml:space="preserve"> </w:t>
      </w:r>
      <w:proofErr w:type="spellStart"/>
      <w:r w:rsidR="00AB7EB2" w:rsidRPr="002D12DD">
        <w:rPr>
          <w:noProof w:val="0"/>
          <w:kern w:val="0"/>
          <w:sz w:val="22"/>
          <w:szCs w:val="22"/>
        </w:rPr>
        <w:t>seorang</w:t>
      </w:r>
      <w:proofErr w:type="spellEnd"/>
      <w:r w:rsidR="00AB7EB2" w:rsidRPr="002D12DD">
        <w:rPr>
          <w:noProof w:val="0"/>
          <w:kern w:val="0"/>
          <w:sz w:val="22"/>
          <w:szCs w:val="22"/>
        </w:rPr>
        <w:t xml:space="preserve"> </w:t>
      </w:r>
      <w:proofErr w:type="spellStart"/>
      <w:r w:rsidR="00AB7EB2" w:rsidRPr="002D12DD">
        <w:rPr>
          <w:noProof w:val="0"/>
          <w:kern w:val="0"/>
          <w:sz w:val="22"/>
          <w:szCs w:val="22"/>
        </w:rPr>
        <w:t>pembarong</w:t>
      </w:r>
      <w:proofErr w:type="spellEnd"/>
      <w:r w:rsidR="00AB7EB2" w:rsidRPr="002D12DD">
        <w:rPr>
          <w:noProof w:val="0"/>
          <w:kern w:val="0"/>
          <w:sz w:val="22"/>
          <w:szCs w:val="22"/>
        </w:rPr>
        <w:t>.</w:t>
      </w:r>
      <w:proofErr w:type="gramEnd"/>
      <w:r w:rsidR="000A6295" w:rsidRPr="002D12DD">
        <w:rPr>
          <w:noProof w:val="0"/>
          <w:kern w:val="0"/>
          <w:sz w:val="22"/>
          <w:szCs w:val="22"/>
        </w:rPr>
        <w:t xml:space="preserve"> </w:t>
      </w:r>
      <w:proofErr w:type="gramStart"/>
      <w:r w:rsidR="000A6295" w:rsidRPr="002D12DD">
        <w:rPr>
          <w:sz w:val="22"/>
          <w:szCs w:val="22"/>
        </w:rPr>
        <w:t xml:space="preserve">Sehingga tidak heran bahwa wanita jarang ditemui memainkan dadak merak karena </w:t>
      </w:r>
      <w:proofErr w:type="spellStart"/>
      <w:r w:rsidR="00A9789C" w:rsidRPr="002D12DD">
        <w:rPr>
          <w:noProof w:val="0"/>
          <w:kern w:val="0"/>
          <w:sz w:val="22"/>
          <w:szCs w:val="22"/>
        </w:rPr>
        <w:t>kekuatan</w:t>
      </w:r>
      <w:proofErr w:type="spellEnd"/>
      <w:r w:rsidR="00A9789C" w:rsidRPr="002D12DD">
        <w:rPr>
          <w:noProof w:val="0"/>
          <w:kern w:val="0"/>
          <w:sz w:val="22"/>
          <w:szCs w:val="22"/>
        </w:rPr>
        <w:t xml:space="preserve"> </w:t>
      </w:r>
      <w:proofErr w:type="spellStart"/>
      <w:r w:rsidR="00A9789C" w:rsidRPr="002D12DD">
        <w:rPr>
          <w:noProof w:val="0"/>
          <w:kern w:val="0"/>
          <w:sz w:val="22"/>
          <w:szCs w:val="22"/>
        </w:rPr>
        <w:t>wanita</w:t>
      </w:r>
      <w:proofErr w:type="spellEnd"/>
      <w:r w:rsidR="00A9789C" w:rsidRPr="002D12DD">
        <w:rPr>
          <w:noProof w:val="0"/>
          <w:kern w:val="0"/>
          <w:sz w:val="22"/>
          <w:szCs w:val="22"/>
        </w:rPr>
        <w:t xml:space="preserve"> </w:t>
      </w:r>
      <w:proofErr w:type="spellStart"/>
      <w:r w:rsidR="00A9789C" w:rsidRPr="002D12DD">
        <w:rPr>
          <w:noProof w:val="0"/>
          <w:kern w:val="0"/>
          <w:sz w:val="22"/>
          <w:szCs w:val="22"/>
        </w:rPr>
        <w:t>tidak</w:t>
      </w:r>
      <w:proofErr w:type="spellEnd"/>
      <w:r w:rsidR="00A9789C" w:rsidRPr="002D12DD">
        <w:rPr>
          <w:noProof w:val="0"/>
          <w:kern w:val="0"/>
          <w:sz w:val="22"/>
          <w:szCs w:val="22"/>
        </w:rPr>
        <w:t xml:space="preserve"> </w:t>
      </w:r>
      <w:proofErr w:type="spellStart"/>
      <w:r w:rsidR="00A9789C" w:rsidRPr="002D12DD">
        <w:rPr>
          <w:noProof w:val="0"/>
          <w:kern w:val="0"/>
          <w:sz w:val="22"/>
          <w:szCs w:val="22"/>
        </w:rPr>
        <w:t>sebanding</w:t>
      </w:r>
      <w:proofErr w:type="spellEnd"/>
      <w:r w:rsidR="00A9789C" w:rsidRPr="002D12DD">
        <w:rPr>
          <w:noProof w:val="0"/>
          <w:kern w:val="0"/>
          <w:sz w:val="22"/>
          <w:szCs w:val="22"/>
        </w:rPr>
        <w:t xml:space="preserve"> </w:t>
      </w:r>
      <w:proofErr w:type="spellStart"/>
      <w:r w:rsidR="00A9789C" w:rsidRPr="002D12DD">
        <w:rPr>
          <w:noProof w:val="0"/>
          <w:kern w:val="0"/>
          <w:sz w:val="22"/>
          <w:szCs w:val="22"/>
        </w:rPr>
        <w:t>dengan</w:t>
      </w:r>
      <w:proofErr w:type="spellEnd"/>
      <w:r w:rsidR="00A9789C" w:rsidRPr="002D12DD">
        <w:rPr>
          <w:noProof w:val="0"/>
          <w:kern w:val="0"/>
          <w:sz w:val="22"/>
          <w:szCs w:val="22"/>
        </w:rPr>
        <w:t xml:space="preserve"> </w:t>
      </w:r>
      <w:proofErr w:type="spellStart"/>
      <w:r w:rsidR="00A9789C" w:rsidRPr="002D12DD">
        <w:rPr>
          <w:noProof w:val="0"/>
          <w:kern w:val="0"/>
          <w:sz w:val="22"/>
          <w:szCs w:val="22"/>
        </w:rPr>
        <w:t>laki-laki</w:t>
      </w:r>
      <w:proofErr w:type="spellEnd"/>
      <w:r w:rsidR="00A9789C" w:rsidRPr="002D12DD">
        <w:rPr>
          <w:noProof w:val="0"/>
          <w:kern w:val="0"/>
          <w:sz w:val="22"/>
          <w:szCs w:val="22"/>
        </w:rPr>
        <w:t xml:space="preserve"> </w:t>
      </w:r>
      <w:proofErr w:type="spellStart"/>
      <w:r w:rsidR="00A9789C" w:rsidRPr="002D12DD">
        <w:rPr>
          <w:noProof w:val="0"/>
          <w:kern w:val="0"/>
          <w:sz w:val="22"/>
          <w:szCs w:val="22"/>
        </w:rPr>
        <w:t>baik</w:t>
      </w:r>
      <w:proofErr w:type="spellEnd"/>
      <w:r w:rsidR="00A9789C" w:rsidRPr="002D12DD">
        <w:rPr>
          <w:noProof w:val="0"/>
          <w:kern w:val="0"/>
          <w:sz w:val="22"/>
          <w:szCs w:val="22"/>
        </w:rPr>
        <w:t xml:space="preserve"> </w:t>
      </w:r>
      <w:proofErr w:type="spellStart"/>
      <w:r w:rsidR="00A9789C" w:rsidRPr="002D12DD">
        <w:rPr>
          <w:noProof w:val="0"/>
          <w:kern w:val="0"/>
          <w:sz w:val="22"/>
          <w:szCs w:val="22"/>
        </w:rPr>
        <w:t>dari</w:t>
      </w:r>
      <w:proofErr w:type="spellEnd"/>
      <w:r w:rsidR="00A9789C" w:rsidRPr="002D12DD">
        <w:rPr>
          <w:noProof w:val="0"/>
          <w:kern w:val="0"/>
          <w:sz w:val="22"/>
          <w:szCs w:val="22"/>
        </w:rPr>
        <w:t xml:space="preserve"> </w:t>
      </w:r>
      <w:proofErr w:type="spellStart"/>
      <w:r w:rsidR="00A9789C" w:rsidRPr="002D12DD">
        <w:rPr>
          <w:noProof w:val="0"/>
          <w:kern w:val="0"/>
          <w:sz w:val="22"/>
          <w:szCs w:val="22"/>
        </w:rPr>
        <w:t>segi</w:t>
      </w:r>
      <w:proofErr w:type="spellEnd"/>
      <w:r w:rsidR="00A9789C" w:rsidRPr="002D12DD">
        <w:rPr>
          <w:noProof w:val="0"/>
          <w:kern w:val="0"/>
          <w:sz w:val="22"/>
          <w:szCs w:val="22"/>
        </w:rPr>
        <w:t xml:space="preserve"> </w:t>
      </w:r>
      <w:proofErr w:type="spellStart"/>
      <w:r w:rsidR="00A9789C" w:rsidRPr="002D12DD">
        <w:rPr>
          <w:noProof w:val="0"/>
          <w:kern w:val="0"/>
          <w:sz w:val="22"/>
          <w:szCs w:val="22"/>
        </w:rPr>
        <w:t>otot</w:t>
      </w:r>
      <w:proofErr w:type="spellEnd"/>
      <w:r w:rsidR="00A9789C" w:rsidRPr="002D12DD">
        <w:rPr>
          <w:noProof w:val="0"/>
          <w:kern w:val="0"/>
          <w:sz w:val="22"/>
          <w:szCs w:val="22"/>
        </w:rPr>
        <w:t xml:space="preserve"> </w:t>
      </w:r>
      <w:proofErr w:type="spellStart"/>
      <w:r w:rsidR="00A9789C" w:rsidRPr="002D12DD">
        <w:rPr>
          <w:noProof w:val="0"/>
          <w:kern w:val="0"/>
          <w:sz w:val="22"/>
          <w:szCs w:val="22"/>
        </w:rPr>
        <w:t>tangan</w:t>
      </w:r>
      <w:proofErr w:type="spellEnd"/>
      <w:r w:rsidR="00A9789C" w:rsidRPr="002D12DD">
        <w:rPr>
          <w:noProof w:val="0"/>
          <w:kern w:val="0"/>
          <w:sz w:val="22"/>
          <w:szCs w:val="22"/>
        </w:rPr>
        <w:t xml:space="preserve">, kaki, </w:t>
      </w:r>
      <w:proofErr w:type="spellStart"/>
      <w:r w:rsidR="00A9789C" w:rsidRPr="002D12DD">
        <w:rPr>
          <w:noProof w:val="0"/>
          <w:kern w:val="0"/>
          <w:sz w:val="22"/>
          <w:szCs w:val="22"/>
        </w:rPr>
        <w:t>leher</w:t>
      </w:r>
      <w:proofErr w:type="spellEnd"/>
      <w:r w:rsidR="00A9789C" w:rsidRPr="002D12DD">
        <w:rPr>
          <w:noProof w:val="0"/>
          <w:kern w:val="0"/>
          <w:sz w:val="22"/>
          <w:szCs w:val="22"/>
        </w:rPr>
        <w:t xml:space="preserve"> </w:t>
      </w:r>
      <w:proofErr w:type="spellStart"/>
      <w:r w:rsidR="00A9789C" w:rsidRPr="002D12DD">
        <w:rPr>
          <w:noProof w:val="0"/>
          <w:kern w:val="0"/>
          <w:sz w:val="22"/>
          <w:szCs w:val="22"/>
        </w:rPr>
        <w:t>dan</w:t>
      </w:r>
      <w:proofErr w:type="spellEnd"/>
      <w:r w:rsidR="00A9789C" w:rsidRPr="002D12DD">
        <w:rPr>
          <w:noProof w:val="0"/>
          <w:kern w:val="0"/>
          <w:sz w:val="22"/>
          <w:szCs w:val="22"/>
        </w:rPr>
        <w:t xml:space="preserve"> </w:t>
      </w:r>
      <w:proofErr w:type="spellStart"/>
      <w:r w:rsidR="00A9789C" w:rsidRPr="002D12DD">
        <w:rPr>
          <w:noProof w:val="0"/>
          <w:kern w:val="0"/>
          <w:sz w:val="22"/>
          <w:szCs w:val="22"/>
        </w:rPr>
        <w:t>juga</w:t>
      </w:r>
      <w:proofErr w:type="spellEnd"/>
      <w:r w:rsidR="00A9789C" w:rsidRPr="002D12DD">
        <w:rPr>
          <w:noProof w:val="0"/>
          <w:kern w:val="0"/>
          <w:sz w:val="22"/>
          <w:szCs w:val="22"/>
        </w:rPr>
        <w:t xml:space="preserve"> </w:t>
      </w:r>
      <w:proofErr w:type="spellStart"/>
      <w:r w:rsidR="00A9789C" w:rsidRPr="002D12DD">
        <w:rPr>
          <w:noProof w:val="0"/>
          <w:kern w:val="0"/>
          <w:sz w:val="22"/>
          <w:szCs w:val="22"/>
        </w:rPr>
        <w:t>gigi</w:t>
      </w:r>
      <w:proofErr w:type="spellEnd"/>
      <w:r w:rsidR="00A9789C" w:rsidRPr="002D12DD">
        <w:rPr>
          <w:noProof w:val="0"/>
          <w:kern w:val="0"/>
          <w:sz w:val="22"/>
          <w:szCs w:val="22"/>
        </w:rPr>
        <w:t>.</w:t>
      </w:r>
      <w:proofErr w:type="gramEnd"/>
      <w:r w:rsidR="00A9789C" w:rsidRPr="002D12DD">
        <w:rPr>
          <w:noProof w:val="0"/>
          <w:kern w:val="0"/>
          <w:sz w:val="22"/>
          <w:szCs w:val="22"/>
        </w:rPr>
        <w:t xml:space="preserve"> </w:t>
      </w:r>
    </w:p>
    <w:p w:rsidR="00581167" w:rsidRPr="002D12DD" w:rsidRDefault="00581167" w:rsidP="002D5DC6">
      <w:pPr>
        <w:shd w:val="clear" w:color="auto" w:fill="FFFFFF"/>
        <w:ind w:firstLine="720"/>
        <w:jc w:val="both"/>
        <w:rPr>
          <w:noProof w:val="0"/>
          <w:kern w:val="0"/>
          <w:sz w:val="22"/>
          <w:szCs w:val="22"/>
        </w:rPr>
      </w:pPr>
    </w:p>
    <w:p w:rsidR="002D5DC6" w:rsidRPr="002D12DD" w:rsidRDefault="00EB5C49" w:rsidP="002D5DC6">
      <w:pPr>
        <w:shd w:val="clear" w:color="auto" w:fill="FFFFFF"/>
        <w:jc w:val="both"/>
        <w:rPr>
          <w:b/>
          <w:noProof w:val="0"/>
          <w:kern w:val="0"/>
          <w:sz w:val="22"/>
          <w:szCs w:val="22"/>
        </w:rPr>
      </w:pPr>
      <w:r>
        <w:rPr>
          <w:b/>
          <w:noProof w:val="0"/>
          <w:kern w:val="0"/>
          <w:sz w:val="22"/>
          <w:szCs w:val="22"/>
        </w:rPr>
        <w:t>KESIMPULAN</w:t>
      </w:r>
    </w:p>
    <w:p w:rsidR="00581167" w:rsidRPr="002D12DD" w:rsidRDefault="00581167" w:rsidP="00581167">
      <w:pPr>
        <w:shd w:val="clear" w:color="auto" w:fill="FFFFFF"/>
        <w:ind w:firstLine="720"/>
        <w:jc w:val="both"/>
        <w:rPr>
          <w:color w:val="000000"/>
          <w:sz w:val="22"/>
          <w:szCs w:val="22"/>
        </w:rPr>
      </w:pPr>
      <w:r w:rsidRPr="002D12DD">
        <w:rPr>
          <w:color w:val="000000"/>
          <w:sz w:val="22"/>
          <w:szCs w:val="22"/>
          <w:shd w:val="clear" w:color="auto" w:fill="FFFFFF"/>
        </w:rPr>
        <w:t>Dadak merak adalah sebutan dari topeng yang digunakan dalam tarian reog Ponorogo berupa kepala harimau yang dihiasi mahkota dari bulu burung merak. Dadak merak memiliki dua makna penting, yaitu menggambarkan kekuatan dan keindahan. Kekuatan, kegagahan di wujudkan dalam bentuk kepala harimau yang dikenal dengan karakter buas dan ganas, dan keindahan di wujudkan dalam bentuk burung merak yang sedang mengembangkan bulu, yang dipuji akan kemolekannya. Dadak merak reog ponorogo memiliki berat antara 30-50kg dengan ukuran antara 2 sampai 2,5.</w:t>
      </w:r>
    </w:p>
    <w:p w:rsidR="00581167" w:rsidRPr="002D12DD" w:rsidRDefault="00581167" w:rsidP="00581167">
      <w:pPr>
        <w:shd w:val="clear" w:color="auto" w:fill="FFFFFF"/>
        <w:ind w:firstLine="720"/>
        <w:jc w:val="both"/>
        <w:rPr>
          <w:color w:val="000000"/>
          <w:sz w:val="22"/>
          <w:szCs w:val="22"/>
          <w:shd w:val="clear" w:color="auto" w:fill="FFFFFF"/>
        </w:rPr>
      </w:pPr>
      <w:r w:rsidRPr="002D12DD">
        <w:rPr>
          <w:color w:val="000000"/>
          <w:sz w:val="22"/>
          <w:szCs w:val="22"/>
          <w:shd w:val="clear" w:color="auto" w:fill="FFFFFF"/>
        </w:rPr>
        <w:t>Besarnya dadak merak memiliki beberapa komponen dalam rangkaiannya antara lain seperti rengkek, dhadak merak, dan kepala barongan. Rengkek merupakan bagian dasar dari dhadak merak. </w:t>
      </w:r>
      <w:r w:rsidRPr="002D12DD">
        <w:rPr>
          <w:color w:val="000000"/>
          <w:sz w:val="22"/>
          <w:szCs w:val="22"/>
        </w:rPr>
        <w:t xml:space="preserve"> </w:t>
      </w:r>
      <w:r w:rsidRPr="002D12DD">
        <w:rPr>
          <w:color w:val="000000"/>
          <w:sz w:val="22"/>
          <w:szCs w:val="22"/>
          <w:shd w:val="clear" w:color="auto" w:fill="FFFFFF"/>
        </w:rPr>
        <w:t>Dalam menarikan tari dadak merak penari reog harus mempunyai kekuatan tertentu dibagian badan, kepala, dan kaki agar tidak menimbulkan kesalahan fatal. Ini merupakan konsep gaya dalam tari dadak merak reog ponorogo yang harus dikuasai setiap pembarong. </w:t>
      </w:r>
    </w:p>
    <w:p w:rsidR="00581167" w:rsidRPr="002D12DD" w:rsidRDefault="00581167" w:rsidP="00581167">
      <w:pPr>
        <w:shd w:val="clear" w:color="auto" w:fill="FFFFFF"/>
        <w:ind w:firstLine="720"/>
        <w:jc w:val="both"/>
        <w:rPr>
          <w:color w:val="000000"/>
          <w:sz w:val="22"/>
          <w:szCs w:val="22"/>
        </w:rPr>
      </w:pPr>
      <w:r w:rsidRPr="002D12DD">
        <w:rPr>
          <w:color w:val="000000"/>
          <w:sz w:val="22"/>
          <w:szCs w:val="22"/>
          <w:shd w:val="clear" w:color="auto" w:fill="FFFFFF"/>
        </w:rPr>
        <w:t>Dalam menarikan tari dadak merak memerlukan gaya dorong dan juga gaya tarik. Pada saat pertunjukan tari dadak merak, penari reog memegang dadak merak dari ujung hingga ujung lalu penari mendorong dadak merak ke depan sembari mengibaskan dadak merak agar menimbulkan gerak pada dadak meraknya.</w:t>
      </w:r>
    </w:p>
    <w:p w:rsidR="00581167" w:rsidRPr="002D12DD" w:rsidRDefault="00581167" w:rsidP="00581167">
      <w:pPr>
        <w:shd w:val="clear" w:color="auto" w:fill="FFFFFF"/>
        <w:ind w:firstLine="720"/>
        <w:jc w:val="both"/>
        <w:rPr>
          <w:color w:val="000000"/>
          <w:sz w:val="22"/>
          <w:szCs w:val="22"/>
        </w:rPr>
      </w:pPr>
      <w:r w:rsidRPr="002D12DD">
        <w:rPr>
          <w:color w:val="000000"/>
          <w:sz w:val="22"/>
          <w:szCs w:val="22"/>
          <w:shd w:val="clear" w:color="auto" w:fill="FFFFFF"/>
        </w:rPr>
        <w:t xml:space="preserve">Setelah itu penari mendorong badannya ketanah dan memutar badan dengan posisi dadak merak tetap menghadap keatas atau kedepan. Gerakan lainnya yaitu penari reog menarik badan nya kebelakang dimana posisi dadak merak menghadap </w:t>
      </w:r>
      <w:r w:rsidRPr="002D12DD">
        <w:rPr>
          <w:color w:val="000000"/>
          <w:sz w:val="22"/>
          <w:szCs w:val="22"/>
          <w:shd w:val="clear" w:color="auto" w:fill="FFFFFF"/>
        </w:rPr>
        <w:lastRenderedPageBreak/>
        <w:t>keatas lalu berusaha berdiri tanpa dibantu. Gerakan-gerakan ini merupakan gerak dasar yang harus dimiliki setiap penari tari dadak merak. Dalam tari dadak merak terdapat gerakan tertentu yang harus diperhatikan seperti saat mengangkat dadak merak posisi kaki tanjak atau jinjit sebagai tumpuan dengan posisi kuda-kuda dengan keadaan tubuh agak merendah.</w:t>
      </w:r>
    </w:p>
    <w:p w:rsidR="00581167" w:rsidRPr="002D12DD" w:rsidRDefault="00581167" w:rsidP="00581167">
      <w:pPr>
        <w:shd w:val="clear" w:color="auto" w:fill="FFFFFF"/>
        <w:ind w:firstLine="720"/>
        <w:jc w:val="both"/>
        <w:rPr>
          <w:color w:val="000000"/>
          <w:sz w:val="22"/>
          <w:szCs w:val="22"/>
          <w:shd w:val="clear" w:color="auto" w:fill="FFFFFF"/>
        </w:rPr>
      </w:pPr>
      <w:r w:rsidRPr="002D12DD">
        <w:rPr>
          <w:color w:val="000000"/>
          <w:sz w:val="22"/>
          <w:szCs w:val="22"/>
          <w:shd w:val="clear" w:color="auto" w:fill="FFFFFF"/>
        </w:rPr>
        <w:t>Dalam mengangkat dadak merak ini, kekuatan tulang gigi, rahangdan leher harus kuat agar mampu menahan beban yang berat sehingga dalam gerakan mengayunkan dadak merak tersebut sesuai dan tidak mengakibatkan cidera terhadap pemainnya. Masyarakat umum sangat mempercayai bahwa dalam mengangkat dadak merak reog ponorogo harus melakukan puasa mutih atau melakukan kegiatan sepiritual kepada leluhur hanyalah mitos yang masih dipercayai oleh beberapa kalangan masyarat didaerah ponorogo. Namun fakta yang ada dilapangan bahwasanya dalam mengangkat dhadak merak diperlakukan pelatihan fisik yang rutin bahkan dikatakan wajib untuk menguatkan otot leher dan rahang. Karena jika tanpa latihan tidak mungkin bisa mengangkat dhadak merak sebera itu.</w:t>
      </w:r>
    </w:p>
    <w:p w:rsidR="00581167" w:rsidRDefault="00581167" w:rsidP="00581167">
      <w:pPr>
        <w:shd w:val="clear" w:color="auto" w:fill="FFFFFF"/>
        <w:ind w:firstLine="720"/>
        <w:jc w:val="both"/>
        <w:rPr>
          <w:color w:val="000000"/>
          <w:sz w:val="22"/>
          <w:szCs w:val="22"/>
          <w:shd w:val="clear" w:color="auto" w:fill="FFFFFF"/>
        </w:rPr>
      </w:pPr>
      <w:r w:rsidRPr="002D12DD">
        <w:rPr>
          <w:color w:val="000000"/>
          <w:sz w:val="22"/>
          <w:szCs w:val="22"/>
          <w:shd w:val="clear" w:color="auto" w:fill="FFFFFF"/>
        </w:rPr>
        <w:t>Sehingga tidak heran bahwa wanita jarang ditemui memainkan dadak merak karena kekuatan wanita tidak sebanding dengan laki-laki baik dari segi otot tangan, kaki, leher dan juga gigi.</w:t>
      </w:r>
    </w:p>
    <w:p w:rsidR="00EB5C49" w:rsidRPr="002D12DD" w:rsidRDefault="00EB5C49" w:rsidP="00581167">
      <w:pPr>
        <w:shd w:val="clear" w:color="auto" w:fill="FFFFFF"/>
        <w:ind w:firstLine="720"/>
        <w:jc w:val="both"/>
        <w:rPr>
          <w:b/>
          <w:noProof w:val="0"/>
          <w:kern w:val="0"/>
          <w:sz w:val="22"/>
          <w:szCs w:val="22"/>
        </w:rPr>
      </w:pPr>
    </w:p>
    <w:p w:rsidR="00767132" w:rsidRPr="00EB5C49" w:rsidRDefault="00EB5C49" w:rsidP="00EB5C49">
      <w:pPr>
        <w:jc w:val="both"/>
        <w:rPr>
          <w:b/>
          <w:bCs/>
          <w:sz w:val="22"/>
          <w:szCs w:val="22"/>
        </w:rPr>
      </w:pPr>
      <w:r>
        <w:rPr>
          <w:b/>
          <w:bCs/>
          <w:sz w:val="22"/>
          <w:szCs w:val="22"/>
        </w:rPr>
        <w:t>DAFTAR PUSTAKA</w:t>
      </w:r>
    </w:p>
    <w:p w:rsidR="00415787" w:rsidRPr="002D12DD" w:rsidRDefault="00E85F83" w:rsidP="00415787">
      <w:pPr>
        <w:autoSpaceDE w:val="0"/>
        <w:autoSpaceDN w:val="0"/>
        <w:adjustRightInd w:val="0"/>
        <w:ind w:left="480" w:hanging="480"/>
        <w:rPr>
          <w:sz w:val="22"/>
          <w:szCs w:val="22"/>
        </w:rPr>
      </w:pPr>
      <w:r w:rsidRPr="002D12DD">
        <w:rPr>
          <w:iCs/>
          <w:color w:val="000000"/>
          <w:spacing w:val="-1"/>
          <w:sz w:val="22"/>
          <w:szCs w:val="22"/>
        </w:rPr>
        <w:fldChar w:fldCharType="begin" w:fldLock="1"/>
      </w:r>
      <w:r w:rsidRPr="002D12DD">
        <w:rPr>
          <w:iCs/>
          <w:color w:val="000000"/>
          <w:spacing w:val="-1"/>
          <w:sz w:val="22"/>
          <w:szCs w:val="22"/>
        </w:rPr>
        <w:instrText xml:space="preserve">ADDIN Mendeley Bibliography CSL_BIBLIOGRAPHY </w:instrText>
      </w:r>
      <w:r w:rsidRPr="002D12DD">
        <w:rPr>
          <w:iCs/>
          <w:color w:val="000000"/>
          <w:spacing w:val="-1"/>
          <w:sz w:val="22"/>
          <w:szCs w:val="22"/>
        </w:rPr>
        <w:fldChar w:fldCharType="separate"/>
      </w:r>
      <w:r w:rsidR="00415787" w:rsidRPr="002D12DD">
        <w:rPr>
          <w:sz w:val="22"/>
          <w:szCs w:val="22"/>
        </w:rPr>
        <w:t xml:space="preserve">Damayanti, C., Rusilowati, A., &amp; Linuwih, S. (2017). Pengembangan Model Pembelajaran IPA Terintegrasi Etnosains untuk Meningkatkan Hasil Belajar dan Kemampuan Berpikir Kreatif. </w:t>
      </w:r>
      <w:r w:rsidR="00415787" w:rsidRPr="002D12DD">
        <w:rPr>
          <w:i/>
          <w:iCs/>
          <w:sz w:val="22"/>
          <w:szCs w:val="22"/>
        </w:rPr>
        <w:t>Journal of Innovative Science Education</w:t>
      </w:r>
      <w:r w:rsidR="00415787" w:rsidRPr="002D12DD">
        <w:rPr>
          <w:sz w:val="22"/>
          <w:szCs w:val="22"/>
        </w:rPr>
        <w:t xml:space="preserve">, </w:t>
      </w:r>
      <w:r w:rsidR="00415787" w:rsidRPr="002D12DD">
        <w:rPr>
          <w:i/>
          <w:iCs/>
          <w:sz w:val="22"/>
          <w:szCs w:val="22"/>
        </w:rPr>
        <w:t>6</w:t>
      </w:r>
      <w:r w:rsidR="00415787" w:rsidRPr="002D12DD">
        <w:rPr>
          <w:sz w:val="22"/>
          <w:szCs w:val="22"/>
        </w:rPr>
        <w:t>(1), 116–128. https://doi.org/10.15294/jise.v6i1.17071</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Dewi, C. A., Khery, Y., &amp; Erna, M. (2019). An ethnoscience study in chemistry learning to develop scientific literacy. </w:t>
      </w:r>
      <w:r w:rsidRPr="002D12DD">
        <w:rPr>
          <w:i/>
          <w:iCs/>
          <w:sz w:val="22"/>
          <w:szCs w:val="22"/>
        </w:rPr>
        <w:t>Jurnal Pendidikan IPA Indonesia</w:t>
      </w:r>
      <w:r w:rsidRPr="002D12DD">
        <w:rPr>
          <w:sz w:val="22"/>
          <w:szCs w:val="22"/>
        </w:rPr>
        <w:t xml:space="preserve">, </w:t>
      </w:r>
      <w:r w:rsidRPr="002D12DD">
        <w:rPr>
          <w:i/>
          <w:iCs/>
          <w:sz w:val="22"/>
          <w:szCs w:val="22"/>
        </w:rPr>
        <w:t>8</w:t>
      </w:r>
      <w:r w:rsidRPr="002D12DD">
        <w:rPr>
          <w:sz w:val="22"/>
          <w:szCs w:val="22"/>
        </w:rPr>
        <w:t>(2), 279–287. https://doi.org/10.15294/jpii.v8i2.19261</w:t>
      </w:r>
    </w:p>
    <w:p w:rsidR="00415787" w:rsidRPr="002D12DD" w:rsidRDefault="00415787" w:rsidP="00415787">
      <w:pPr>
        <w:autoSpaceDE w:val="0"/>
        <w:autoSpaceDN w:val="0"/>
        <w:adjustRightInd w:val="0"/>
        <w:ind w:left="480" w:hanging="480"/>
        <w:rPr>
          <w:sz w:val="22"/>
          <w:szCs w:val="22"/>
        </w:rPr>
      </w:pPr>
      <w:r w:rsidRPr="002D12DD">
        <w:rPr>
          <w:sz w:val="22"/>
          <w:szCs w:val="22"/>
        </w:rPr>
        <w:lastRenderedPageBreak/>
        <w:t xml:space="preserve">Handayani, T. (2017). Hasil Belajar Materi Gaya dan Gerak melalui Penerapan Permainan Senapan Gaya. </w:t>
      </w:r>
      <w:r w:rsidRPr="002D12DD">
        <w:rPr>
          <w:i/>
          <w:iCs/>
          <w:sz w:val="22"/>
          <w:szCs w:val="22"/>
        </w:rPr>
        <w:t>Indonesian Journal of Primary Education</w:t>
      </w:r>
      <w:r w:rsidRPr="002D12DD">
        <w:rPr>
          <w:sz w:val="22"/>
          <w:szCs w:val="22"/>
        </w:rPr>
        <w:t xml:space="preserve">, </w:t>
      </w:r>
      <w:r w:rsidRPr="002D12DD">
        <w:rPr>
          <w:i/>
          <w:iCs/>
          <w:sz w:val="22"/>
          <w:szCs w:val="22"/>
        </w:rPr>
        <w:t>1</w:t>
      </w:r>
      <w:r w:rsidRPr="002D12DD">
        <w:rPr>
          <w:sz w:val="22"/>
          <w:szCs w:val="22"/>
        </w:rPr>
        <w:t>(1), 1–11. https://doi.org/10.17509/ijpe.v1i1.7491</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Ilhami, A., Diniya, Susilawati, Ramadhan, C. F., &amp; Sugianto, R. (2021). Analisis Kearifan Lokal Manongkah Kerang di Kabupaten Indragiri Hilir, Riau sebagai Sumber Belajar IPA Berbasis Etnosains. </w:t>
      </w:r>
      <w:r w:rsidRPr="002D12DD">
        <w:rPr>
          <w:i/>
          <w:iCs/>
          <w:sz w:val="22"/>
          <w:szCs w:val="22"/>
        </w:rPr>
        <w:t>Sosial Budaya</w:t>
      </w:r>
      <w:r w:rsidRPr="002D12DD">
        <w:rPr>
          <w:sz w:val="22"/>
          <w:szCs w:val="22"/>
        </w:rPr>
        <w:t xml:space="preserve">, </w:t>
      </w:r>
      <w:r w:rsidRPr="002D12DD">
        <w:rPr>
          <w:i/>
          <w:iCs/>
          <w:sz w:val="22"/>
          <w:szCs w:val="22"/>
        </w:rPr>
        <w:t>18</w:t>
      </w:r>
      <w:r w:rsidRPr="002D12DD">
        <w:rPr>
          <w:sz w:val="22"/>
          <w:szCs w:val="22"/>
        </w:rPr>
        <w:t>(1), 20–27.</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Khoiri, A., &amp; Sunarno, W. (2018). Pendekatan Etnosains Dalam Tinjauan Fisafat. </w:t>
      </w:r>
      <w:r w:rsidRPr="002D12DD">
        <w:rPr>
          <w:i/>
          <w:iCs/>
          <w:sz w:val="22"/>
          <w:szCs w:val="22"/>
        </w:rPr>
        <w:t>SPEKTRA : Jurnal Kajian Pendidikan Sains</w:t>
      </w:r>
      <w:r w:rsidRPr="002D12DD">
        <w:rPr>
          <w:sz w:val="22"/>
          <w:szCs w:val="22"/>
        </w:rPr>
        <w:t xml:space="preserve">, </w:t>
      </w:r>
      <w:r w:rsidRPr="002D12DD">
        <w:rPr>
          <w:i/>
          <w:iCs/>
          <w:sz w:val="22"/>
          <w:szCs w:val="22"/>
        </w:rPr>
        <w:t>4</w:t>
      </w:r>
      <w:r w:rsidRPr="002D12DD">
        <w:rPr>
          <w:sz w:val="22"/>
          <w:szCs w:val="22"/>
        </w:rPr>
        <w:t>(2), 145. https://doi.org/10.32699/spektra.v4i2.55</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Maria, L., Junita, S., &amp; Munandar, H. (2018). Pengaruh Media KIT IPA Berbasis Seqip Terhadap Hasil Belajar Siwa Pada Materi gaya Otot di Kelas IV SD NEGRI 55 Banda Aceh. </w:t>
      </w:r>
      <w:r w:rsidRPr="002D12DD">
        <w:rPr>
          <w:i/>
          <w:iCs/>
          <w:sz w:val="22"/>
          <w:szCs w:val="22"/>
        </w:rPr>
        <w:t>Jurnal Ilmiah Mahasiswa Pendidikan</w:t>
      </w:r>
      <w:r w:rsidRPr="002D12DD">
        <w:rPr>
          <w:sz w:val="22"/>
          <w:szCs w:val="22"/>
        </w:rPr>
        <w:t xml:space="preserve">, </w:t>
      </w:r>
      <w:r w:rsidRPr="002D12DD">
        <w:rPr>
          <w:i/>
          <w:iCs/>
          <w:sz w:val="22"/>
          <w:szCs w:val="22"/>
        </w:rPr>
        <w:t>3</w:t>
      </w:r>
      <w:r w:rsidRPr="002D12DD">
        <w:rPr>
          <w:sz w:val="22"/>
          <w:szCs w:val="22"/>
        </w:rPr>
        <w:t>(1), 1–16.</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Nasution, R. H., Wijaya, T. T., Adi Putra, M. J., &amp; Hermita, N. (2021). Analisis Miskonsepsi Siswa SD pada Materi Gaya dan Gerak. </w:t>
      </w:r>
      <w:r w:rsidRPr="002D12DD">
        <w:rPr>
          <w:i/>
          <w:iCs/>
          <w:sz w:val="22"/>
          <w:szCs w:val="22"/>
        </w:rPr>
        <w:t>Journal of Natural Science and Integration</w:t>
      </w:r>
      <w:r w:rsidRPr="002D12DD">
        <w:rPr>
          <w:sz w:val="22"/>
          <w:szCs w:val="22"/>
        </w:rPr>
        <w:t xml:space="preserve">, </w:t>
      </w:r>
      <w:r w:rsidRPr="002D12DD">
        <w:rPr>
          <w:i/>
          <w:iCs/>
          <w:sz w:val="22"/>
          <w:szCs w:val="22"/>
        </w:rPr>
        <w:t>4</w:t>
      </w:r>
      <w:r w:rsidRPr="002D12DD">
        <w:rPr>
          <w:sz w:val="22"/>
          <w:szCs w:val="22"/>
        </w:rPr>
        <w:t>(1), 11. https://doi.org/10.24014/jnsi.v4i1.10851</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Nurlita, A. (2020). Analisis penerapan model Pembelajaran berbasis etnosains dalam pembelajaran tematik SD. </w:t>
      </w:r>
      <w:r w:rsidRPr="002D12DD">
        <w:rPr>
          <w:i/>
          <w:iCs/>
          <w:sz w:val="22"/>
          <w:szCs w:val="22"/>
        </w:rPr>
        <w:t>MIMBAR PGSD Undiksha</w:t>
      </w:r>
      <w:r w:rsidRPr="002D12DD">
        <w:rPr>
          <w:sz w:val="22"/>
          <w:szCs w:val="22"/>
        </w:rPr>
        <w:t xml:space="preserve">, </w:t>
      </w:r>
      <w:r w:rsidRPr="002D12DD">
        <w:rPr>
          <w:i/>
          <w:iCs/>
          <w:sz w:val="22"/>
          <w:szCs w:val="22"/>
        </w:rPr>
        <w:t>4</w:t>
      </w:r>
      <w:r w:rsidRPr="002D12DD">
        <w:rPr>
          <w:sz w:val="22"/>
          <w:szCs w:val="22"/>
        </w:rPr>
        <w:t>(1), 1–8.</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Pratiwi, N. I. (2017). Penggunaan Media Video Call dalam Teknologi Komunikasi. </w:t>
      </w:r>
      <w:r w:rsidRPr="002D12DD">
        <w:rPr>
          <w:i/>
          <w:iCs/>
          <w:sz w:val="22"/>
          <w:szCs w:val="22"/>
        </w:rPr>
        <w:t>Jurnal Ilmiah Dinamika Sosial</w:t>
      </w:r>
      <w:r w:rsidRPr="002D12DD">
        <w:rPr>
          <w:sz w:val="22"/>
          <w:szCs w:val="22"/>
        </w:rPr>
        <w:t xml:space="preserve">, </w:t>
      </w:r>
      <w:r w:rsidRPr="002D12DD">
        <w:rPr>
          <w:i/>
          <w:iCs/>
          <w:sz w:val="22"/>
          <w:szCs w:val="22"/>
        </w:rPr>
        <w:t>1</w:t>
      </w:r>
      <w:r w:rsidRPr="002D12DD">
        <w:rPr>
          <w:sz w:val="22"/>
          <w:szCs w:val="22"/>
        </w:rPr>
        <w:t>(2), 202–224.</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Puspasari, A., Susilowati, I., Kurniawati, L., Utami, R. R., Gunawan, I., &amp; Sayekti, I. C. (2019). Implementasi Etnosains dalam Pembelajaran IPA di SD Muhammadiyah Alam Surya Mentari Surakarta. </w:t>
      </w:r>
      <w:r w:rsidRPr="002D12DD">
        <w:rPr>
          <w:i/>
          <w:iCs/>
          <w:sz w:val="22"/>
          <w:szCs w:val="22"/>
        </w:rPr>
        <w:t>SEJ (Science Education Journal)</w:t>
      </w:r>
      <w:r w:rsidRPr="002D12DD">
        <w:rPr>
          <w:sz w:val="22"/>
          <w:szCs w:val="22"/>
        </w:rPr>
        <w:t xml:space="preserve">, </w:t>
      </w:r>
      <w:r w:rsidRPr="002D12DD">
        <w:rPr>
          <w:i/>
          <w:iCs/>
          <w:sz w:val="22"/>
          <w:szCs w:val="22"/>
        </w:rPr>
        <w:t>3</w:t>
      </w:r>
      <w:r w:rsidRPr="002D12DD">
        <w:rPr>
          <w:sz w:val="22"/>
          <w:szCs w:val="22"/>
        </w:rPr>
        <w:t>(1), 25–31. https://doi.org/10.21070/sej.v3i1.2426</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Putri, G. M., Panjaitan, R. L., Sujana, A., Pgsd, S., Kampus, U. P. I., Mayor, J., &amp; No, A. (2017). Penerapan Model Inkuiri Untuk Meningkatkan Motivasi Dan Hasil Belajar Siswa Pada Materi Gaya </w:t>
      </w:r>
      <w:r w:rsidRPr="002D12DD">
        <w:rPr>
          <w:sz w:val="22"/>
          <w:szCs w:val="22"/>
        </w:rPr>
        <w:lastRenderedPageBreak/>
        <w:t xml:space="preserve">Dapat Mempengaruhi Gerak Benda. </w:t>
      </w:r>
      <w:r w:rsidRPr="002D12DD">
        <w:rPr>
          <w:i/>
          <w:iCs/>
          <w:sz w:val="22"/>
          <w:szCs w:val="22"/>
        </w:rPr>
        <w:t>Jurnal Pena Ilmiah</w:t>
      </w:r>
      <w:r w:rsidRPr="002D12DD">
        <w:rPr>
          <w:sz w:val="22"/>
          <w:szCs w:val="22"/>
        </w:rPr>
        <w:t xml:space="preserve">, </w:t>
      </w:r>
      <w:r w:rsidRPr="002D12DD">
        <w:rPr>
          <w:i/>
          <w:iCs/>
          <w:sz w:val="22"/>
          <w:szCs w:val="22"/>
        </w:rPr>
        <w:t>2</w:t>
      </w:r>
      <w:r w:rsidRPr="002D12DD">
        <w:rPr>
          <w:sz w:val="22"/>
          <w:szCs w:val="22"/>
        </w:rPr>
        <w:t>(1), 371–380. https://doi.org/10.17509/jpi.v2i1.10672</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Raibowo, S., Nopiyanto, Y. E., &amp; Muna, M. K. (2019). Pemahaman Guru PJOK Tentang Standar Kompetensi Profesional. </w:t>
      </w:r>
      <w:r w:rsidRPr="002D12DD">
        <w:rPr>
          <w:i/>
          <w:iCs/>
          <w:sz w:val="22"/>
          <w:szCs w:val="22"/>
        </w:rPr>
        <w:t>Journal Of Sport Education (JOPE)</w:t>
      </w:r>
      <w:r w:rsidRPr="002D12DD">
        <w:rPr>
          <w:sz w:val="22"/>
          <w:szCs w:val="22"/>
        </w:rPr>
        <w:t xml:space="preserve">, </w:t>
      </w:r>
      <w:r w:rsidRPr="002D12DD">
        <w:rPr>
          <w:i/>
          <w:iCs/>
          <w:sz w:val="22"/>
          <w:szCs w:val="22"/>
        </w:rPr>
        <w:t>2</w:t>
      </w:r>
      <w:r w:rsidRPr="002D12DD">
        <w:rPr>
          <w:sz w:val="22"/>
          <w:szCs w:val="22"/>
        </w:rPr>
        <w:t>(1), 10. https://doi.org/10.31258/jope.2.1.10-15</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Widyaningrum, R. (2018). Analisis Kebutuhan Pengembangan Model Pembelajaran Berbasis Etnosains Untuk Meningkatkan Kualitas Pembelajaran Ipa Dan Menanamkan Nilai Kearifan Lokal Siswa Sekolah Dasar. </w:t>
      </w:r>
      <w:r w:rsidRPr="002D12DD">
        <w:rPr>
          <w:i/>
          <w:iCs/>
          <w:sz w:val="22"/>
          <w:szCs w:val="22"/>
        </w:rPr>
        <w:t>Widya Wacana: Jurnal Ilmiah</w:t>
      </w:r>
      <w:r w:rsidRPr="002D12DD">
        <w:rPr>
          <w:sz w:val="22"/>
          <w:szCs w:val="22"/>
        </w:rPr>
        <w:t xml:space="preserve">, </w:t>
      </w:r>
      <w:r w:rsidRPr="002D12DD">
        <w:rPr>
          <w:i/>
          <w:iCs/>
          <w:sz w:val="22"/>
          <w:szCs w:val="22"/>
        </w:rPr>
        <w:t>13</w:t>
      </w:r>
      <w:r w:rsidRPr="002D12DD">
        <w:rPr>
          <w:sz w:val="22"/>
          <w:szCs w:val="22"/>
        </w:rPr>
        <w:t>(2), 26–32. https://doi.org/10.33061/ww.v13i2.2257</w:t>
      </w:r>
    </w:p>
    <w:p w:rsidR="00415787" w:rsidRPr="002D12DD" w:rsidRDefault="00415787" w:rsidP="00415787">
      <w:pPr>
        <w:autoSpaceDE w:val="0"/>
        <w:autoSpaceDN w:val="0"/>
        <w:adjustRightInd w:val="0"/>
        <w:ind w:left="480" w:hanging="480"/>
        <w:rPr>
          <w:sz w:val="22"/>
          <w:szCs w:val="22"/>
        </w:rPr>
      </w:pPr>
      <w:r w:rsidRPr="002D12DD">
        <w:rPr>
          <w:sz w:val="22"/>
          <w:szCs w:val="22"/>
        </w:rPr>
        <w:t xml:space="preserve">Wulansari, N. I., &amp; Admoko, S. (2021). Eksplorasi Konsep Fisika pada Tari Dhadak Merak Reog Ponorogo. </w:t>
      </w:r>
      <w:r w:rsidRPr="002D12DD">
        <w:rPr>
          <w:i/>
          <w:iCs/>
          <w:sz w:val="22"/>
          <w:szCs w:val="22"/>
        </w:rPr>
        <w:t>PENDIPA Journal of Science Education</w:t>
      </w:r>
      <w:r w:rsidRPr="002D12DD">
        <w:rPr>
          <w:sz w:val="22"/>
          <w:szCs w:val="22"/>
        </w:rPr>
        <w:t xml:space="preserve">, </w:t>
      </w:r>
      <w:r w:rsidRPr="002D12DD">
        <w:rPr>
          <w:i/>
          <w:iCs/>
          <w:sz w:val="22"/>
          <w:szCs w:val="22"/>
        </w:rPr>
        <w:t>5</w:t>
      </w:r>
      <w:r w:rsidRPr="002D12DD">
        <w:rPr>
          <w:sz w:val="22"/>
          <w:szCs w:val="22"/>
        </w:rPr>
        <w:t>(2), 163–172. https://doi.org/10.33369/pendipa.5.2.163-172</w:t>
      </w:r>
    </w:p>
    <w:p w:rsidR="00351909" w:rsidRPr="002D12DD" w:rsidRDefault="00E85F83" w:rsidP="00415787">
      <w:pPr>
        <w:autoSpaceDE w:val="0"/>
        <w:autoSpaceDN w:val="0"/>
        <w:adjustRightInd w:val="0"/>
        <w:ind w:left="480" w:hanging="480"/>
        <w:rPr>
          <w:iCs/>
          <w:color w:val="000000"/>
          <w:spacing w:val="-1"/>
          <w:sz w:val="22"/>
          <w:szCs w:val="22"/>
        </w:rPr>
      </w:pPr>
      <w:r w:rsidRPr="002D12DD">
        <w:rPr>
          <w:iCs/>
          <w:color w:val="000000"/>
          <w:spacing w:val="-1"/>
          <w:sz w:val="22"/>
          <w:szCs w:val="22"/>
        </w:rPr>
        <w:fldChar w:fldCharType="end"/>
      </w:r>
    </w:p>
    <w:p w:rsidR="00767132" w:rsidRPr="002D12DD" w:rsidRDefault="00767132" w:rsidP="00351909">
      <w:pPr>
        <w:autoSpaceDE w:val="0"/>
        <w:autoSpaceDN w:val="0"/>
        <w:adjustRightInd w:val="0"/>
        <w:ind w:left="480" w:hanging="480"/>
        <w:rPr>
          <w:iCs/>
          <w:color w:val="000000"/>
          <w:spacing w:val="-1"/>
          <w:sz w:val="22"/>
          <w:szCs w:val="22"/>
        </w:rPr>
      </w:pPr>
    </w:p>
    <w:p w:rsidR="00351909" w:rsidRPr="002D12DD" w:rsidRDefault="00351909" w:rsidP="00767132">
      <w:pPr>
        <w:autoSpaceDE w:val="0"/>
        <w:autoSpaceDN w:val="0"/>
        <w:adjustRightInd w:val="0"/>
        <w:ind w:left="480" w:hanging="480"/>
        <w:rPr>
          <w:iCs/>
          <w:color w:val="000000"/>
          <w:spacing w:val="-1"/>
          <w:sz w:val="22"/>
          <w:szCs w:val="22"/>
        </w:rPr>
      </w:pPr>
    </w:p>
    <w:p w:rsidR="00351909" w:rsidRPr="002D12DD" w:rsidRDefault="00351909" w:rsidP="00EA7108">
      <w:pPr>
        <w:jc w:val="both"/>
        <w:rPr>
          <w:iCs/>
          <w:color w:val="000000"/>
          <w:spacing w:val="-1"/>
          <w:sz w:val="22"/>
          <w:szCs w:val="22"/>
        </w:rPr>
      </w:pPr>
    </w:p>
    <w:sectPr w:rsidR="00351909" w:rsidRPr="002D12DD" w:rsidSect="003836D1">
      <w:footnotePr>
        <w:pos w:val="beneathText"/>
      </w:footnotePr>
      <w:type w:val="continuous"/>
      <w:pgSz w:w="11905" w:h="16837" w:code="9"/>
      <w:pgMar w:top="1699" w:right="1699" w:bottom="1699" w:left="1699" w:header="1411" w:footer="1411"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7A" w:rsidRDefault="00541B7A" w:rsidP="00EA7108">
      <w:r>
        <w:separator/>
      </w:r>
    </w:p>
  </w:endnote>
  <w:endnote w:type="continuationSeparator" w:id="0">
    <w:p w:rsidR="00541B7A" w:rsidRDefault="00541B7A" w:rsidP="00EA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7" w:rsidRDefault="008B552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7D29" w:rsidRPr="007E7D29">
      <w:rPr>
        <w:b/>
        <w:bCs/>
      </w:rPr>
      <w:t>8</w:t>
    </w:r>
    <w:r>
      <w:fldChar w:fldCharType="end"/>
    </w:r>
    <w:r>
      <w:rPr>
        <w:b/>
        <w:bCs/>
      </w:rPr>
      <w:t xml:space="preserve"> | </w:t>
    </w:r>
    <w:r>
      <w:rPr>
        <w:color w:val="7F7F7F" w:themeColor="background1" w:themeShade="7F"/>
        <w:spacing w:val="60"/>
      </w:rPr>
      <w:t>Page</w:t>
    </w:r>
  </w:p>
  <w:p w:rsidR="008B5527" w:rsidRDefault="008B552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7" w:rsidRDefault="008B5527" w:rsidP="00C365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7D29" w:rsidRPr="007E7D29">
      <w:rPr>
        <w:b/>
        <w:bCs/>
      </w:rPr>
      <w:t>1</w:t>
    </w:r>
    <w:r>
      <w:fldChar w:fldCharType="end"/>
    </w:r>
    <w:r>
      <w:rPr>
        <w:b/>
        <w:bCs/>
      </w:rPr>
      <w:t xml:space="preserve"> | </w:t>
    </w:r>
    <w:r>
      <w:rPr>
        <w:color w:val="7F7F7F" w:themeColor="background1" w:themeShade="7F"/>
        <w:spacing w:val="60"/>
      </w:rPr>
      <w:t>Page</w:t>
    </w:r>
  </w:p>
  <w:p w:rsidR="008B5527" w:rsidRDefault="008B5527" w:rsidP="00C365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7A" w:rsidRDefault="00541B7A" w:rsidP="00EA7108">
      <w:r>
        <w:separator/>
      </w:r>
    </w:p>
  </w:footnote>
  <w:footnote w:type="continuationSeparator" w:id="0">
    <w:p w:rsidR="00541B7A" w:rsidRDefault="00541B7A" w:rsidP="00EA7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7" w:rsidRPr="00916DA9" w:rsidRDefault="008B5527" w:rsidP="00916DA9">
    <w:pPr>
      <w:pStyle w:val="Heading2"/>
      <w:spacing w:before="0" w:beforeAutospacing="0" w:after="0" w:afterAutospacing="0"/>
      <w:jc w:val="right"/>
      <w:rPr>
        <w:b w:val="0"/>
        <w:bCs w:val="0"/>
        <w:i/>
        <w:iCs/>
        <w:noProof/>
        <w:kern w:val="1"/>
        <w:sz w:val="20"/>
        <w:szCs w:val="20"/>
        <w:lang w:val="en-US" w:eastAsia="en-US"/>
      </w:rPr>
    </w:pPr>
    <w:r w:rsidRPr="00916DA9">
      <w:rPr>
        <w:b w:val="0"/>
        <w:i/>
        <w:iCs/>
        <w:sz w:val="20"/>
        <w:szCs w:val="20"/>
      </w:rPr>
      <w:t xml:space="preserve">      </w:t>
    </w:r>
  </w:p>
  <w:p w:rsidR="008B5527" w:rsidRPr="00E63EDD" w:rsidRDefault="008B5527" w:rsidP="00E63EDD">
    <w:pPr>
      <w:pStyle w:val="Footer"/>
      <w:pBdr>
        <w:top w:val="thinThickSmallGap" w:sz="24" w:space="1" w:color="622423"/>
      </w:pBdr>
      <w:jc w:val="center"/>
      <w:rPr>
        <w:rFonts w:ascii="Cambria" w:hAnsi="Cambria"/>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401"/>
    <w:multiLevelType w:val="hybridMultilevel"/>
    <w:tmpl w:val="8D9CFC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B4311C"/>
    <w:multiLevelType w:val="hybridMultilevel"/>
    <w:tmpl w:val="862A93F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673CF1"/>
    <w:multiLevelType w:val="hybridMultilevel"/>
    <w:tmpl w:val="77B25E3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602133"/>
    <w:multiLevelType w:val="hybridMultilevel"/>
    <w:tmpl w:val="0D9EAA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FC34169"/>
    <w:multiLevelType w:val="hybridMultilevel"/>
    <w:tmpl w:val="C5B4464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61B2199"/>
    <w:multiLevelType w:val="hybridMultilevel"/>
    <w:tmpl w:val="386CCE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12A4B05"/>
    <w:multiLevelType w:val="hybridMultilevel"/>
    <w:tmpl w:val="8BBAD14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EE726E7"/>
    <w:multiLevelType w:val="hybridMultilevel"/>
    <w:tmpl w:val="6BD2E78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08"/>
    <w:rsid w:val="00003416"/>
    <w:rsid w:val="00027826"/>
    <w:rsid w:val="00052CBA"/>
    <w:rsid w:val="00065DCA"/>
    <w:rsid w:val="0008667B"/>
    <w:rsid w:val="00093B62"/>
    <w:rsid w:val="000A6295"/>
    <w:rsid w:val="000B2BFE"/>
    <w:rsid w:val="000D369F"/>
    <w:rsid w:val="000E0609"/>
    <w:rsid w:val="001211C9"/>
    <w:rsid w:val="00144EE0"/>
    <w:rsid w:val="0017468A"/>
    <w:rsid w:val="001A2826"/>
    <w:rsid w:val="001C322B"/>
    <w:rsid w:val="001E235C"/>
    <w:rsid w:val="00210682"/>
    <w:rsid w:val="002167ED"/>
    <w:rsid w:val="0023442D"/>
    <w:rsid w:val="00250AF7"/>
    <w:rsid w:val="002A1F4D"/>
    <w:rsid w:val="002B6613"/>
    <w:rsid w:val="002D12DD"/>
    <w:rsid w:val="002D5DC6"/>
    <w:rsid w:val="002E3434"/>
    <w:rsid w:val="002E6016"/>
    <w:rsid w:val="00302819"/>
    <w:rsid w:val="00351909"/>
    <w:rsid w:val="003836D1"/>
    <w:rsid w:val="00391DC2"/>
    <w:rsid w:val="00406BF0"/>
    <w:rsid w:val="00415787"/>
    <w:rsid w:val="00417E4C"/>
    <w:rsid w:val="00453126"/>
    <w:rsid w:val="00454F75"/>
    <w:rsid w:val="00462493"/>
    <w:rsid w:val="00471948"/>
    <w:rsid w:val="00491C20"/>
    <w:rsid w:val="004A10D4"/>
    <w:rsid w:val="004B2B33"/>
    <w:rsid w:val="004B36E8"/>
    <w:rsid w:val="004C6414"/>
    <w:rsid w:val="005216B6"/>
    <w:rsid w:val="00541B7A"/>
    <w:rsid w:val="00542DEA"/>
    <w:rsid w:val="00557D34"/>
    <w:rsid w:val="0057105B"/>
    <w:rsid w:val="00581167"/>
    <w:rsid w:val="00596074"/>
    <w:rsid w:val="005964C0"/>
    <w:rsid w:val="005A1800"/>
    <w:rsid w:val="005A7F71"/>
    <w:rsid w:val="005D0903"/>
    <w:rsid w:val="00615ED7"/>
    <w:rsid w:val="0062304B"/>
    <w:rsid w:val="006246A5"/>
    <w:rsid w:val="00640BA0"/>
    <w:rsid w:val="00651CAA"/>
    <w:rsid w:val="00660D4F"/>
    <w:rsid w:val="006614A5"/>
    <w:rsid w:val="00672A89"/>
    <w:rsid w:val="006C1011"/>
    <w:rsid w:val="006C193C"/>
    <w:rsid w:val="00700AEF"/>
    <w:rsid w:val="007073D2"/>
    <w:rsid w:val="00750DB2"/>
    <w:rsid w:val="00753BDF"/>
    <w:rsid w:val="00767132"/>
    <w:rsid w:val="00774601"/>
    <w:rsid w:val="007956B8"/>
    <w:rsid w:val="007A33C3"/>
    <w:rsid w:val="007A63ED"/>
    <w:rsid w:val="007A6DC8"/>
    <w:rsid w:val="007C1E2B"/>
    <w:rsid w:val="007E7D29"/>
    <w:rsid w:val="00801B6C"/>
    <w:rsid w:val="00811812"/>
    <w:rsid w:val="008155B1"/>
    <w:rsid w:val="00822EE8"/>
    <w:rsid w:val="00831DE3"/>
    <w:rsid w:val="00861AA1"/>
    <w:rsid w:val="008667EC"/>
    <w:rsid w:val="008725F8"/>
    <w:rsid w:val="008B5527"/>
    <w:rsid w:val="00916DA9"/>
    <w:rsid w:val="009352CE"/>
    <w:rsid w:val="00936AC1"/>
    <w:rsid w:val="00936ED3"/>
    <w:rsid w:val="009608A8"/>
    <w:rsid w:val="00975CE2"/>
    <w:rsid w:val="009B2067"/>
    <w:rsid w:val="009D28CC"/>
    <w:rsid w:val="00A035BC"/>
    <w:rsid w:val="00A170FA"/>
    <w:rsid w:val="00A5414B"/>
    <w:rsid w:val="00A803E7"/>
    <w:rsid w:val="00A87A17"/>
    <w:rsid w:val="00A9789C"/>
    <w:rsid w:val="00AB444B"/>
    <w:rsid w:val="00AB7EB2"/>
    <w:rsid w:val="00AC28F5"/>
    <w:rsid w:val="00B056C8"/>
    <w:rsid w:val="00B10EC7"/>
    <w:rsid w:val="00B412F9"/>
    <w:rsid w:val="00B61698"/>
    <w:rsid w:val="00B70055"/>
    <w:rsid w:val="00B82FDC"/>
    <w:rsid w:val="00BC3B05"/>
    <w:rsid w:val="00BC414B"/>
    <w:rsid w:val="00C00A48"/>
    <w:rsid w:val="00C0709F"/>
    <w:rsid w:val="00C2704B"/>
    <w:rsid w:val="00C3653A"/>
    <w:rsid w:val="00C37D34"/>
    <w:rsid w:val="00C854E4"/>
    <w:rsid w:val="00CA6AC0"/>
    <w:rsid w:val="00CB2EBE"/>
    <w:rsid w:val="00CD6763"/>
    <w:rsid w:val="00D44E0F"/>
    <w:rsid w:val="00D510FB"/>
    <w:rsid w:val="00D6187D"/>
    <w:rsid w:val="00D904A4"/>
    <w:rsid w:val="00DD2531"/>
    <w:rsid w:val="00DF00EC"/>
    <w:rsid w:val="00E214D2"/>
    <w:rsid w:val="00E21851"/>
    <w:rsid w:val="00E3576B"/>
    <w:rsid w:val="00E41070"/>
    <w:rsid w:val="00E44ED1"/>
    <w:rsid w:val="00E53EDF"/>
    <w:rsid w:val="00E63EDD"/>
    <w:rsid w:val="00E65961"/>
    <w:rsid w:val="00E85F83"/>
    <w:rsid w:val="00E93A6B"/>
    <w:rsid w:val="00E954B5"/>
    <w:rsid w:val="00EA3230"/>
    <w:rsid w:val="00EA7108"/>
    <w:rsid w:val="00EA72D1"/>
    <w:rsid w:val="00EA7F15"/>
    <w:rsid w:val="00EB5C49"/>
    <w:rsid w:val="00ED0755"/>
    <w:rsid w:val="00F06CE0"/>
    <w:rsid w:val="00F547EC"/>
    <w:rsid w:val="00F5632B"/>
    <w:rsid w:val="00FB7BCF"/>
    <w:rsid w:val="00FD0661"/>
    <w:rsid w:val="00FD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108"/>
    <w:pPr>
      <w:widowControl w:val="0"/>
      <w:suppressAutoHyphens/>
      <w:spacing w:after="0" w:line="240" w:lineRule="auto"/>
    </w:pPr>
    <w:rPr>
      <w:rFonts w:ascii="Times New Roman" w:hAnsi="Times New Roman" w:cs="Times New Roman"/>
      <w:noProof/>
      <w:kern w:val="1"/>
      <w:sz w:val="24"/>
      <w:szCs w:val="24"/>
    </w:rPr>
  </w:style>
  <w:style w:type="paragraph" w:styleId="Heading2">
    <w:name w:val="heading 2"/>
    <w:basedOn w:val="Normal"/>
    <w:link w:val="Heading2Char"/>
    <w:uiPriority w:val="9"/>
    <w:qFormat/>
    <w:rsid w:val="00EA7108"/>
    <w:pPr>
      <w:widowControl/>
      <w:suppressAutoHyphens w:val="0"/>
      <w:spacing w:before="100" w:beforeAutospacing="1" w:after="100" w:afterAutospacing="1"/>
      <w:outlineLvl w:val="1"/>
    </w:pPr>
    <w:rPr>
      <w:b/>
      <w:bCs/>
      <w:noProof w:val="0"/>
      <w:kern w:val="0"/>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A7108"/>
    <w:rPr>
      <w:rFonts w:ascii="Times New Roman" w:hAnsi="Times New Roman" w:cs="Times New Roman"/>
      <w:b/>
      <w:bCs/>
      <w:sz w:val="36"/>
      <w:szCs w:val="36"/>
      <w:lang w:val="id-ID" w:eastAsia="id-ID"/>
    </w:rPr>
  </w:style>
  <w:style w:type="paragraph" w:styleId="Header">
    <w:name w:val="header"/>
    <w:basedOn w:val="Normal"/>
    <w:link w:val="HeaderChar"/>
    <w:uiPriority w:val="99"/>
    <w:rsid w:val="00EA7108"/>
    <w:pPr>
      <w:suppressLineNumbers/>
      <w:tabs>
        <w:tab w:val="center" w:pos="4535"/>
        <w:tab w:val="right" w:pos="9071"/>
      </w:tabs>
    </w:pPr>
  </w:style>
  <w:style w:type="character" w:customStyle="1" w:styleId="HeaderChar">
    <w:name w:val="Header Char"/>
    <w:basedOn w:val="DefaultParagraphFont"/>
    <w:link w:val="Header"/>
    <w:uiPriority w:val="99"/>
    <w:locked/>
    <w:rsid w:val="00EA7108"/>
    <w:rPr>
      <w:rFonts w:ascii="Times New Roman" w:hAnsi="Times New Roman" w:cs="Times New Roman"/>
      <w:noProof/>
      <w:kern w:val="1"/>
      <w:sz w:val="24"/>
      <w:szCs w:val="24"/>
    </w:rPr>
  </w:style>
  <w:style w:type="paragraph" w:styleId="Footer">
    <w:name w:val="footer"/>
    <w:basedOn w:val="Normal"/>
    <w:link w:val="FooterChar"/>
    <w:uiPriority w:val="99"/>
    <w:rsid w:val="00EA7108"/>
    <w:pPr>
      <w:suppressLineNumbers/>
      <w:tabs>
        <w:tab w:val="center" w:pos="4535"/>
        <w:tab w:val="right" w:pos="9071"/>
      </w:tabs>
    </w:pPr>
  </w:style>
  <w:style w:type="character" w:customStyle="1" w:styleId="FooterChar">
    <w:name w:val="Footer Char"/>
    <w:basedOn w:val="DefaultParagraphFont"/>
    <w:link w:val="Footer"/>
    <w:uiPriority w:val="99"/>
    <w:locked/>
    <w:rsid w:val="00EA7108"/>
    <w:rPr>
      <w:rFonts w:ascii="Times New Roman" w:hAnsi="Times New Roman" w:cs="Times New Roman"/>
      <w:noProof/>
      <w:kern w:val="1"/>
      <w:sz w:val="24"/>
      <w:szCs w:val="24"/>
    </w:rPr>
  </w:style>
  <w:style w:type="paragraph" w:styleId="Title">
    <w:name w:val="Title"/>
    <w:basedOn w:val="Normal"/>
    <w:next w:val="Normal"/>
    <w:link w:val="TitleChar"/>
    <w:uiPriority w:val="10"/>
    <w:qFormat/>
    <w:rsid w:val="00EA7108"/>
    <w:pPr>
      <w:spacing w:before="240" w:after="60"/>
      <w:jc w:val="center"/>
      <w:outlineLvl w:val="0"/>
    </w:pPr>
    <w:rPr>
      <w:rFonts w:eastAsiaTheme="majorEastAsia"/>
      <w:b/>
      <w:bCs/>
      <w:kern w:val="28"/>
      <w:szCs w:val="32"/>
    </w:rPr>
  </w:style>
  <w:style w:type="character" w:customStyle="1" w:styleId="TitleChar">
    <w:name w:val="Title Char"/>
    <w:basedOn w:val="DefaultParagraphFont"/>
    <w:link w:val="Title"/>
    <w:uiPriority w:val="10"/>
    <w:locked/>
    <w:rsid w:val="00EA7108"/>
    <w:rPr>
      <w:rFonts w:ascii="Times New Roman" w:eastAsiaTheme="majorEastAsia" w:hAnsi="Times New Roman" w:cs="Times New Roman"/>
      <w:b/>
      <w:bCs/>
      <w:noProof/>
      <w:kern w:val="28"/>
      <w:sz w:val="32"/>
      <w:szCs w:val="32"/>
    </w:rPr>
  </w:style>
  <w:style w:type="paragraph" w:customStyle="1" w:styleId="SUBTITLE">
    <w:name w:val="SUB TITLE"/>
    <w:basedOn w:val="Normal"/>
    <w:link w:val="SUBTITLEChar"/>
    <w:qFormat/>
    <w:rsid w:val="00EA7108"/>
    <w:pPr>
      <w:jc w:val="both"/>
    </w:pPr>
    <w:rPr>
      <w:b/>
      <w:bCs/>
      <w:sz w:val="22"/>
      <w:szCs w:val="22"/>
    </w:rPr>
  </w:style>
  <w:style w:type="paragraph" w:customStyle="1" w:styleId="Name">
    <w:name w:val="Name"/>
    <w:basedOn w:val="Normal"/>
    <w:link w:val="NameChar"/>
    <w:qFormat/>
    <w:rsid w:val="00EA7108"/>
    <w:pPr>
      <w:jc w:val="center"/>
    </w:pPr>
    <w:rPr>
      <w:b/>
      <w:bCs/>
      <w:sz w:val="22"/>
      <w:szCs w:val="22"/>
    </w:rPr>
  </w:style>
  <w:style w:type="character" w:customStyle="1" w:styleId="SUBTITLEChar">
    <w:name w:val="SUB TITLE Char"/>
    <w:basedOn w:val="DefaultParagraphFont"/>
    <w:link w:val="SUBTITLE"/>
    <w:locked/>
    <w:rsid w:val="00EA7108"/>
    <w:rPr>
      <w:rFonts w:ascii="Times New Roman" w:hAnsi="Times New Roman" w:cs="Times New Roman"/>
      <w:b/>
      <w:bCs/>
      <w:noProof/>
      <w:kern w:val="1"/>
    </w:rPr>
  </w:style>
  <w:style w:type="paragraph" w:customStyle="1" w:styleId="Institution">
    <w:name w:val="Institution"/>
    <w:basedOn w:val="Normal"/>
    <w:link w:val="InstitutionChar"/>
    <w:qFormat/>
    <w:rsid w:val="00EA7108"/>
    <w:pPr>
      <w:jc w:val="center"/>
    </w:pPr>
    <w:rPr>
      <w:i/>
      <w:iCs/>
      <w:sz w:val="22"/>
      <w:szCs w:val="22"/>
    </w:rPr>
  </w:style>
  <w:style w:type="character" w:customStyle="1" w:styleId="NameChar">
    <w:name w:val="Name Char"/>
    <w:basedOn w:val="DefaultParagraphFont"/>
    <w:link w:val="Name"/>
    <w:locked/>
    <w:rsid w:val="00EA7108"/>
    <w:rPr>
      <w:rFonts w:ascii="Times New Roman" w:hAnsi="Times New Roman" w:cs="Times New Roman"/>
      <w:b/>
      <w:bCs/>
      <w:noProof/>
      <w:kern w:val="1"/>
    </w:rPr>
  </w:style>
  <w:style w:type="paragraph" w:customStyle="1" w:styleId="abstract">
    <w:name w:val="abstract"/>
    <w:basedOn w:val="Normal"/>
    <w:link w:val="abstractChar"/>
    <w:rsid w:val="00EA7108"/>
    <w:pPr>
      <w:ind w:left="855" w:right="840"/>
      <w:jc w:val="both"/>
    </w:pPr>
    <w:rPr>
      <w:sz w:val="20"/>
      <w:szCs w:val="20"/>
    </w:rPr>
  </w:style>
  <w:style w:type="character" w:customStyle="1" w:styleId="InstitutionChar">
    <w:name w:val="Institution Char"/>
    <w:basedOn w:val="DefaultParagraphFont"/>
    <w:link w:val="Institution"/>
    <w:locked/>
    <w:rsid w:val="00EA7108"/>
    <w:rPr>
      <w:rFonts w:ascii="Times New Roman" w:hAnsi="Times New Roman" w:cs="Times New Roman"/>
      <w:i/>
      <w:iCs/>
      <w:noProof/>
      <w:kern w:val="1"/>
    </w:rPr>
  </w:style>
  <w:style w:type="character" w:customStyle="1" w:styleId="abstractChar">
    <w:name w:val="abstract Char"/>
    <w:basedOn w:val="DefaultParagraphFont"/>
    <w:link w:val="abstract"/>
    <w:locked/>
    <w:rsid w:val="00EA7108"/>
    <w:rPr>
      <w:rFonts w:ascii="Times New Roman" w:hAnsi="Times New Roman" w:cs="Times New Roman"/>
      <w:noProof/>
      <w:kern w:val="1"/>
      <w:sz w:val="20"/>
      <w:szCs w:val="20"/>
    </w:rPr>
  </w:style>
  <w:style w:type="character" w:styleId="Hyperlink">
    <w:name w:val="Hyperlink"/>
    <w:basedOn w:val="DefaultParagraphFont"/>
    <w:uiPriority w:val="99"/>
    <w:unhideWhenUsed/>
    <w:rsid w:val="00801B6C"/>
    <w:rPr>
      <w:rFonts w:cs="Times New Roman"/>
      <w:color w:val="0563C1" w:themeColor="hyperlink"/>
      <w:u w:val="single"/>
    </w:rPr>
  </w:style>
  <w:style w:type="paragraph" w:styleId="BalloonText">
    <w:name w:val="Balloon Text"/>
    <w:basedOn w:val="Normal"/>
    <w:link w:val="BalloonTextChar"/>
    <w:uiPriority w:val="99"/>
    <w:semiHidden/>
    <w:unhideWhenUsed/>
    <w:rsid w:val="00BC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14B"/>
    <w:rPr>
      <w:rFonts w:ascii="Tahoma" w:hAnsi="Tahoma" w:cs="Tahoma"/>
      <w:noProof/>
      <w:kern w:val="1"/>
      <w:sz w:val="16"/>
      <w:szCs w:val="16"/>
    </w:rPr>
  </w:style>
  <w:style w:type="table" w:styleId="TableGrid">
    <w:name w:val="Table Grid"/>
    <w:basedOn w:val="TableNormal"/>
    <w:uiPriority w:val="59"/>
    <w:rsid w:val="000E0609"/>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E0F"/>
    <w:pPr>
      <w:widowControl/>
      <w:suppressAutoHyphens w:val="0"/>
      <w:ind w:left="720"/>
      <w:contextualSpacing/>
    </w:pPr>
    <w:rPr>
      <w:rFonts w:asciiTheme="minorHAnsi" w:eastAsiaTheme="minorEastAsia" w:hAnsiTheme="minorHAnsi"/>
      <w:noProof w:val="0"/>
      <w:kern w:val="0"/>
      <w:sz w:val="20"/>
      <w:szCs w:val="20"/>
      <w:lang w:eastAsia="zh-CN"/>
    </w:rPr>
  </w:style>
  <w:style w:type="character" w:styleId="CommentReference">
    <w:name w:val="annotation reference"/>
    <w:basedOn w:val="DefaultParagraphFont"/>
    <w:uiPriority w:val="99"/>
    <w:semiHidden/>
    <w:unhideWhenUsed/>
    <w:rsid w:val="00B056C8"/>
    <w:rPr>
      <w:rFonts w:cs="Times New Roman"/>
      <w:sz w:val="16"/>
      <w:szCs w:val="16"/>
    </w:rPr>
  </w:style>
  <w:style w:type="paragraph" w:styleId="CommentText">
    <w:name w:val="annotation text"/>
    <w:basedOn w:val="Normal"/>
    <w:link w:val="CommentTextChar"/>
    <w:uiPriority w:val="99"/>
    <w:semiHidden/>
    <w:unhideWhenUsed/>
    <w:rsid w:val="00B056C8"/>
    <w:rPr>
      <w:sz w:val="20"/>
      <w:szCs w:val="20"/>
    </w:rPr>
  </w:style>
  <w:style w:type="character" w:customStyle="1" w:styleId="CommentTextChar">
    <w:name w:val="Comment Text Char"/>
    <w:basedOn w:val="DefaultParagraphFont"/>
    <w:link w:val="CommentText"/>
    <w:uiPriority w:val="99"/>
    <w:semiHidden/>
    <w:locked/>
    <w:rsid w:val="00B056C8"/>
    <w:rPr>
      <w:rFonts w:ascii="Times New Roman" w:hAnsi="Times New Roman" w:cs="Times New Roman"/>
      <w:noProof/>
      <w:kern w:val="1"/>
      <w:sz w:val="20"/>
      <w:szCs w:val="20"/>
    </w:rPr>
  </w:style>
  <w:style w:type="paragraph" w:styleId="CommentSubject">
    <w:name w:val="annotation subject"/>
    <w:basedOn w:val="CommentText"/>
    <w:next w:val="CommentText"/>
    <w:link w:val="CommentSubjectChar"/>
    <w:uiPriority w:val="99"/>
    <w:semiHidden/>
    <w:unhideWhenUsed/>
    <w:rsid w:val="00B056C8"/>
    <w:rPr>
      <w:b/>
      <w:bCs/>
    </w:rPr>
  </w:style>
  <w:style w:type="character" w:customStyle="1" w:styleId="CommentSubjectChar">
    <w:name w:val="Comment Subject Char"/>
    <w:basedOn w:val="CommentTextChar"/>
    <w:link w:val="CommentSubject"/>
    <w:uiPriority w:val="99"/>
    <w:semiHidden/>
    <w:locked/>
    <w:rsid w:val="00B056C8"/>
    <w:rPr>
      <w:rFonts w:ascii="Times New Roman" w:hAnsi="Times New Roman" w:cs="Times New Roman"/>
      <w:b/>
      <w:bCs/>
      <w:noProof/>
      <w:kern w:val="1"/>
      <w:sz w:val="20"/>
      <w:szCs w:val="20"/>
    </w:rPr>
  </w:style>
  <w:style w:type="character" w:styleId="Strong">
    <w:name w:val="Strong"/>
    <w:basedOn w:val="DefaultParagraphFont"/>
    <w:uiPriority w:val="22"/>
    <w:qFormat/>
    <w:rsid w:val="0058116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108"/>
    <w:pPr>
      <w:widowControl w:val="0"/>
      <w:suppressAutoHyphens/>
      <w:spacing w:after="0" w:line="240" w:lineRule="auto"/>
    </w:pPr>
    <w:rPr>
      <w:rFonts w:ascii="Times New Roman" w:hAnsi="Times New Roman" w:cs="Times New Roman"/>
      <w:noProof/>
      <w:kern w:val="1"/>
      <w:sz w:val="24"/>
      <w:szCs w:val="24"/>
    </w:rPr>
  </w:style>
  <w:style w:type="paragraph" w:styleId="Heading2">
    <w:name w:val="heading 2"/>
    <w:basedOn w:val="Normal"/>
    <w:link w:val="Heading2Char"/>
    <w:uiPriority w:val="9"/>
    <w:qFormat/>
    <w:rsid w:val="00EA7108"/>
    <w:pPr>
      <w:widowControl/>
      <w:suppressAutoHyphens w:val="0"/>
      <w:spacing w:before="100" w:beforeAutospacing="1" w:after="100" w:afterAutospacing="1"/>
      <w:outlineLvl w:val="1"/>
    </w:pPr>
    <w:rPr>
      <w:b/>
      <w:bCs/>
      <w:noProof w:val="0"/>
      <w:kern w:val="0"/>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A7108"/>
    <w:rPr>
      <w:rFonts w:ascii="Times New Roman" w:hAnsi="Times New Roman" w:cs="Times New Roman"/>
      <w:b/>
      <w:bCs/>
      <w:sz w:val="36"/>
      <w:szCs w:val="36"/>
      <w:lang w:val="id-ID" w:eastAsia="id-ID"/>
    </w:rPr>
  </w:style>
  <w:style w:type="paragraph" w:styleId="Header">
    <w:name w:val="header"/>
    <w:basedOn w:val="Normal"/>
    <w:link w:val="HeaderChar"/>
    <w:uiPriority w:val="99"/>
    <w:rsid w:val="00EA7108"/>
    <w:pPr>
      <w:suppressLineNumbers/>
      <w:tabs>
        <w:tab w:val="center" w:pos="4535"/>
        <w:tab w:val="right" w:pos="9071"/>
      </w:tabs>
    </w:pPr>
  </w:style>
  <w:style w:type="character" w:customStyle="1" w:styleId="HeaderChar">
    <w:name w:val="Header Char"/>
    <w:basedOn w:val="DefaultParagraphFont"/>
    <w:link w:val="Header"/>
    <w:uiPriority w:val="99"/>
    <w:locked/>
    <w:rsid w:val="00EA7108"/>
    <w:rPr>
      <w:rFonts w:ascii="Times New Roman" w:hAnsi="Times New Roman" w:cs="Times New Roman"/>
      <w:noProof/>
      <w:kern w:val="1"/>
      <w:sz w:val="24"/>
      <w:szCs w:val="24"/>
    </w:rPr>
  </w:style>
  <w:style w:type="paragraph" w:styleId="Footer">
    <w:name w:val="footer"/>
    <w:basedOn w:val="Normal"/>
    <w:link w:val="FooterChar"/>
    <w:uiPriority w:val="99"/>
    <w:rsid w:val="00EA7108"/>
    <w:pPr>
      <w:suppressLineNumbers/>
      <w:tabs>
        <w:tab w:val="center" w:pos="4535"/>
        <w:tab w:val="right" w:pos="9071"/>
      </w:tabs>
    </w:pPr>
  </w:style>
  <w:style w:type="character" w:customStyle="1" w:styleId="FooterChar">
    <w:name w:val="Footer Char"/>
    <w:basedOn w:val="DefaultParagraphFont"/>
    <w:link w:val="Footer"/>
    <w:uiPriority w:val="99"/>
    <w:locked/>
    <w:rsid w:val="00EA7108"/>
    <w:rPr>
      <w:rFonts w:ascii="Times New Roman" w:hAnsi="Times New Roman" w:cs="Times New Roman"/>
      <w:noProof/>
      <w:kern w:val="1"/>
      <w:sz w:val="24"/>
      <w:szCs w:val="24"/>
    </w:rPr>
  </w:style>
  <w:style w:type="paragraph" w:styleId="Title">
    <w:name w:val="Title"/>
    <w:basedOn w:val="Normal"/>
    <w:next w:val="Normal"/>
    <w:link w:val="TitleChar"/>
    <w:uiPriority w:val="10"/>
    <w:qFormat/>
    <w:rsid w:val="00EA7108"/>
    <w:pPr>
      <w:spacing w:before="240" w:after="60"/>
      <w:jc w:val="center"/>
      <w:outlineLvl w:val="0"/>
    </w:pPr>
    <w:rPr>
      <w:rFonts w:eastAsiaTheme="majorEastAsia"/>
      <w:b/>
      <w:bCs/>
      <w:kern w:val="28"/>
      <w:szCs w:val="32"/>
    </w:rPr>
  </w:style>
  <w:style w:type="character" w:customStyle="1" w:styleId="TitleChar">
    <w:name w:val="Title Char"/>
    <w:basedOn w:val="DefaultParagraphFont"/>
    <w:link w:val="Title"/>
    <w:uiPriority w:val="10"/>
    <w:locked/>
    <w:rsid w:val="00EA7108"/>
    <w:rPr>
      <w:rFonts w:ascii="Times New Roman" w:eastAsiaTheme="majorEastAsia" w:hAnsi="Times New Roman" w:cs="Times New Roman"/>
      <w:b/>
      <w:bCs/>
      <w:noProof/>
      <w:kern w:val="28"/>
      <w:sz w:val="32"/>
      <w:szCs w:val="32"/>
    </w:rPr>
  </w:style>
  <w:style w:type="paragraph" w:customStyle="1" w:styleId="SUBTITLE">
    <w:name w:val="SUB TITLE"/>
    <w:basedOn w:val="Normal"/>
    <w:link w:val="SUBTITLEChar"/>
    <w:qFormat/>
    <w:rsid w:val="00EA7108"/>
    <w:pPr>
      <w:jc w:val="both"/>
    </w:pPr>
    <w:rPr>
      <w:b/>
      <w:bCs/>
      <w:sz w:val="22"/>
      <w:szCs w:val="22"/>
    </w:rPr>
  </w:style>
  <w:style w:type="paragraph" w:customStyle="1" w:styleId="Name">
    <w:name w:val="Name"/>
    <w:basedOn w:val="Normal"/>
    <w:link w:val="NameChar"/>
    <w:qFormat/>
    <w:rsid w:val="00EA7108"/>
    <w:pPr>
      <w:jc w:val="center"/>
    </w:pPr>
    <w:rPr>
      <w:b/>
      <w:bCs/>
      <w:sz w:val="22"/>
      <w:szCs w:val="22"/>
    </w:rPr>
  </w:style>
  <w:style w:type="character" w:customStyle="1" w:styleId="SUBTITLEChar">
    <w:name w:val="SUB TITLE Char"/>
    <w:basedOn w:val="DefaultParagraphFont"/>
    <w:link w:val="SUBTITLE"/>
    <w:locked/>
    <w:rsid w:val="00EA7108"/>
    <w:rPr>
      <w:rFonts w:ascii="Times New Roman" w:hAnsi="Times New Roman" w:cs="Times New Roman"/>
      <w:b/>
      <w:bCs/>
      <w:noProof/>
      <w:kern w:val="1"/>
    </w:rPr>
  </w:style>
  <w:style w:type="paragraph" w:customStyle="1" w:styleId="Institution">
    <w:name w:val="Institution"/>
    <w:basedOn w:val="Normal"/>
    <w:link w:val="InstitutionChar"/>
    <w:qFormat/>
    <w:rsid w:val="00EA7108"/>
    <w:pPr>
      <w:jc w:val="center"/>
    </w:pPr>
    <w:rPr>
      <w:i/>
      <w:iCs/>
      <w:sz w:val="22"/>
      <w:szCs w:val="22"/>
    </w:rPr>
  </w:style>
  <w:style w:type="character" w:customStyle="1" w:styleId="NameChar">
    <w:name w:val="Name Char"/>
    <w:basedOn w:val="DefaultParagraphFont"/>
    <w:link w:val="Name"/>
    <w:locked/>
    <w:rsid w:val="00EA7108"/>
    <w:rPr>
      <w:rFonts w:ascii="Times New Roman" w:hAnsi="Times New Roman" w:cs="Times New Roman"/>
      <w:b/>
      <w:bCs/>
      <w:noProof/>
      <w:kern w:val="1"/>
    </w:rPr>
  </w:style>
  <w:style w:type="paragraph" w:customStyle="1" w:styleId="abstract">
    <w:name w:val="abstract"/>
    <w:basedOn w:val="Normal"/>
    <w:link w:val="abstractChar"/>
    <w:rsid w:val="00EA7108"/>
    <w:pPr>
      <w:ind w:left="855" w:right="840"/>
      <w:jc w:val="both"/>
    </w:pPr>
    <w:rPr>
      <w:sz w:val="20"/>
      <w:szCs w:val="20"/>
    </w:rPr>
  </w:style>
  <w:style w:type="character" w:customStyle="1" w:styleId="InstitutionChar">
    <w:name w:val="Institution Char"/>
    <w:basedOn w:val="DefaultParagraphFont"/>
    <w:link w:val="Institution"/>
    <w:locked/>
    <w:rsid w:val="00EA7108"/>
    <w:rPr>
      <w:rFonts w:ascii="Times New Roman" w:hAnsi="Times New Roman" w:cs="Times New Roman"/>
      <w:i/>
      <w:iCs/>
      <w:noProof/>
      <w:kern w:val="1"/>
    </w:rPr>
  </w:style>
  <w:style w:type="character" w:customStyle="1" w:styleId="abstractChar">
    <w:name w:val="abstract Char"/>
    <w:basedOn w:val="DefaultParagraphFont"/>
    <w:link w:val="abstract"/>
    <w:locked/>
    <w:rsid w:val="00EA7108"/>
    <w:rPr>
      <w:rFonts w:ascii="Times New Roman" w:hAnsi="Times New Roman" w:cs="Times New Roman"/>
      <w:noProof/>
      <w:kern w:val="1"/>
      <w:sz w:val="20"/>
      <w:szCs w:val="20"/>
    </w:rPr>
  </w:style>
  <w:style w:type="character" w:styleId="Hyperlink">
    <w:name w:val="Hyperlink"/>
    <w:basedOn w:val="DefaultParagraphFont"/>
    <w:uiPriority w:val="99"/>
    <w:unhideWhenUsed/>
    <w:rsid w:val="00801B6C"/>
    <w:rPr>
      <w:rFonts w:cs="Times New Roman"/>
      <w:color w:val="0563C1" w:themeColor="hyperlink"/>
      <w:u w:val="single"/>
    </w:rPr>
  </w:style>
  <w:style w:type="paragraph" w:styleId="BalloonText">
    <w:name w:val="Balloon Text"/>
    <w:basedOn w:val="Normal"/>
    <w:link w:val="BalloonTextChar"/>
    <w:uiPriority w:val="99"/>
    <w:semiHidden/>
    <w:unhideWhenUsed/>
    <w:rsid w:val="00BC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14B"/>
    <w:rPr>
      <w:rFonts w:ascii="Tahoma" w:hAnsi="Tahoma" w:cs="Tahoma"/>
      <w:noProof/>
      <w:kern w:val="1"/>
      <w:sz w:val="16"/>
      <w:szCs w:val="16"/>
    </w:rPr>
  </w:style>
  <w:style w:type="table" w:styleId="TableGrid">
    <w:name w:val="Table Grid"/>
    <w:basedOn w:val="TableNormal"/>
    <w:uiPriority w:val="59"/>
    <w:rsid w:val="000E0609"/>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E0F"/>
    <w:pPr>
      <w:widowControl/>
      <w:suppressAutoHyphens w:val="0"/>
      <w:ind w:left="720"/>
      <w:contextualSpacing/>
    </w:pPr>
    <w:rPr>
      <w:rFonts w:asciiTheme="minorHAnsi" w:eastAsiaTheme="minorEastAsia" w:hAnsiTheme="minorHAnsi"/>
      <w:noProof w:val="0"/>
      <w:kern w:val="0"/>
      <w:sz w:val="20"/>
      <w:szCs w:val="20"/>
      <w:lang w:eastAsia="zh-CN"/>
    </w:rPr>
  </w:style>
  <w:style w:type="character" w:styleId="CommentReference">
    <w:name w:val="annotation reference"/>
    <w:basedOn w:val="DefaultParagraphFont"/>
    <w:uiPriority w:val="99"/>
    <w:semiHidden/>
    <w:unhideWhenUsed/>
    <w:rsid w:val="00B056C8"/>
    <w:rPr>
      <w:rFonts w:cs="Times New Roman"/>
      <w:sz w:val="16"/>
      <w:szCs w:val="16"/>
    </w:rPr>
  </w:style>
  <w:style w:type="paragraph" w:styleId="CommentText">
    <w:name w:val="annotation text"/>
    <w:basedOn w:val="Normal"/>
    <w:link w:val="CommentTextChar"/>
    <w:uiPriority w:val="99"/>
    <w:semiHidden/>
    <w:unhideWhenUsed/>
    <w:rsid w:val="00B056C8"/>
    <w:rPr>
      <w:sz w:val="20"/>
      <w:szCs w:val="20"/>
    </w:rPr>
  </w:style>
  <w:style w:type="character" w:customStyle="1" w:styleId="CommentTextChar">
    <w:name w:val="Comment Text Char"/>
    <w:basedOn w:val="DefaultParagraphFont"/>
    <w:link w:val="CommentText"/>
    <w:uiPriority w:val="99"/>
    <w:semiHidden/>
    <w:locked/>
    <w:rsid w:val="00B056C8"/>
    <w:rPr>
      <w:rFonts w:ascii="Times New Roman" w:hAnsi="Times New Roman" w:cs="Times New Roman"/>
      <w:noProof/>
      <w:kern w:val="1"/>
      <w:sz w:val="20"/>
      <w:szCs w:val="20"/>
    </w:rPr>
  </w:style>
  <w:style w:type="paragraph" w:styleId="CommentSubject">
    <w:name w:val="annotation subject"/>
    <w:basedOn w:val="CommentText"/>
    <w:next w:val="CommentText"/>
    <w:link w:val="CommentSubjectChar"/>
    <w:uiPriority w:val="99"/>
    <w:semiHidden/>
    <w:unhideWhenUsed/>
    <w:rsid w:val="00B056C8"/>
    <w:rPr>
      <w:b/>
      <w:bCs/>
    </w:rPr>
  </w:style>
  <w:style w:type="character" w:customStyle="1" w:styleId="CommentSubjectChar">
    <w:name w:val="Comment Subject Char"/>
    <w:basedOn w:val="CommentTextChar"/>
    <w:link w:val="CommentSubject"/>
    <w:uiPriority w:val="99"/>
    <w:semiHidden/>
    <w:locked/>
    <w:rsid w:val="00B056C8"/>
    <w:rPr>
      <w:rFonts w:ascii="Times New Roman" w:hAnsi="Times New Roman" w:cs="Times New Roman"/>
      <w:b/>
      <w:bCs/>
      <w:noProof/>
      <w:kern w:val="1"/>
      <w:sz w:val="20"/>
      <w:szCs w:val="20"/>
    </w:rPr>
  </w:style>
  <w:style w:type="character" w:styleId="Strong">
    <w:name w:val="Strong"/>
    <w:basedOn w:val="DefaultParagraphFont"/>
    <w:uiPriority w:val="22"/>
    <w:qFormat/>
    <w:rsid w:val="005811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71548">
      <w:marLeft w:val="0"/>
      <w:marRight w:val="0"/>
      <w:marTop w:val="0"/>
      <w:marBottom w:val="0"/>
      <w:divBdr>
        <w:top w:val="none" w:sz="0" w:space="0" w:color="auto"/>
        <w:left w:val="none" w:sz="0" w:space="0" w:color="auto"/>
        <w:bottom w:val="none" w:sz="0" w:space="0" w:color="auto"/>
        <w:right w:val="none" w:sz="0" w:space="0" w:color="auto"/>
      </w:divBdr>
      <w:divsChild>
        <w:div w:id="913971546">
          <w:marLeft w:val="0"/>
          <w:marRight w:val="0"/>
          <w:marTop w:val="0"/>
          <w:marBottom w:val="0"/>
          <w:divBdr>
            <w:top w:val="none" w:sz="0" w:space="0" w:color="auto"/>
            <w:left w:val="none" w:sz="0" w:space="0" w:color="auto"/>
            <w:bottom w:val="none" w:sz="0" w:space="0" w:color="auto"/>
            <w:right w:val="none" w:sz="0" w:space="0" w:color="auto"/>
          </w:divBdr>
        </w:div>
        <w:div w:id="913971547">
          <w:marLeft w:val="0"/>
          <w:marRight w:val="0"/>
          <w:marTop w:val="0"/>
          <w:marBottom w:val="0"/>
          <w:divBdr>
            <w:top w:val="none" w:sz="0" w:space="0" w:color="auto"/>
            <w:left w:val="none" w:sz="0" w:space="0" w:color="auto"/>
            <w:bottom w:val="none" w:sz="0" w:space="0" w:color="auto"/>
            <w:right w:val="none" w:sz="0" w:space="0" w:color="auto"/>
          </w:divBdr>
        </w:div>
        <w:div w:id="913971549">
          <w:marLeft w:val="0"/>
          <w:marRight w:val="0"/>
          <w:marTop w:val="0"/>
          <w:marBottom w:val="0"/>
          <w:divBdr>
            <w:top w:val="none" w:sz="0" w:space="0" w:color="auto"/>
            <w:left w:val="none" w:sz="0" w:space="0" w:color="auto"/>
            <w:bottom w:val="none" w:sz="0" w:space="0" w:color="auto"/>
            <w:right w:val="none" w:sz="0" w:space="0" w:color="auto"/>
          </w:divBdr>
        </w:div>
        <w:div w:id="913971550">
          <w:marLeft w:val="0"/>
          <w:marRight w:val="0"/>
          <w:marTop w:val="0"/>
          <w:marBottom w:val="0"/>
          <w:divBdr>
            <w:top w:val="none" w:sz="0" w:space="0" w:color="auto"/>
            <w:left w:val="none" w:sz="0" w:space="0" w:color="auto"/>
            <w:bottom w:val="none" w:sz="0" w:space="0" w:color="auto"/>
            <w:right w:val="none" w:sz="0" w:space="0" w:color="auto"/>
          </w:divBdr>
        </w:div>
        <w:div w:id="913971551">
          <w:marLeft w:val="0"/>
          <w:marRight w:val="0"/>
          <w:marTop w:val="0"/>
          <w:marBottom w:val="0"/>
          <w:divBdr>
            <w:top w:val="none" w:sz="0" w:space="0" w:color="auto"/>
            <w:left w:val="none" w:sz="0" w:space="0" w:color="auto"/>
            <w:bottom w:val="none" w:sz="0" w:space="0" w:color="auto"/>
            <w:right w:val="none" w:sz="0" w:space="0" w:color="auto"/>
          </w:divBdr>
        </w:div>
        <w:div w:id="913971552">
          <w:marLeft w:val="0"/>
          <w:marRight w:val="0"/>
          <w:marTop w:val="0"/>
          <w:marBottom w:val="0"/>
          <w:divBdr>
            <w:top w:val="none" w:sz="0" w:space="0" w:color="auto"/>
            <w:left w:val="none" w:sz="0" w:space="0" w:color="auto"/>
            <w:bottom w:val="none" w:sz="0" w:space="0" w:color="auto"/>
            <w:right w:val="none" w:sz="0" w:space="0" w:color="auto"/>
          </w:divBdr>
        </w:div>
        <w:div w:id="913971553">
          <w:marLeft w:val="0"/>
          <w:marRight w:val="0"/>
          <w:marTop w:val="0"/>
          <w:marBottom w:val="0"/>
          <w:divBdr>
            <w:top w:val="none" w:sz="0" w:space="0" w:color="auto"/>
            <w:left w:val="none" w:sz="0" w:space="0" w:color="auto"/>
            <w:bottom w:val="none" w:sz="0" w:space="0" w:color="auto"/>
            <w:right w:val="none" w:sz="0" w:space="0" w:color="auto"/>
          </w:divBdr>
        </w:div>
        <w:div w:id="913971554">
          <w:marLeft w:val="0"/>
          <w:marRight w:val="0"/>
          <w:marTop w:val="0"/>
          <w:marBottom w:val="0"/>
          <w:divBdr>
            <w:top w:val="none" w:sz="0" w:space="0" w:color="auto"/>
            <w:left w:val="none" w:sz="0" w:space="0" w:color="auto"/>
            <w:bottom w:val="none" w:sz="0" w:space="0" w:color="auto"/>
            <w:right w:val="none" w:sz="0" w:space="0" w:color="auto"/>
          </w:divBdr>
        </w:div>
        <w:div w:id="913971555">
          <w:marLeft w:val="0"/>
          <w:marRight w:val="0"/>
          <w:marTop w:val="0"/>
          <w:marBottom w:val="0"/>
          <w:divBdr>
            <w:top w:val="none" w:sz="0" w:space="0" w:color="auto"/>
            <w:left w:val="none" w:sz="0" w:space="0" w:color="auto"/>
            <w:bottom w:val="none" w:sz="0" w:space="0" w:color="auto"/>
            <w:right w:val="none" w:sz="0" w:space="0" w:color="auto"/>
          </w:divBdr>
        </w:div>
        <w:div w:id="913971556">
          <w:marLeft w:val="0"/>
          <w:marRight w:val="0"/>
          <w:marTop w:val="0"/>
          <w:marBottom w:val="0"/>
          <w:divBdr>
            <w:top w:val="none" w:sz="0" w:space="0" w:color="auto"/>
            <w:left w:val="none" w:sz="0" w:space="0" w:color="auto"/>
            <w:bottom w:val="none" w:sz="0" w:space="0" w:color="auto"/>
            <w:right w:val="none" w:sz="0" w:space="0" w:color="auto"/>
          </w:divBdr>
        </w:div>
        <w:div w:id="913971557">
          <w:marLeft w:val="0"/>
          <w:marRight w:val="0"/>
          <w:marTop w:val="0"/>
          <w:marBottom w:val="0"/>
          <w:divBdr>
            <w:top w:val="none" w:sz="0" w:space="0" w:color="auto"/>
            <w:left w:val="none" w:sz="0" w:space="0" w:color="auto"/>
            <w:bottom w:val="none" w:sz="0" w:space="0" w:color="auto"/>
            <w:right w:val="none" w:sz="0" w:space="0" w:color="auto"/>
          </w:divBdr>
        </w:div>
        <w:div w:id="913971558">
          <w:marLeft w:val="0"/>
          <w:marRight w:val="0"/>
          <w:marTop w:val="0"/>
          <w:marBottom w:val="0"/>
          <w:divBdr>
            <w:top w:val="none" w:sz="0" w:space="0" w:color="auto"/>
            <w:left w:val="none" w:sz="0" w:space="0" w:color="auto"/>
            <w:bottom w:val="none" w:sz="0" w:space="0" w:color="auto"/>
            <w:right w:val="none" w:sz="0" w:space="0" w:color="auto"/>
          </w:divBdr>
        </w:div>
        <w:div w:id="913971559">
          <w:marLeft w:val="0"/>
          <w:marRight w:val="0"/>
          <w:marTop w:val="0"/>
          <w:marBottom w:val="0"/>
          <w:divBdr>
            <w:top w:val="none" w:sz="0" w:space="0" w:color="auto"/>
            <w:left w:val="none" w:sz="0" w:space="0" w:color="auto"/>
            <w:bottom w:val="none" w:sz="0" w:space="0" w:color="auto"/>
            <w:right w:val="none" w:sz="0" w:space="0" w:color="auto"/>
          </w:divBdr>
        </w:div>
        <w:div w:id="913971560">
          <w:marLeft w:val="0"/>
          <w:marRight w:val="0"/>
          <w:marTop w:val="0"/>
          <w:marBottom w:val="0"/>
          <w:divBdr>
            <w:top w:val="none" w:sz="0" w:space="0" w:color="auto"/>
            <w:left w:val="none" w:sz="0" w:space="0" w:color="auto"/>
            <w:bottom w:val="none" w:sz="0" w:space="0" w:color="auto"/>
            <w:right w:val="none" w:sz="0" w:space="0" w:color="auto"/>
          </w:divBdr>
        </w:div>
        <w:div w:id="913971561">
          <w:marLeft w:val="0"/>
          <w:marRight w:val="0"/>
          <w:marTop w:val="0"/>
          <w:marBottom w:val="0"/>
          <w:divBdr>
            <w:top w:val="none" w:sz="0" w:space="0" w:color="auto"/>
            <w:left w:val="none" w:sz="0" w:space="0" w:color="auto"/>
            <w:bottom w:val="none" w:sz="0" w:space="0" w:color="auto"/>
            <w:right w:val="none" w:sz="0" w:space="0" w:color="auto"/>
          </w:divBdr>
        </w:div>
        <w:div w:id="913971562">
          <w:marLeft w:val="0"/>
          <w:marRight w:val="0"/>
          <w:marTop w:val="0"/>
          <w:marBottom w:val="0"/>
          <w:divBdr>
            <w:top w:val="none" w:sz="0" w:space="0" w:color="auto"/>
            <w:left w:val="none" w:sz="0" w:space="0" w:color="auto"/>
            <w:bottom w:val="none" w:sz="0" w:space="0" w:color="auto"/>
            <w:right w:val="none" w:sz="0" w:space="0" w:color="auto"/>
          </w:divBdr>
        </w:div>
        <w:div w:id="913971563">
          <w:marLeft w:val="0"/>
          <w:marRight w:val="0"/>
          <w:marTop w:val="0"/>
          <w:marBottom w:val="0"/>
          <w:divBdr>
            <w:top w:val="none" w:sz="0" w:space="0" w:color="auto"/>
            <w:left w:val="none" w:sz="0" w:space="0" w:color="auto"/>
            <w:bottom w:val="none" w:sz="0" w:space="0" w:color="auto"/>
            <w:right w:val="none" w:sz="0" w:space="0" w:color="auto"/>
          </w:divBdr>
        </w:div>
        <w:div w:id="913971564">
          <w:marLeft w:val="0"/>
          <w:marRight w:val="0"/>
          <w:marTop w:val="0"/>
          <w:marBottom w:val="0"/>
          <w:divBdr>
            <w:top w:val="none" w:sz="0" w:space="0" w:color="auto"/>
            <w:left w:val="none" w:sz="0" w:space="0" w:color="auto"/>
            <w:bottom w:val="none" w:sz="0" w:space="0" w:color="auto"/>
            <w:right w:val="none" w:sz="0" w:space="0" w:color="auto"/>
          </w:divBdr>
        </w:div>
        <w:div w:id="913971565">
          <w:marLeft w:val="0"/>
          <w:marRight w:val="0"/>
          <w:marTop w:val="0"/>
          <w:marBottom w:val="0"/>
          <w:divBdr>
            <w:top w:val="none" w:sz="0" w:space="0" w:color="auto"/>
            <w:left w:val="none" w:sz="0" w:space="0" w:color="auto"/>
            <w:bottom w:val="none" w:sz="0" w:space="0" w:color="auto"/>
            <w:right w:val="none" w:sz="0" w:space="0" w:color="auto"/>
          </w:divBdr>
        </w:div>
        <w:div w:id="913971567">
          <w:marLeft w:val="0"/>
          <w:marRight w:val="0"/>
          <w:marTop w:val="0"/>
          <w:marBottom w:val="0"/>
          <w:divBdr>
            <w:top w:val="none" w:sz="0" w:space="0" w:color="auto"/>
            <w:left w:val="none" w:sz="0" w:space="0" w:color="auto"/>
            <w:bottom w:val="none" w:sz="0" w:space="0" w:color="auto"/>
            <w:right w:val="none" w:sz="0" w:space="0" w:color="auto"/>
          </w:divBdr>
        </w:div>
        <w:div w:id="913971568">
          <w:marLeft w:val="0"/>
          <w:marRight w:val="0"/>
          <w:marTop w:val="0"/>
          <w:marBottom w:val="0"/>
          <w:divBdr>
            <w:top w:val="none" w:sz="0" w:space="0" w:color="auto"/>
            <w:left w:val="none" w:sz="0" w:space="0" w:color="auto"/>
            <w:bottom w:val="none" w:sz="0" w:space="0" w:color="auto"/>
            <w:right w:val="none" w:sz="0" w:space="0" w:color="auto"/>
          </w:divBdr>
        </w:div>
        <w:div w:id="913971569">
          <w:marLeft w:val="0"/>
          <w:marRight w:val="0"/>
          <w:marTop w:val="0"/>
          <w:marBottom w:val="0"/>
          <w:divBdr>
            <w:top w:val="none" w:sz="0" w:space="0" w:color="auto"/>
            <w:left w:val="none" w:sz="0" w:space="0" w:color="auto"/>
            <w:bottom w:val="none" w:sz="0" w:space="0" w:color="auto"/>
            <w:right w:val="none" w:sz="0" w:space="0" w:color="auto"/>
          </w:divBdr>
        </w:div>
        <w:div w:id="913971570">
          <w:marLeft w:val="0"/>
          <w:marRight w:val="0"/>
          <w:marTop w:val="0"/>
          <w:marBottom w:val="0"/>
          <w:divBdr>
            <w:top w:val="none" w:sz="0" w:space="0" w:color="auto"/>
            <w:left w:val="none" w:sz="0" w:space="0" w:color="auto"/>
            <w:bottom w:val="none" w:sz="0" w:space="0" w:color="auto"/>
            <w:right w:val="none" w:sz="0" w:space="0" w:color="auto"/>
          </w:divBdr>
        </w:div>
        <w:div w:id="913971571">
          <w:marLeft w:val="0"/>
          <w:marRight w:val="0"/>
          <w:marTop w:val="0"/>
          <w:marBottom w:val="0"/>
          <w:divBdr>
            <w:top w:val="none" w:sz="0" w:space="0" w:color="auto"/>
            <w:left w:val="none" w:sz="0" w:space="0" w:color="auto"/>
            <w:bottom w:val="none" w:sz="0" w:space="0" w:color="auto"/>
            <w:right w:val="none" w:sz="0" w:space="0" w:color="auto"/>
          </w:divBdr>
        </w:div>
      </w:divsChild>
    </w:div>
    <w:div w:id="913971566">
      <w:marLeft w:val="0"/>
      <w:marRight w:val="0"/>
      <w:marTop w:val="0"/>
      <w:marBottom w:val="0"/>
      <w:divBdr>
        <w:top w:val="none" w:sz="0" w:space="0" w:color="auto"/>
        <w:left w:val="none" w:sz="0" w:space="0" w:color="auto"/>
        <w:bottom w:val="none" w:sz="0" w:space="0" w:color="auto"/>
        <w:right w:val="none" w:sz="0" w:space="0" w:color="auto"/>
      </w:divBdr>
    </w:div>
    <w:div w:id="913971575">
      <w:marLeft w:val="0"/>
      <w:marRight w:val="0"/>
      <w:marTop w:val="0"/>
      <w:marBottom w:val="0"/>
      <w:divBdr>
        <w:top w:val="none" w:sz="0" w:space="0" w:color="auto"/>
        <w:left w:val="none" w:sz="0" w:space="0" w:color="auto"/>
        <w:bottom w:val="none" w:sz="0" w:space="0" w:color="auto"/>
        <w:right w:val="none" w:sz="0" w:space="0" w:color="auto"/>
      </w:divBdr>
      <w:divsChild>
        <w:div w:id="913971576">
          <w:marLeft w:val="0"/>
          <w:marRight w:val="0"/>
          <w:marTop w:val="0"/>
          <w:marBottom w:val="0"/>
          <w:divBdr>
            <w:top w:val="none" w:sz="0" w:space="0" w:color="auto"/>
            <w:left w:val="none" w:sz="0" w:space="0" w:color="auto"/>
            <w:bottom w:val="none" w:sz="0" w:space="0" w:color="auto"/>
            <w:right w:val="none" w:sz="0" w:space="0" w:color="auto"/>
          </w:divBdr>
          <w:divsChild>
            <w:div w:id="913971573">
              <w:marLeft w:val="0"/>
              <w:marRight w:val="0"/>
              <w:marTop w:val="100"/>
              <w:marBottom w:val="100"/>
              <w:divBdr>
                <w:top w:val="none" w:sz="0" w:space="0" w:color="auto"/>
                <w:left w:val="none" w:sz="0" w:space="0" w:color="auto"/>
                <w:bottom w:val="none" w:sz="0" w:space="0" w:color="auto"/>
                <w:right w:val="none" w:sz="0" w:space="0" w:color="auto"/>
              </w:divBdr>
              <w:divsChild>
                <w:div w:id="913971572">
                  <w:marLeft w:val="0"/>
                  <w:marRight w:val="0"/>
                  <w:marTop w:val="0"/>
                  <w:marBottom w:val="0"/>
                  <w:divBdr>
                    <w:top w:val="none" w:sz="0" w:space="0" w:color="auto"/>
                    <w:left w:val="none" w:sz="0" w:space="0" w:color="auto"/>
                    <w:bottom w:val="none" w:sz="0" w:space="0" w:color="auto"/>
                    <w:right w:val="none" w:sz="0" w:space="0" w:color="auto"/>
                  </w:divBdr>
                  <w:divsChild>
                    <w:div w:id="9139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510180066@student.um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6922E-4690-4F0C-954F-BEB99164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9100</Words>
  <Characters>51871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 Candra</dc:creator>
  <cp:lastModifiedBy>HP-DESKTOP</cp:lastModifiedBy>
  <cp:revision>2</cp:revision>
  <dcterms:created xsi:type="dcterms:W3CDTF">2022-04-27T11:24:00Z</dcterms:created>
  <dcterms:modified xsi:type="dcterms:W3CDTF">2022-04-27T11:24:00Z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6caa474c-451e-38f4-bba3-403acafe4a67</vt:lpwstr>
  </property>
  <property fmtid="{D5CDD505-2E9C-101B-9397-08002B2CF9AE}" pid="24" name="Mendeley Citation Style_1">
    <vt:lpwstr>http://www.zotero.org/styles/apa</vt:lpwstr>
  </property>
</Properties>
</file>