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F1D99" w14:textId="77777777" w:rsidR="001556D9" w:rsidRDefault="005B645D">
      <w:pPr>
        <w:spacing w:after="0"/>
        <w:ind w:left="709" w:firstLine="11"/>
        <w:jc w:val="center"/>
        <w:rPr>
          <w:rFonts w:ascii="Times New Roman" w:hAnsi="Times New Roman" w:cs="Times New Roman"/>
          <w:b/>
          <w:bCs/>
          <w:sz w:val="40"/>
          <w:szCs w:val="40"/>
          <w:lang w:val="en-US"/>
        </w:rPr>
      </w:pPr>
      <w:r>
        <w:rPr>
          <w:noProof/>
        </w:rPr>
        <w:drawing>
          <wp:anchor distT="0" distB="0" distL="114300" distR="114300" simplePos="0" relativeHeight="251659264" behindDoc="0" locked="0" layoutInCell="1" allowOverlap="1" wp14:anchorId="7A70242A" wp14:editId="3B28586B">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15D4CFC6" wp14:editId="20339CAC">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10DF7E21" w14:textId="77777777" w:rsidR="001556D9" w:rsidRDefault="005B645D">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68F68217" w14:textId="77777777" w:rsidR="001556D9" w:rsidRDefault="005B645D">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53E99ED8" w14:textId="77777777" w:rsidR="001556D9" w:rsidRDefault="005B645D">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447FB34A" w14:textId="77777777" w:rsidR="001556D9" w:rsidRDefault="001556D9">
      <w:pPr>
        <w:spacing w:after="120" w:line="240" w:lineRule="auto"/>
        <w:rPr>
          <w:rFonts w:ascii="Times New Roman" w:hAnsi="Times New Roman"/>
          <w:b/>
          <w:sz w:val="28"/>
          <w:szCs w:val="28"/>
          <w:lang w:val="en-US"/>
        </w:rPr>
      </w:pPr>
    </w:p>
    <w:p w14:paraId="726D9A47" w14:textId="25C9BF8A" w:rsidR="00EF012B" w:rsidRPr="00360B02" w:rsidRDefault="00360B02" w:rsidP="00EF012B">
      <w:pPr>
        <w:spacing w:after="12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BAGAIMANA UPAYA GURU MEMPERHATIKAN SISWA BERLATAR STATUS SOSIAL EKONOMI RENDAH DI SEKOLAH DASAR?</w:t>
      </w:r>
    </w:p>
    <w:p w14:paraId="2AEDC3FF" w14:textId="77777777" w:rsidR="001556D9" w:rsidRDefault="001556D9">
      <w:pPr>
        <w:autoSpaceDE w:val="0"/>
        <w:autoSpaceDN w:val="0"/>
        <w:adjustRightInd w:val="0"/>
        <w:spacing w:after="0" w:line="240" w:lineRule="auto"/>
        <w:jc w:val="center"/>
        <w:rPr>
          <w:rFonts w:ascii="Times New Roman" w:hAnsi="Times New Roman" w:cs="Times New Roman"/>
          <w:b/>
          <w:bCs/>
          <w:color w:val="000000"/>
          <w:sz w:val="24"/>
          <w:szCs w:val="24"/>
        </w:rPr>
      </w:pPr>
    </w:p>
    <w:p w14:paraId="449E22B5" w14:textId="26D725E9" w:rsidR="00EF012B" w:rsidRPr="00EF012B" w:rsidRDefault="00EF012B" w:rsidP="00EF012B">
      <w:pPr>
        <w:pBdr>
          <w:bottom w:val="single" w:sz="6" w:space="1" w:color="auto"/>
        </w:pBd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Nicky Estu Gemilang</w:t>
      </w:r>
      <w:r w:rsidRPr="00EF012B">
        <w:rPr>
          <w:rFonts w:ascii="Times New Roman" w:hAnsi="Times New Roman" w:cs="Times New Roman"/>
          <w:b/>
          <w:bCs/>
          <w:color w:val="000000"/>
          <w:sz w:val="24"/>
          <w:szCs w:val="24"/>
          <w:vertAlign w:val="superscript"/>
        </w:rPr>
        <w:t>1</w:t>
      </w:r>
      <w:r w:rsidRPr="00EF012B">
        <w:rPr>
          <w:rFonts w:ascii="Times New Roman" w:hAnsi="Times New Roman" w:cs="Times New Roman"/>
          <w:color w:val="000000"/>
          <w:sz w:val="24"/>
          <w:szCs w:val="24"/>
          <w:vertAlign w:val="superscript"/>
        </w:rPr>
        <w:sym w:font="Wingdings" w:char="F02A"/>
      </w:r>
      <w:r w:rsidRPr="00EF012B">
        <w:rPr>
          <w:rFonts w:ascii="Times New Roman" w:hAnsi="Times New Roman" w:cs="Times New Roman"/>
          <w:b/>
          <w:bCs/>
          <w:color w:val="000000"/>
          <w:sz w:val="24"/>
          <w:szCs w:val="24"/>
        </w:rPr>
        <w:t>, Muhammad Abduh</w:t>
      </w:r>
      <w:r w:rsidRPr="00EF012B">
        <w:rPr>
          <w:rFonts w:ascii="Times New Roman" w:hAnsi="Times New Roman" w:cs="Times New Roman"/>
          <w:b/>
          <w:bCs/>
          <w:color w:val="000000"/>
          <w:sz w:val="24"/>
          <w:szCs w:val="24"/>
          <w:vertAlign w:val="superscript"/>
        </w:rPr>
        <w:t>2</w:t>
      </w:r>
    </w:p>
    <w:p w14:paraId="01A65B9D" w14:textId="77777777" w:rsidR="00EF012B" w:rsidRPr="00EF012B" w:rsidRDefault="00EF012B" w:rsidP="00EF012B">
      <w:pPr>
        <w:pBdr>
          <w:bottom w:val="single" w:sz="6" w:space="1" w:color="auto"/>
        </w:pBdr>
        <w:autoSpaceDE w:val="0"/>
        <w:autoSpaceDN w:val="0"/>
        <w:adjustRightInd w:val="0"/>
        <w:spacing w:after="0" w:line="240" w:lineRule="auto"/>
        <w:jc w:val="center"/>
        <w:rPr>
          <w:rFonts w:ascii="Times New Roman" w:hAnsi="Times New Roman" w:cs="Times New Roman"/>
          <w:color w:val="000000"/>
          <w:sz w:val="24"/>
          <w:szCs w:val="24"/>
        </w:rPr>
      </w:pPr>
      <w:r w:rsidRPr="00EF012B">
        <w:rPr>
          <w:rFonts w:ascii="Times New Roman" w:hAnsi="Times New Roman" w:cs="Times New Roman"/>
          <w:color w:val="000000"/>
          <w:sz w:val="24"/>
          <w:szCs w:val="24"/>
        </w:rPr>
        <w:t>Pendidikan Guru Sekolah Dasar, Universitas Muhammadiyah Surakarta, Indonesia</w:t>
      </w:r>
      <w:r w:rsidRPr="00EF012B">
        <w:rPr>
          <w:rFonts w:ascii="Times New Roman" w:hAnsi="Times New Roman" w:cs="Times New Roman"/>
          <w:color w:val="000000"/>
          <w:sz w:val="24"/>
          <w:szCs w:val="24"/>
          <w:vertAlign w:val="superscript"/>
        </w:rPr>
        <w:t>1, 2</w:t>
      </w:r>
    </w:p>
    <w:p w14:paraId="269F004D" w14:textId="5C631714" w:rsidR="001556D9" w:rsidRPr="00EF012B" w:rsidRDefault="00B81F92" w:rsidP="00EF012B">
      <w:pPr>
        <w:pBdr>
          <w:bottom w:val="single" w:sz="6" w:space="1" w:color="auto"/>
        </w:pBdr>
        <w:autoSpaceDE w:val="0"/>
        <w:autoSpaceDN w:val="0"/>
        <w:adjustRightInd w:val="0"/>
        <w:spacing w:after="0" w:line="240" w:lineRule="auto"/>
        <w:jc w:val="center"/>
        <w:rPr>
          <w:rFonts w:ascii="Times New Roman" w:hAnsi="Times New Roman" w:cs="Times New Roman"/>
          <w:vertAlign w:val="superscript"/>
          <w:lang w:val="en-US"/>
        </w:rPr>
      </w:pPr>
      <w:hyperlink r:id="rId11" w:history="1">
        <w:r w:rsidR="00EF012B" w:rsidRPr="001F5B13">
          <w:rPr>
            <w:rStyle w:val="Hyperlink"/>
            <w:rFonts w:ascii="Times New Roman" w:hAnsi="Times New Roman" w:cs="Times New Roman"/>
            <w:sz w:val="24"/>
            <w:szCs w:val="24"/>
            <w:lang w:val="en-US"/>
          </w:rPr>
          <w:t>nickyestugemilang</w:t>
        </w:r>
        <w:r w:rsidR="00EF012B" w:rsidRPr="001F5B13">
          <w:rPr>
            <w:rStyle w:val="Hyperlink"/>
            <w:rFonts w:ascii="Times New Roman" w:hAnsi="Times New Roman" w:cs="Times New Roman"/>
            <w:sz w:val="24"/>
            <w:szCs w:val="24"/>
          </w:rPr>
          <w:t>@gmail.co</w:t>
        </w:r>
        <w:r w:rsidR="00EF012B" w:rsidRPr="001F5B13">
          <w:rPr>
            <w:rStyle w:val="Hyperlink"/>
            <w:rFonts w:ascii="Times New Roman" w:hAnsi="Times New Roman" w:cs="Times New Roman"/>
            <w:sz w:val="24"/>
            <w:szCs w:val="24"/>
            <w:lang w:val="en-US"/>
          </w:rPr>
          <w:t>m</w:t>
        </w:r>
      </w:hyperlink>
      <w:r w:rsidR="00EF012B">
        <w:rPr>
          <w:rFonts w:ascii="Times New Roman" w:hAnsi="Times New Roman" w:cs="Times New Roman"/>
          <w:color w:val="000000"/>
          <w:sz w:val="24"/>
          <w:szCs w:val="24"/>
          <w:lang w:val="en-US"/>
        </w:rPr>
        <w:t xml:space="preserve"> </w:t>
      </w:r>
      <w:r w:rsidR="00EF012B" w:rsidRPr="00EF012B">
        <w:rPr>
          <w:rFonts w:ascii="Times New Roman" w:hAnsi="Times New Roman" w:cs="Times New Roman"/>
          <w:color w:val="000000"/>
          <w:sz w:val="24"/>
          <w:szCs w:val="24"/>
          <w:vertAlign w:val="superscript"/>
        </w:rPr>
        <w:t>1</w:t>
      </w:r>
      <w:r w:rsidR="00EF012B" w:rsidRPr="00EF012B">
        <w:rPr>
          <w:rFonts w:ascii="Times New Roman" w:hAnsi="Times New Roman" w:cs="Times New Roman"/>
          <w:color w:val="000000"/>
          <w:sz w:val="24"/>
          <w:szCs w:val="24"/>
        </w:rPr>
        <w:t xml:space="preserve"> </w:t>
      </w:r>
      <w:hyperlink r:id="rId12" w:history="1">
        <w:r w:rsidR="00EF012B" w:rsidRPr="001F5B13">
          <w:rPr>
            <w:rStyle w:val="Hyperlink"/>
            <w:rFonts w:ascii="Times New Roman" w:hAnsi="Times New Roman" w:cs="Times New Roman"/>
            <w:sz w:val="24"/>
            <w:szCs w:val="24"/>
          </w:rPr>
          <w:t>ma123@ums.ac.id</w:t>
        </w:r>
      </w:hyperlink>
      <w:r w:rsidR="00EF012B">
        <w:rPr>
          <w:rFonts w:ascii="Times New Roman" w:hAnsi="Times New Roman" w:cs="Times New Roman"/>
          <w:color w:val="000000"/>
          <w:sz w:val="24"/>
          <w:szCs w:val="24"/>
          <w:lang w:val="en-US"/>
        </w:rPr>
        <w:t xml:space="preserve"> </w:t>
      </w:r>
      <w:r w:rsidR="00EF012B" w:rsidRPr="00EF012B">
        <w:rPr>
          <w:rFonts w:ascii="Times New Roman" w:hAnsi="Times New Roman" w:cs="Times New Roman"/>
          <w:color w:val="000000"/>
          <w:sz w:val="24"/>
          <w:szCs w:val="24"/>
          <w:vertAlign w:val="superscript"/>
        </w:rPr>
        <w:t>2</w:t>
      </w:r>
    </w:p>
    <w:p w14:paraId="3CDB3EB9" w14:textId="77777777" w:rsidR="001556D9" w:rsidRDefault="001556D9">
      <w:pPr>
        <w:autoSpaceDE w:val="0"/>
        <w:autoSpaceDN w:val="0"/>
        <w:adjustRightInd w:val="0"/>
        <w:spacing w:after="0" w:line="240" w:lineRule="auto"/>
        <w:jc w:val="center"/>
        <w:rPr>
          <w:szCs w:val="24"/>
          <w:lang w:val="en-US"/>
        </w:rPr>
      </w:pPr>
    </w:p>
    <w:p w14:paraId="42021440" w14:textId="554AE185" w:rsidR="001556D9" w:rsidRDefault="005B645D" w:rsidP="00D135EE">
      <w:pPr>
        <w:autoSpaceDE w:val="0"/>
        <w:autoSpaceDN w:val="0"/>
        <w:adjustRightInd w:val="0"/>
        <w:spacing w:before="120" w:after="120" w:line="240" w:lineRule="auto"/>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14:paraId="10519A4C" w14:textId="7D19E719" w:rsidR="001556D9" w:rsidRDefault="00D135EE">
      <w:pPr>
        <w:pStyle w:val="abstrak"/>
        <w:spacing w:after="120"/>
        <w:ind w:left="0" w:right="57"/>
        <w:rPr>
          <w:sz w:val="22"/>
          <w:szCs w:val="22"/>
          <w:lang w:val="id-ID"/>
        </w:rPr>
      </w:pPr>
      <w:r w:rsidRPr="00D135EE">
        <w:rPr>
          <w:sz w:val="22"/>
          <w:szCs w:val="22"/>
        </w:rPr>
        <w:t>Penelitian ini bertujuan untuk men</w:t>
      </w:r>
      <w:r w:rsidR="00360B02">
        <w:rPr>
          <w:sz w:val="22"/>
          <w:szCs w:val="22"/>
        </w:rPr>
        <w:t>deskripsikan</w:t>
      </w:r>
      <w:r w:rsidRPr="00D135EE">
        <w:rPr>
          <w:sz w:val="22"/>
          <w:szCs w:val="22"/>
        </w:rPr>
        <w:t xml:space="preserve"> dan mengungkap bagaimana guru memberikan fasilitas kepada siswa sosial ekonomi rendah </w:t>
      </w:r>
      <w:r w:rsidR="00DF3579">
        <w:rPr>
          <w:sz w:val="22"/>
          <w:szCs w:val="22"/>
        </w:rPr>
        <w:t>sekolah dasar</w:t>
      </w:r>
      <w:r w:rsidRPr="00D135EE">
        <w:rPr>
          <w:sz w:val="22"/>
          <w:szCs w:val="22"/>
        </w:rPr>
        <w:t>. Jenis pen</w:t>
      </w:r>
      <w:r w:rsidR="00DF3579">
        <w:rPr>
          <w:sz w:val="22"/>
          <w:szCs w:val="22"/>
        </w:rPr>
        <w:t>e</w:t>
      </w:r>
      <w:r w:rsidRPr="00D135EE">
        <w:rPr>
          <w:sz w:val="22"/>
          <w:szCs w:val="22"/>
        </w:rPr>
        <w:t xml:space="preserve">litian kualitatif deskriptif dengan subyek penelitian guru kelas </w:t>
      </w:r>
      <w:r w:rsidR="00DF3579">
        <w:rPr>
          <w:sz w:val="22"/>
          <w:szCs w:val="22"/>
        </w:rPr>
        <w:t>I</w:t>
      </w:r>
      <w:r w:rsidRPr="00D135EE">
        <w:rPr>
          <w:sz w:val="22"/>
          <w:szCs w:val="22"/>
        </w:rPr>
        <w:t xml:space="preserve"> sampai </w:t>
      </w:r>
      <w:r w:rsidR="00DF3579">
        <w:rPr>
          <w:sz w:val="22"/>
          <w:szCs w:val="22"/>
        </w:rPr>
        <w:t>VI</w:t>
      </w:r>
      <w:r w:rsidRPr="00D135EE">
        <w:rPr>
          <w:sz w:val="22"/>
          <w:szCs w:val="22"/>
        </w:rPr>
        <w:t xml:space="preserve"> SD Negeri Ringinsari</w:t>
      </w:r>
      <w:r w:rsidR="00DF3579">
        <w:rPr>
          <w:sz w:val="22"/>
          <w:szCs w:val="22"/>
        </w:rPr>
        <w:t>, Boyolali, Jawa Tengah</w:t>
      </w:r>
      <w:r w:rsidRPr="00D135EE">
        <w:rPr>
          <w:sz w:val="22"/>
          <w:szCs w:val="22"/>
        </w:rPr>
        <w:t xml:space="preserve">. Instrumen yang digunakan berupa wawancara, observasi dan dokumentasi. Hasil penelitian menunjukkan bahwa status sosial ekonomi berpengaruh terhadap prestasi belajar siswa. Di SD Negeri Ringinsari mayoritas siswa berlatar belakang SSE rendah. Untuk itu guru berupaya semaksimal mungkin untuk memfasilitasi siswa tersebut dengan memberikan fasilitas yakni strategi pembelajaran pada saat jam pelajaran berlangsung dalam bentuk perhatian dan semangat serta jam tambahan untuk siswa yang masih kurang paham dalam pembelajaran, komunikasi dalam bentuk motivasi dan semangat serta komunikasi dengan orang tua dan sarana prasarana berupa buku paket yang dipinjami dari pihak sekolah serta bantuan untuk siswa yang mengeluh tidak mampu membayar buku. Dengan adanya fasilitas yang diberikan guru kepada siswa SSE rendah tersebut siswa menjadi lebih semangat, termotivasi serta tercukupi untuk belajar. </w:t>
      </w:r>
    </w:p>
    <w:p w14:paraId="7B68BDE0" w14:textId="340402FA" w:rsidR="001556D9" w:rsidRDefault="005B645D" w:rsidP="00D135EE">
      <w:pPr>
        <w:pStyle w:val="abstrak"/>
        <w:ind w:left="0" w:right="57"/>
        <w:rPr>
          <w:sz w:val="22"/>
          <w:szCs w:val="22"/>
        </w:rPr>
      </w:pPr>
      <w:r>
        <w:rPr>
          <w:b/>
          <w:sz w:val="22"/>
          <w:szCs w:val="22"/>
          <w:lang w:val="id-ID"/>
        </w:rPr>
        <w:t xml:space="preserve">Kata Kunci: </w:t>
      </w:r>
      <w:r w:rsidR="00D135EE" w:rsidRPr="00D135EE">
        <w:rPr>
          <w:iCs/>
          <w:sz w:val="22"/>
          <w:szCs w:val="22"/>
        </w:rPr>
        <w:t>Prestasi Belajar, Siswa, SSE Rendah</w:t>
      </w:r>
    </w:p>
    <w:p w14:paraId="18F2F84E" w14:textId="77777777" w:rsidR="00D135EE" w:rsidRPr="00D135EE" w:rsidRDefault="00D135EE">
      <w:pPr>
        <w:pStyle w:val="abstrak"/>
        <w:spacing w:after="120"/>
        <w:ind w:left="0" w:right="57"/>
        <w:rPr>
          <w:sz w:val="22"/>
          <w:szCs w:val="22"/>
        </w:rPr>
      </w:pPr>
    </w:p>
    <w:p w14:paraId="7C493B19" w14:textId="77777777" w:rsidR="001556D9" w:rsidRPr="00D135EE" w:rsidRDefault="005B645D">
      <w:pPr>
        <w:pStyle w:val="StyleAuthorBold"/>
        <w:spacing w:before="120" w:after="120"/>
        <w:jc w:val="left"/>
        <w:rPr>
          <w:i/>
          <w:iCs/>
          <w:lang w:val="id-ID"/>
        </w:rPr>
      </w:pPr>
      <w:r w:rsidRPr="00D135EE">
        <w:rPr>
          <w:i/>
          <w:iCs/>
          <w:lang w:val="id-ID"/>
        </w:rPr>
        <w:t>Abstract</w:t>
      </w:r>
    </w:p>
    <w:p w14:paraId="741AE2FF" w14:textId="468349DF" w:rsidR="00DF3579" w:rsidRDefault="00DF3579" w:rsidP="00D13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i/>
          <w:iCs/>
          <w:spacing w:val="-1"/>
        </w:rPr>
      </w:pPr>
      <w:r w:rsidRPr="00DF3579">
        <w:rPr>
          <w:rFonts w:ascii="Times New Roman" w:eastAsia="SimSun" w:hAnsi="Times New Roman" w:cs="Times New Roman"/>
          <w:i/>
          <w:iCs/>
          <w:spacing w:val="-1"/>
        </w:rPr>
        <w:t>This study aims to describe and reveal how teachers provide facilities to low socio-economic students in elementary schools. This type of descriptive qualitative research with research subjects grade I to VI SD Negeri Ringinsari, Boyolali, Central Java. The instruments used are interviews, observations and documentation. The results showed that socioeconomic status had an effect on student achievement. At SD Negeri Ringinsari the majority of students have low SSE backgrounds. For this reason, the teacher makes every effort to facilitate these students by providing facilities, namely learning strategies during lesson hours in the form of attention and enthusiasm as well as additional hours for students who still do not understand learning, communication in the form of motivation and enthusiasm as well as communication with parents and teachers. infrastructure in the form of package books borrowed from the school as well as assistance for students who complain that they cannot pay for books. With the facilities provided by the teacher to students with low SSE, students become more enthusiastic, motivated and fulfilled to learn.</w:t>
      </w:r>
    </w:p>
    <w:p w14:paraId="35B5C5F5" w14:textId="77777777" w:rsidR="00DF3579" w:rsidRDefault="00DF3579" w:rsidP="00D13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i/>
          <w:iCs/>
          <w:spacing w:val="-1"/>
        </w:rPr>
      </w:pPr>
    </w:p>
    <w:p w14:paraId="2500E590" w14:textId="62FF382C" w:rsidR="001556D9" w:rsidRDefault="005B645D" w:rsidP="00D13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iCs/>
        </w:rPr>
      </w:pPr>
      <w:r w:rsidRPr="00D135EE">
        <w:rPr>
          <w:rFonts w:ascii="Times New Roman" w:hAnsi="Times New Roman" w:cs="Times New Roman"/>
          <w:b/>
          <w:i/>
          <w:iCs/>
        </w:rPr>
        <w:t>Keywords:</w:t>
      </w:r>
      <w:r w:rsidRPr="00D135EE">
        <w:rPr>
          <w:rFonts w:ascii="Times New Roman" w:hAnsi="Times New Roman" w:cs="Times New Roman"/>
          <w:i/>
          <w:iCs/>
        </w:rPr>
        <w:t xml:space="preserve"> </w:t>
      </w:r>
      <w:r w:rsidR="00D135EE" w:rsidRPr="00D135EE">
        <w:rPr>
          <w:rFonts w:ascii="Times New Roman" w:hAnsi="Times New Roman" w:cs="Times New Roman"/>
          <w:i/>
          <w:iCs/>
        </w:rPr>
        <w:t>Learning Achievement, Students, Low SSE</w:t>
      </w:r>
    </w:p>
    <w:p w14:paraId="66F30EB8" w14:textId="77777777" w:rsidR="00D135EE" w:rsidRPr="00D135EE" w:rsidRDefault="00D135EE" w:rsidP="00D13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iCs/>
        </w:rPr>
      </w:pPr>
    </w:p>
    <w:p w14:paraId="2E739B68" w14:textId="71660BFA" w:rsidR="001556D9" w:rsidRDefault="005B645D" w:rsidP="00303121">
      <w:pPr>
        <w:spacing w:after="0" w:line="240" w:lineRule="auto"/>
        <w:ind w:left="3600"/>
        <w:jc w:val="right"/>
        <w:rPr>
          <w:rFonts w:ascii="Times New Roman" w:hAnsi="Times New Roman" w:cs="Times New Roman"/>
          <w:color w:val="000000"/>
          <w:sz w:val="20"/>
          <w:szCs w:val="20"/>
          <w:lang w:val="en-US"/>
        </w:rPr>
      </w:pPr>
      <w:r>
        <w:rPr>
          <w:rFonts w:ascii="TimesNewRomanPSMT" w:hAnsi="TimesNewRomanPSMT"/>
          <w:color w:val="000000"/>
        </w:rPr>
        <w:t>Copyright (c) 202</w:t>
      </w:r>
      <w:r w:rsidR="00303121">
        <w:rPr>
          <w:rFonts w:ascii="TimesNewRomanPSMT" w:hAnsi="TimesNewRomanPSMT"/>
          <w:color w:val="000000"/>
          <w:lang w:val="en-US"/>
        </w:rPr>
        <w:t>2</w:t>
      </w:r>
      <w:r>
        <w:rPr>
          <w:rFonts w:ascii="TimesNewRomanPSMT" w:hAnsi="TimesNewRomanPSMT"/>
          <w:color w:val="000000"/>
          <w:lang w:val="en-US"/>
        </w:rPr>
        <w:t xml:space="preserve"> </w:t>
      </w:r>
      <w:r w:rsidR="00303121">
        <w:rPr>
          <w:rFonts w:ascii="TimesNewRomanPSMT" w:hAnsi="TimesNewRomanPSMT"/>
          <w:color w:val="000000"/>
          <w:lang w:val="en-US"/>
        </w:rPr>
        <w:t>Nicky Estu Gemilang</w:t>
      </w:r>
      <w:r>
        <w:rPr>
          <w:rFonts w:ascii="TimesNewRomanPSMT" w:hAnsi="TimesNewRomanPSMT"/>
          <w:color w:val="000000"/>
          <w:vertAlign w:val="superscript"/>
          <w:lang w:val="en-US"/>
        </w:rPr>
        <w:t>1</w:t>
      </w:r>
      <w:r>
        <w:rPr>
          <w:rFonts w:ascii="TimesNewRomanPSMT" w:hAnsi="TimesNewRomanPSMT"/>
          <w:color w:val="000000"/>
          <w:lang w:val="en-US"/>
        </w:rPr>
        <w:t xml:space="preserve">, </w:t>
      </w:r>
      <w:r w:rsidR="00303121">
        <w:rPr>
          <w:rFonts w:ascii="TimesNewRomanPSMT" w:hAnsi="TimesNewRomanPSMT"/>
          <w:color w:val="000000"/>
          <w:lang w:val="en-US"/>
        </w:rPr>
        <w:t>Muhammad Abduh</w:t>
      </w:r>
      <w:r>
        <w:rPr>
          <w:rFonts w:ascii="TimesNewRomanPSMT" w:hAnsi="TimesNewRomanPSMT"/>
          <w:color w:val="000000"/>
          <w:vertAlign w:val="superscript"/>
          <w:lang w:val="en-US"/>
        </w:rPr>
        <w:t>2</w:t>
      </w:r>
    </w:p>
    <w:p w14:paraId="241DB34F" w14:textId="77777777" w:rsidR="001556D9" w:rsidRDefault="005B645D">
      <w:pPr>
        <w:spacing w:after="0" w:line="240" w:lineRule="auto"/>
        <w:ind w:left="5040"/>
        <w:jc w:val="both"/>
        <w:rPr>
          <w:rFonts w:ascii="Times New Roman" w:hAnsi="Times New Roman" w:cs="Times New Roman"/>
          <w:color w:val="000000"/>
          <w:sz w:val="20"/>
          <w:szCs w:val="20"/>
          <w:lang w:val="en-US"/>
        </w:rPr>
      </w:pPr>
      <w:r>
        <w:rPr>
          <w:noProof/>
        </w:rPr>
        <mc:AlternateContent>
          <mc:Choice Requires="wps">
            <w:drawing>
              <wp:anchor distT="0" distB="0" distL="114300" distR="114300" simplePos="0" relativeHeight="251661312" behindDoc="0" locked="0" layoutInCell="1" allowOverlap="1" wp14:anchorId="770E3FBB" wp14:editId="78AFF38C">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14:paraId="22749EF7" w14:textId="77777777" w:rsidR="001556D9" w:rsidRDefault="005B645D">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6F032539" w14:textId="74BDC045" w:rsidR="001556D9" w:rsidRDefault="005B645D">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hyperlink r:id="rId13" w:history="1">
        <w:r w:rsidR="00303121" w:rsidRPr="00341233">
          <w:rPr>
            <w:rStyle w:val="Hyperlink"/>
            <w:rFonts w:ascii="Times New Roman" w:hAnsi="Times New Roman" w:cs="Times New Roman"/>
            <w:lang w:val="en-US"/>
          </w:rPr>
          <w:t>nickyestugemilang@gmail.com</w:t>
        </w:r>
      </w:hyperlink>
      <w:r w:rsidR="00303121">
        <w:rPr>
          <w:rFonts w:ascii="Times New Roman" w:hAnsi="Times New Roman" w:cs="Times New Roman"/>
          <w:color w:val="000000"/>
          <w:lang w:val="en-US"/>
        </w:rPr>
        <w:t xml:space="preserve"> </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66B7DE16" w14:textId="5B9552E7" w:rsidR="001556D9" w:rsidRDefault="005B645D">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303121">
        <w:rPr>
          <w:rFonts w:ascii="Times New Roman" w:hAnsi="Times New Roman" w:cs="Times New Roman"/>
          <w:lang w:val="en-US"/>
        </w:rPr>
        <w:t>0895422940620</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36CFDEDD" w14:textId="77777777" w:rsidR="001556D9" w:rsidRDefault="001556D9">
      <w:pPr>
        <w:tabs>
          <w:tab w:val="left" w:pos="851"/>
          <w:tab w:val="left" w:pos="6237"/>
        </w:tabs>
        <w:autoSpaceDE w:val="0"/>
        <w:autoSpaceDN w:val="0"/>
        <w:adjustRightInd w:val="0"/>
        <w:spacing w:after="0" w:line="240" w:lineRule="auto"/>
        <w:rPr>
          <w:rFonts w:ascii="Times New Roman" w:hAnsi="Times New Roman" w:cs="Times New Roman"/>
        </w:rPr>
      </w:pPr>
    </w:p>
    <w:p w14:paraId="5FA59B33" w14:textId="77777777" w:rsidR="001556D9" w:rsidRDefault="005B645D">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Received xx Bulan 2021, Accepted xx Bulan 2021, Published xx Bulan 2021</w:t>
      </w:r>
    </w:p>
    <w:p w14:paraId="01C13244" w14:textId="77777777" w:rsidR="001556D9" w:rsidRDefault="001556D9">
      <w:pPr>
        <w:tabs>
          <w:tab w:val="left" w:pos="851"/>
          <w:tab w:val="left" w:pos="6237"/>
        </w:tabs>
        <w:autoSpaceDE w:val="0"/>
        <w:autoSpaceDN w:val="0"/>
        <w:adjustRightInd w:val="0"/>
        <w:spacing w:after="0" w:line="240" w:lineRule="auto"/>
        <w:rPr>
          <w:rFonts w:ascii="Times New Roman" w:hAnsi="Times New Roman" w:cs="Times New Roman"/>
          <w:lang w:val="en-US"/>
        </w:rPr>
        <w:sectPr w:rsidR="001556D9">
          <w:footerReference w:type="default" r:id="rId14"/>
          <w:pgSz w:w="11906" w:h="16838"/>
          <w:pgMar w:top="1440" w:right="1080" w:bottom="1440" w:left="1080" w:header="851" w:footer="709" w:gutter="0"/>
          <w:pgNumType w:start="1"/>
          <w:cols w:space="708"/>
          <w:docGrid w:linePitch="360"/>
        </w:sectPr>
      </w:pPr>
    </w:p>
    <w:p w14:paraId="6BB21A77" w14:textId="77777777" w:rsidR="001556D9" w:rsidRDefault="001556D9">
      <w:pPr>
        <w:rPr>
          <w:lang w:val="en-US"/>
        </w:rPr>
        <w:sectPr w:rsidR="001556D9">
          <w:headerReference w:type="default" r:id="rId15"/>
          <w:type w:val="continuous"/>
          <w:pgSz w:w="11906" w:h="16838"/>
          <w:pgMar w:top="1440" w:right="1080" w:bottom="1440" w:left="1080" w:header="851" w:footer="709" w:gutter="0"/>
          <w:pgNumType w:start="1"/>
          <w:cols w:num="2" w:space="708"/>
          <w:docGrid w:linePitch="360"/>
        </w:sectPr>
      </w:pPr>
    </w:p>
    <w:p w14:paraId="2AAE372D" w14:textId="77777777" w:rsidR="001556D9" w:rsidRDefault="001556D9">
      <w:pPr>
        <w:tabs>
          <w:tab w:val="left" w:pos="6030"/>
        </w:tabs>
        <w:spacing w:after="0"/>
        <w:jc w:val="both"/>
        <w:rPr>
          <w:rFonts w:ascii="Times New Roman" w:hAnsi="Times New Roman" w:cs="Times New Roman"/>
          <w:color w:val="000000" w:themeColor="text1"/>
          <w:lang w:val="en-US"/>
        </w:rPr>
        <w:sectPr w:rsidR="001556D9">
          <w:headerReference w:type="default" r:id="rId16"/>
          <w:type w:val="continuous"/>
          <w:pgSz w:w="11906" w:h="16838"/>
          <w:pgMar w:top="1440" w:right="1080" w:bottom="1440" w:left="1080" w:header="851" w:footer="709" w:gutter="0"/>
          <w:pgNumType w:start="2"/>
          <w:cols w:num="2" w:space="708"/>
          <w:docGrid w:linePitch="360"/>
        </w:sectPr>
      </w:pPr>
    </w:p>
    <w:p w14:paraId="78879222" w14:textId="77777777" w:rsidR="001556D9" w:rsidRDefault="001556D9">
      <w:pPr>
        <w:tabs>
          <w:tab w:val="left" w:pos="6030"/>
        </w:tabs>
        <w:spacing w:after="0"/>
        <w:jc w:val="both"/>
        <w:rPr>
          <w:rFonts w:ascii="Times New Roman" w:hAnsi="Times New Roman" w:cs="Times New Roman"/>
          <w:color w:val="000000" w:themeColor="text1"/>
          <w:lang w:val="en-US"/>
        </w:rPr>
        <w:sectPr w:rsidR="001556D9">
          <w:type w:val="continuous"/>
          <w:pgSz w:w="11906" w:h="16838"/>
          <w:pgMar w:top="1440" w:right="1080" w:bottom="1440" w:left="1080" w:header="851" w:footer="709" w:gutter="0"/>
          <w:pgNumType w:start="201"/>
          <w:cols w:space="708"/>
          <w:docGrid w:linePitch="360"/>
        </w:sectPr>
      </w:pPr>
    </w:p>
    <w:p w14:paraId="354305F3" w14:textId="62642CF5" w:rsidR="0096661A" w:rsidRPr="00334A67" w:rsidRDefault="005B645D" w:rsidP="00334A67">
      <w:pPr>
        <w:pStyle w:val="Heading1"/>
        <w:numPr>
          <w:ilvl w:val="0"/>
          <w:numId w:val="0"/>
        </w:numPr>
        <w:spacing w:before="240" w:after="120"/>
        <w:jc w:val="both"/>
        <w:rPr>
          <w:b/>
          <w:sz w:val="22"/>
          <w:szCs w:val="22"/>
          <w:lang w:val="id-ID"/>
        </w:rPr>
      </w:pPr>
      <w:r>
        <w:rPr>
          <w:b/>
          <w:sz w:val="22"/>
          <w:szCs w:val="22"/>
          <w:lang w:val="id-ID"/>
        </w:rPr>
        <w:lastRenderedPageBreak/>
        <w:t>PENDAHULUAN</w:t>
      </w:r>
    </w:p>
    <w:p w14:paraId="09D9F9DC" w14:textId="03EA550C" w:rsidR="0096661A" w:rsidRPr="0096661A" w:rsidRDefault="0096661A" w:rsidP="00334A67">
      <w:pPr>
        <w:spacing w:after="0"/>
        <w:ind w:firstLine="720"/>
        <w:jc w:val="both"/>
        <w:rPr>
          <w:rFonts w:ascii="Times New Roman" w:hAnsi="Times New Roman" w:cs="Times New Roman"/>
          <w:bCs/>
        </w:rPr>
      </w:pPr>
      <w:bookmarkStart w:id="0" w:name="_Hlk98271598"/>
      <w:r w:rsidRPr="0096661A">
        <w:rPr>
          <w:rFonts w:ascii="Times New Roman" w:hAnsi="Times New Roman" w:cs="Times New Roman"/>
          <w:color w:val="0D0D0D"/>
        </w:rPr>
        <w:t xml:space="preserve">Di era globalisasi pada saat ini, pendidikan merupakan hal yang paling penting untuk diberikan kepada anak-anak, karena pendidikan akan memberikan dampak terhadap kehidupan mereka di masa mendatang. Menurut pendapat Salahuddin </w:t>
      </w:r>
      <w:r w:rsidRPr="0096661A">
        <w:rPr>
          <w:rFonts w:ascii="Times New Roman" w:hAnsi="Times New Roman" w:cs="Times New Roman"/>
          <w:color w:val="0D0D0D"/>
        </w:rPr>
        <w:fldChar w:fldCharType="begin" w:fldLock="1"/>
      </w:r>
      <w:r w:rsidR="007F33A9">
        <w:rPr>
          <w:rFonts w:ascii="Times New Roman" w:hAnsi="Times New Roman" w:cs="Times New Roman"/>
          <w:color w:val="0D0D0D"/>
        </w:rPr>
        <w:instrText>ADDIN CSL_CITATION {"citationItems":[{"id":"ITEM-1","itemData":{"author":[{"dropping-particle":"","family":"Azharin, Barrin Putra; Khasanah","given":"nuthftin","non-dropping-particle":"","parse-names":false,"suffix":""}],"id":"ITEM-1","issue":"1","issued":{"date-parts":[["2021"]]},"page":"22-30","title":"Implementasi Pendidikan Karakter Dalam Pembelajaran Fikih Di Mi Muhammadiyah Pandean Kecamatan Karanganyar Kabupaten Ngawi","type":"article-journal","volume":"1"},"uris":["http://www.mendeley.com/documents/?uuid=fee927e7-ec71-4eec-b56b-f85f17bf96b9"]}],"mendeley":{"formattedCitation":"(Azharin, Barrin Putra; Khasanah, 2021)","manualFormatting":"(Azharin, Barrin Putra; Khasanah, 2021)","plainTextFormattedCitation":"(Azharin, Barrin Putra; Khasanah, 2021)","previouslyFormattedCitation":"(Azharin, Barrin Putra; Khasanah, 2021)"},"properties":{"noteIndex":0},"schema":"https://github.com/citation-style-language/schema/raw/master/csl-citation.json"}</w:instrText>
      </w:r>
      <w:r w:rsidRPr="0096661A">
        <w:rPr>
          <w:rFonts w:ascii="Times New Roman" w:hAnsi="Times New Roman" w:cs="Times New Roman"/>
          <w:color w:val="0D0D0D"/>
        </w:rPr>
        <w:fldChar w:fldCharType="separate"/>
      </w:r>
      <w:r w:rsidRPr="0096661A">
        <w:rPr>
          <w:rFonts w:ascii="Times New Roman" w:hAnsi="Times New Roman" w:cs="Times New Roman"/>
          <w:noProof/>
          <w:color w:val="0D0D0D"/>
        </w:rPr>
        <w:t>(Azharin, Barrin Putra; Khasanah, 2021)</w:t>
      </w:r>
      <w:r w:rsidRPr="0096661A">
        <w:rPr>
          <w:rFonts w:ascii="Times New Roman" w:hAnsi="Times New Roman" w:cs="Times New Roman"/>
          <w:color w:val="0D0D0D"/>
        </w:rPr>
        <w:fldChar w:fldCharType="end"/>
      </w:r>
      <w:r w:rsidRPr="0096661A">
        <w:rPr>
          <w:rFonts w:ascii="Times New Roman" w:hAnsi="Times New Roman" w:cs="Times New Roman"/>
          <w:color w:val="0D0D0D"/>
        </w:rPr>
        <w:t xml:space="preserve"> menyatakan bahwa pendidikan merupakan proses mendidik, membina, mengendalikan, mengawasi, memengaruhi, dan mentransmisikan ilmu pengetahuan yang dilaksanakan oleh para pendidik kepada anak didik untuk membebaskan kebodohan, meningkatkan pengetahuan, dan membentuk kepribadian yang lebih baik. Melalui pendidikan, seseorang akan menentukan bagaimana status sosial ekonomi (SSE) di masa depannya. Begitu juga</w:t>
      </w:r>
      <w:r w:rsidR="0062558C">
        <w:rPr>
          <w:rFonts w:ascii="Times New Roman" w:hAnsi="Times New Roman" w:cs="Times New Roman"/>
          <w:color w:val="0D0D0D"/>
          <w:lang w:val="en-US"/>
        </w:rPr>
        <w:t xml:space="preserve"> </w:t>
      </w:r>
      <w:r w:rsidRPr="0096661A">
        <w:rPr>
          <w:rFonts w:ascii="Times New Roman" w:hAnsi="Times New Roman" w:cs="Times New Roman"/>
          <w:color w:val="0D0D0D"/>
        </w:rPr>
        <w:t xml:space="preserve">SSE orang tua juga berpengaruh pada pendidikan seseorang di masa sekarang. Menurut </w:t>
      </w:r>
      <w:r w:rsidRPr="0096661A">
        <w:rPr>
          <w:rFonts w:ascii="Times New Roman" w:hAnsi="Times New Roman" w:cs="Times New Roman"/>
          <w:spacing w:val="2"/>
        </w:rPr>
        <w:t>P</w:t>
      </w:r>
      <w:r w:rsidRPr="0096661A">
        <w:rPr>
          <w:rFonts w:ascii="Times New Roman" w:hAnsi="Times New Roman" w:cs="Times New Roman"/>
          <w:spacing w:val="-1"/>
        </w:rPr>
        <w:t>u</w:t>
      </w:r>
      <w:r w:rsidRPr="0096661A">
        <w:rPr>
          <w:rFonts w:ascii="Times New Roman" w:hAnsi="Times New Roman" w:cs="Times New Roman"/>
          <w:spacing w:val="3"/>
        </w:rPr>
        <w:t>r</w:t>
      </w:r>
      <w:r w:rsidRPr="0096661A">
        <w:rPr>
          <w:rFonts w:ascii="Times New Roman" w:hAnsi="Times New Roman" w:cs="Times New Roman"/>
          <w:spacing w:val="-5"/>
        </w:rPr>
        <w:t>w</w:t>
      </w:r>
      <w:r w:rsidRPr="0096661A">
        <w:rPr>
          <w:rFonts w:ascii="Times New Roman" w:hAnsi="Times New Roman" w:cs="Times New Roman"/>
          <w:spacing w:val="3"/>
        </w:rPr>
        <w:t>a</w:t>
      </w:r>
      <w:r w:rsidRPr="0096661A">
        <w:rPr>
          <w:rFonts w:ascii="Times New Roman" w:hAnsi="Times New Roman" w:cs="Times New Roman"/>
          <w:spacing w:val="-1"/>
        </w:rPr>
        <w:t>n</w:t>
      </w:r>
      <w:r w:rsidRPr="0096661A">
        <w:rPr>
          <w:rFonts w:ascii="Times New Roman" w:hAnsi="Times New Roman" w:cs="Times New Roman"/>
        </w:rPr>
        <w:t>to</w:t>
      </w:r>
      <w:r w:rsidRPr="0096661A">
        <w:rPr>
          <w:rFonts w:ascii="Times New Roman" w:hAnsi="Times New Roman" w:cs="Times New Roman"/>
          <w:color w:val="FF0000"/>
        </w:rPr>
        <w:t xml:space="preserve"> </w:t>
      </w:r>
      <w:r w:rsidRPr="0096661A">
        <w:rPr>
          <w:rFonts w:ascii="Times New Roman" w:hAnsi="Times New Roman" w:cs="Times New Roman"/>
          <w:color w:val="000000"/>
        </w:rPr>
        <w:fldChar w:fldCharType="begin" w:fldLock="1"/>
      </w:r>
      <w:r w:rsidR="007F33A9">
        <w:rPr>
          <w:rFonts w:ascii="Times New Roman" w:hAnsi="Times New Roman" w:cs="Times New Roman"/>
          <w:color w:val="000000"/>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approach.","author":[{"dropping-particle":"","family":"Anwar","given":"Faisal","non-dropping-particle":"","parse-names":false,"suffix":""}],"container-title":"Angewandte Chemie International Edition, 6(11), 951–952.","id":"ITEM-1","issued":{"date-parts":[["2018"]]},"page":"263-265","title":"Pengaruh Kondisi Sosial Ekonomi Orang Tua Terhadap Prestasi Belajar Siswa di SD Negeri 10 Banda Aceh","type":"article-journal","volume":"26"},"uris":["http://www.mendeley.com/documents/?uuid=a6bcb7d1-6f84-4584-b32f-ccc01fff149a"]}],"mendeley":{"formattedCitation":"(Anwar, 2018)","manualFormatting":"(Anwar, 2018)","plainTextFormattedCitation":"(Anwar, 2018)","previouslyFormattedCitation":"(Anwar, 2018)"},"properties":{"noteIndex":0},"schema":"https://github.com/citation-style-language/schema/raw/master/csl-citation.json"}</w:instrText>
      </w:r>
      <w:r w:rsidRPr="0096661A">
        <w:rPr>
          <w:rFonts w:ascii="Times New Roman" w:hAnsi="Times New Roman" w:cs="Times New Roman"/>
          <w:color w:val="000000"/>
        </w:rPr>
        <w:fldChar w:fldCharType="separate"/>
      </w:r>
      <w:r w:rsidRPr="0096661A">
        <w:rPr>
          <w:rFonts w:ascii="Times New Roman" w:hAnsi="Times New Roman" w:cs="Times New Roman"/>
          <w:noProof/>
          <w:color w:val="000000"/>
        </w:rPr>
        <w:t>(Anwar, 2018)</w:t>
      </w:r>
      <w:r w:rsidRPr="0096661A">
        <w:rPr>
          <w:rFonts w:ascii="Times New Roman" w:hAnsi="Times New Roman" w:cs="Times New Roman"/>
          <w:color w:val="000000"/>
        </w:rPr>
        <w:fldChar w:fldCharType="end"/>
      </w:r>
      <w:r w:rsidRPr="0096661A">
        <w:rPr>
          <w:rFonts w:ascii="Times New Roman" w:hAnsi="Times New Roman" w:cs="Times New Roman"/>
          <w:color w:val="FF0000"/>
        </w:rPr>
        <w:t xml:space="preserve"> </w:t>
      </w:r>
      <w:r w:rsidRPr="0096661A">
        <w:rPr>
          <w:rFonts w:ascii="Times New Roman" w:hAnsi="Times New Roman" w:cs="Times New Roman"/>
        </w:rPr>
        <w:t>m</w:t>
      </w:r>
      <w:r w:rsidRPr="0096661A">
        <w:rPr>
          <w:rFonts w:ascii="Times New Roman" w:hAnsi="Times New Roman" w:cs="Times New Roman"/>
          <w:spacing w:val="3"/>
        </w:rPr>
        <w:t>e</w:t>
      </w:r>
      <w:r w:rsidRPr="0096661A">
        <w:rPr>
          <w:rFonts w:ascii="Times New Roman" w:hAnsi="Times New Roman" w:cs="Times New Roman"/>
          <w:spacing w:val="-1"/>
        </w:rPr>
        <w:t>ng</w:t>
      </w:r>
      <w:r w:rsidRPr="0096661A">
        <w:rPr>
          <w:rFonts w:ascii="Times New Roman" w:hAnsi="Times New Roman" w:cs="Times New Roman"/>
          <w:spacing w:val="3"/>
        </w:rPr>
        <w:t>e</w:t>
      </w:r>
      <w:r w:rsidRPr="0096661A">
        <w:rPr>
          <w:rFonts w:ascii="Times New Roman" w:hAnsi="Times New Roman" w:cs="Times New Roman"/>
          <w:spacing w:val="-1"/>
        </w:rPr>
        <w:t>m</w:t>
      </w:r>
      <w:r w:rsidRPr="0096661A">
        <w:rPr>
          <w:rFonts w:ascii="Times New Roman" w:hAnsi="Times New Roman" w:cs="Times New Roman"/>
          <w:spacing w:val="1"/>
        </w:rPr>
        <w:t>u</w:t>
      </w:r>
      <w:r w:rsidRPr="0096661A">
        <w:rPr>
          <w:rFonts w:ascii="Times New Roman" w:hAnsi="Times New Roman" w:cs="Times New Roman"/>
          <w:spacing w:val="-1"/>
        </w:rPr>
        <w:t>k</w:t>
      </w:r>
      <w:r w:rsidRPr="0096661A">
        <w:rPr>
          <w:rFonts w:ascii="Times New Roman" w:hAnsi="Times New Roman" w:cs="Times New Roman"/>
          <w:spacing w:val="3"/>
        </w:rPr>
        <w:t>a</w:t>
      </w:r>
      <w:r w:rsidRPr="0096661A">
        <w:rPr>
          <w:rFonts w:ascii="Times New Roman" w:hAnsi="Times New Roman" w:cs="Times New Roman"/>
          <w:spacing w:val="-1"/>
        </w:rPr>
        <w:t>k</w:t>
      </w:r>
      <w:r w:rsidRPr="0096661A">
        <w:rPr>
          <w:rFonts w:ascii="Times New Roman" w:hAnsi="Times New Roman" w:cs="Times New Roman"/>
          <w:spacing w:val="3"/>
        </w:rPr>
        <w:t>a</w:t>
      </w:r>
      <w:r w:rsidRPr="0096661A">
        <w:rPr>
          <w:rFonts w:ascii="Times New Roman" w:hAnsi="Times New Roman" w:cs="Times New Roman"/>
        </w:rPr>
        <w:t xml:space="preserve">n </w:t>
      </w:r>
      <w:r w:rsidRPr="0096661A">
        <w:rPr>
          <w:rFonts w:ascii="Times New Roman" w:hAnsi="Times New Roman" w:cs="Times New Roman"/>
          <w:spacing w:val="1"/>
        </w:rPr>
        <w:t>b</w:t>
      </w:r>
      <w:r w:rsidRPr="0096661A">
        <w:rPr>
          <w:rFonts w:ascii="Times New Roman" w:hAnsi="Times New Roman" w:cs="Times New Roman"/>
        </w:rPr>
        <w:t>a</w:t>
      </w:r>
      <w:r w:rsidRPr="0096661A">
        <w:rPr>
          <w:rFonts w:ascii="Times New Roman" w:hAnsi="Times New Roman" w:cs="Times New Roman"/>
          <w:spacing w:val="1"/>
        </w:rPr>
        <w:t>h</w:t>
      </w:r>
      <w:r w:rsidRPr="0096661A">
        <w:rPr>
          <w:rFonts w:ascii="Times New Roman" w:hAnsi="Times New Roman" w:cs="Times New Roman"/>
          <w:spacing w:val="-2"/>
        </w:rPr>
        <w:t>w</w:t>
      </w:r>
      <w:r w:rsidRPr="0096661A">
        <w:rPr>
          <w:rFonts w:ascii="Times New Roman" w:hAnsi="Times New Roman" w:cs="Times New Roman"/>
        </w:rPr>
        <w:t>a</w:t>
      </w:r>
      <w:r w:rsidRPr="0096661A">
        <w:rPr>
          <w:rFonts w:ascii="Times New Roman" w:hAnsi="Times New Roman" w:cs="Times New Roman"/>
          <w:spacing w:val="7"/>
        </w:rPr>
        <w:t xml:space="preserve"> </w:t>
      </w:r>
      <w:r w:rsidRPr="0096661A">
        <w:rPr>
          <w:rFonts w:ascii="Times New Roman" w:hAnsi="Times New Roman" w:cs="Times New Roman"/>
          <w:spacing w:val="-1"/>
        </w:rPr>
        <w:t>k</w:t>
      </w:r>
      <w:r w:rsidRPr="0096661A">
        <w:rPr>
          <w:rFonts w:ascii="Times New Roman" w:hAnsi="Times New Roman" w:cs="Times New Roman"/>
          <w:spacing w:val="3"/>
        </w:rPr>
        <w:t>e</w:t>
      </w:r>
      <w:r w:rsidRPr="0096661A">
        <w:rPr>
          <w:rFonts w:ascii="Times New Roman" w:hAnsi="Times New Roman" w:cs="Times New Roman"/>
          <w:spacing w:val="-1"/>
        </w:rPr>
        <w:t>m</w:t>
      </w:r>
      <w:r w:rsidRPr="0096661A">
        <w:rPr>
          <w:rFonts w:ascii="Times New Roman" w:hAnsi="Times New Roman" w:cs="Times New Roman"/>
          <w:spacing w:val="3"/>
        </w:rPr>
        <w:t>a</w:t>
      </w:r>
      <w:r w:rsidRPr="0096661A">
        <w:rPr>
          <w:rFonts w:ascii="Times New Roman" w:hAnsi="Times New Roman" w:cs="Times New Roman"/>
          <w:spacing w:val="-4"/>
        </w:rPr>
        <w:t>m</w:t>
      </w:r>
      <w:r w:rsidRPr="0096661A">
        <w:rPr>
          <w:rFonts w:ascii="Times New Roman" w:hAnsi="Times New Roman" w:cs="Times New Roman"/>
          <w:spacing w:val="4"/>
        </w:rPr>
        <w:t>p</w:t>
      </w:r>
      <w:r w:rsidRPr="0096661A">
        <w:rPr>
          <w:rFonts w:ascii="Times New Roman" w:hAnsi="Times New Roman" w:cs="Times New Roman"/>
          <w:spacing w:val="-1"/>
        </w:rPr>
        <w:t>u</w:t>
      </w:r>
      <w:r w:rsidRPr="0096661A">
        <w:rPr>
          <w:rFonts w:ascii="Times New Roman" w:hAnsi="Times New Roman" w:cs="Times New Roman"/>
          <w:spacing w:val="3"/>
        </w:rPr>
        <w:t>a</w:t>
      </w:r>
      <w:r w:rsidRPr="0096661A">
        <w:rPr>
          <w:rFonts w:ascii="Times New Roman" w:hAnsi="Times New Roman" w:cs="Times New Roman"/>
        </w:rPr>
        <w:t>n e</w:t>
      </w:r>
      <w:r w:rsidRPr="0096661A">
        <w:rPr>
          <w:rFonts w:ascii="Times New Roman" w:hAnsi="Times New Roman" w:cs="Times New Roman"/>
          <w:spacing w:val="-1"/>
        </w:rPr>
        <w:t>k</w:t>
      </w:r>
      <w:r w:rsidRPr="0096661A">
        <w:rPr>
          <w:rFonts w:ascii="Times New Roman" w:hAnsi="Times New Roman" w:cs="Times New Roman"/>
          <w:spacing w:val="1"/>
        </w:rPr>
        <w:t>o</w:t>
      </w:r>
      <w:r w:rsidRPr="0096661A">
        <w:rPr>
          <w:rFonts w:ascii="Times New Roman" w:hAnsi="Times New Roman" w:cs="Times New Roman"/>
          <w:spacing w:val="-1"/>
        </w:rPr>
        <w:t>n</w:t>
      </w:r>
      <w:r w:rsidRPr="0096661A">
        <w:rPr>
          <w:rFonts w:ascii="Times New Roman" w:hAnsi="Times New Roman" w:cs="Times New Roman"/>
          <w:spacing w:val="4"/>
        </w:rPr>
        <w:t>o</w:t>
      </w:r>
      <w:r w:rsidRPr="0096661A">
        <w:rPr>
          <w:rFonts w:ascii="Times New Roman" w:hAnsi="Times New Roman" w:cs="Times New Roman"/>
          <w:spacing w:val="-1"/>
        </w:rPr>
        <w:t>m</w:t>
      </w:r>
      <w:r w:rsidRPr="0096661A">
        <w:rPr>
          <w:rFonts w:ascii="Times New Roman" w:hAnsi="Times New Roman" w:cs="Times New Roman"/>
        </w:rPr>
        <w:t>i</w:t>
      </w:r>
      <w:r w:rsidRPr="0096661A">
        <w:rPr>
          <w:rFonts w:ascii="Times New Roman" w:hAnsi="Times New Roman" w:cs="Times New Roman"/>
          <w:spacing w:val="4"/>
        </w:rPr>
        <w:t xml:space="preserve"> </w:t>
      </w:r>
      <w:r w:rsidRPr="0096661A">
        <w:rPr>
          <w:rFonts w:ascii="Times New Roman" w:hAnsi="Times New Roman" w:cs="Times New Roman"/>
          <w:spacing w:val="-1"/>
        </w:rPr>
        <w:t>k</w:t>
      </w:r>
      <w:r w:rsidRPr="0096661A">
        <w:rPr>
          <w:rFonts w:ascii="Times New Roman" w:hAnsi="Times New Roman" w:cs="Times New Roman"/>
          <w:spacing w:val="3"/>
        </w:rPr>
        <w:t>e</w:t>
      </w:r>
      <w:r w:rsidRPr="0096661A">
        <w:rPr>
          <w:rFonts w:ascii="Times New Roman" w:hAnsi="Times New Roman" w:cs="Times New Roman"/>
        </w:rPr>
        <w:t>l</w:t>
      </w:r>
      <w:r w:rsidRPr="0096661A">
        <w:rPr>
          <w:rFonts w:ascii="Times New Roman" w:hAnsi="Times New Roman" w:cs="Times New Roman"/>
          <w:spacing w:val="-1"/>
        </w:rPr>
        <w:t>u</w:t>
      </w:r>
      <w:r w:rsidRPr="0096661A">
        <w:rPr>
          <w:rFonts w:ascii="Times New Roman" w:hAnsi="Times New Roman" w:cs="Times New Roman"/>
        </w:rPr>
        <w:t>a</w:t>
      </w:r>
      <w:r w:rsidRPr="0096661A">
        <w:rPr>
          <w:rFonts w:ascii="Times New Roman" w:hAnsi="Times New Roman" w:cs="Times New Roman"/>
          <w:spacing w:val="3"/>
        </w:rPr>
        <w:t>r</w:t>
      </w:r>
      <w:r w:rsidRPr="0096661A">
        <w:rPr>
          <w:rFonts w:ascii="Times New Roman" w:hAnsi="Times New Roman" w:cs="Times New Roman"/>
          <w:spacing w:val="-1"/>
        </w:rPr>
        <w:t>g</w:t>
      </w:r>
      <w:r w:rsidRPr="0096661A">
        <w:rPr>
          <w:rFonts w:ascii="Times New Roman" w:hAnsi="Times New Roman" w:cs="Times New Roman"/>
        </w:rPr>
        <w:t>a</w:t>
      </w:r>
      <w:r w:rsidRPr="0096661A">
        <w:rPr>
          <w:rFonts w:ascii="Times New Roman" w:hAnsi="Times New Roman" w:cs="Times New Roman"/>
          <w:spacing w:val="5"/>
        </w:rPr>
        <w:t xml:space="preserve"> </w:t>
      </w:r>
      <w:r w:rsidRPr="0096661A">
        <w:rPr>
          <w:rFonts w:ascii="Times New Roman" w:hAnsi="Times New Roman" w:cs="Times New Roman"/>
        </w:rPr>
        <w:t>a</w:t>
      </w:r>
      <w:r w:rsidRPr="0096661A">
        <w:rPr>
          <w:rFonts w:ascii="Times New Roman" w:hAnsi="Times New Roman" w:cs="Times New Roman"/>
          <w:spacing w:val="-1"/>
        </w:rPr>
        <w:t>k</w:t>
      </w:r>
      <w:r w:rsidRPr="0096661A">
        <w:rPr>
          <w:rFonts w:ascii="Times New Roman" w:hAnsi="Times New Roman" w:cs="Times New Roman"/>
          <w:spacing w:val="3"/>
        </w:rPr>
        <w:t>a</w:t>
      </w:r>
      <w:r w:rsidRPr="0096661A">
        <w:rPr>
          <w:rFonts w:ascii="Times New Roman" w:hAnsi="Times New Roman" w:cs="Times New Roman"/>
        </w:rPr>
        <w:t xml:space="preserve">n </w:t>
      </w:r>
      <w:r w:rsidRPr="0096661A">
        <w:rPr>
          <w:rFonts w:ascii="Times New Roman" w:hAnsi="Times New Roman" w:cs="Times New Roman"/>
          <w:spacing w:val="-1"/>
        </w:rPr>
        <w:t>m</w:t>
      </w:r>
      <w:r w:rsidRPr="0096661A">
        <w:rPr>
          <w:rFonts w:ascii="Times New Roman" w:hAnsi="Times New Roman" w:cs="Times New Roman"/>
          <w:spacing w:val="3"/>
        </w:rPr>
        <w:t>e</w:t>
      </w:r>
      <w:r w:rsidRPr="0096661A">
        <w:rPr>
          <w:rFonts w:ascii="Times New Roman" w:hAnsi="Times New Roman" w:cs="Times New Roman"/>
          <w:spacing w:val="-4"/>
        </w:rPr>
        <w:t>m</w:t>
      </w:r>
      <w:r w:rsidRPr="0096661A">
        <w:rPr>
          <w:rFonts w:ascii="Times New Roman" w:hAnsi="Times New Roman" w:cs="Times New Roman"/>
          <w:spacing w:val="1"/>
        </w:rPr>
        <w:t>b</w:t>
      </w:r>
      <w:r w:rsidRPr="0096661A">
        <w:rPr>
          <w:rFonts w:ascii="Times New Roman" w:hAnsi="Times New Roman" w:cs="Times New Roman"/>
        </w:rPr>
        <w:t>e</w:t>
      </w:r>
      <w:r w:rsidRPr="0096661A">
        <w:rPr>
          <w:rFonts w:ascii="Times New Roman" w:hAnsi="Times New Roman" w:cs="Times New Roman"/>
          <w:spacing w:val="1"/>
        </w:rPr>
        <w:t>r</w:t>
      </w:r>
      <w:r w:rsidRPr="0096661A">
        <w:rPr>
          <w:rFonts w:ascii="Times New Roman" w:hAnsi="Times New Roman" w:cs="Times New Roman"/>
          <w:spacing w:val="2"/>
        </w:rPr>
        <w:t>i</w:t>
      </w:r>
      <w:r w:rsidRPr="0096661A">
        <w:rPr>
          <w:rFonts w:ascii="Times New Roman" w:hAnsi="Times New Roman" w:cs="Times New Roman"/>
          <w:spacing w:val="-1"/>
        </w:rPr>
        <w:t>k</w:t>
      </w:r>
      <w:r w:rsidRPr="0096661A">
        <w:rPr>
          <w:rFonts w:ascii="Times New Roman" w:hAnsi="Times New Roman" w:cs="Times New Roman"/>
          <w:spacing w:val="3"/>
        </w:rPr>
        <w:t>a</w:t>
      </w:r>
      <w:r w:rsidRPr="0096661A">
        <w:rPr>
          <w:rFonts w:ascii="Times New Roman" w:hAnsi="Times New Roman" w:cs="Times New Roman"/>
        </w:rPr>
        <w:t>n</w:t>
      </w:r>
      <w:r w:rsidRPr="0096661A">
        <w:rPr>
          <w:rFonts w:ascii="Times New Roman" w:hAnsi="Times New Roman" w:cs="Times New Roman"/>
          <w:spacing w:val="46"/>
        </w:rPr>
        <w:t xml:space="preserve"> </w:t>
      </w:r>
      <w:r w:rsidRPr="0096661A">
        <w:rPr>
          <w:rFonts w:ascii="Times New Roman" w:hAnsi="Times New Roman" w:cs="Times New Roman"/>
          <w:spacing w:val="1"/>
        </w:rPr>
        <w:t>p</w:t>
      </w:r>
      <w:r w:rsidRPr="0096661A">
        <w:rPr>
          <w:rFonts w:ascii="Times New Roman" w:hAnsi="Times New Roman" w:cs="Times New Roman"/>
        </w:rPr>
        <w:t>e</w:t>
      </w:r>
      <w:r w:rsidRPr="0096661A">
        <w:rPr>
          <w:rFonts w:ascii="Times New Roman" w:hAnsi="Times New Roman" w:cs="Times New Roman"/>
          <w:spacing w:val="1"/>
        </w:rPr>
        <w:t>n</w:t>
      </w:r>
      <w:r w:rsidRPr="0096661A">
        <w:rPr>
          <w:rFonts w:ascii="Times New Roman" w:hAnsi="Times New Roman" w:cs="Times New Roman"/>
          <w:spacing w:val="-1"/>
        </w:rPr>
        <w:t>g</w:t>
      </w:r>
      <w:r w:rsidRPr="0096661A">
        <w:rPr>
          <w:rFonts w:ascii="Times New Roman" w:hAnsi="Times New Roman" w:cs="Times New Roman"/>
        </w:rPr>
        <w:t>a</w:t>
      </w:r>
      <w:r w:rsidRPr="0096661A">
        <w:rPr>
          <w:rFonts w:ascii="Times New Roman" w:hAnsi="Times New Roman" w:cs="Times New Roman"/>
          <w:spacing w:val="1"/>
        </w:rPr>
        <w:t>ru</w:t>
      </w:r>
      <w:r w:rsidRPr="0096661A">
        <w:rPr>
          <w:rFonts w:ascii="Times New Roman" w:hAnsi="Times New Roman" w:cs="Times New Roman"/>
        </w:rPr>
        <w:t xml:space="preserve">h </w:t>
      </w:r>
      <w:r w:rsidRPr="0096661A">
        <w:rPr>
          <w:rFonts w:ascii="Times New Roman" w:hAnsi="Times New Roman" w:cs="Times New Roman"/>
          <w:spacing w:val="1"/>
        </w:rPr>
        <w:t>b</w:t>
      </w:r>
      <w:r w:rsidRPr="0096661A">
        <w:rPr>
          <w:rFonts w:ascii="Times New Roman" w:hAnsi="Times New Roman" w:cs="Times New Roman"/>
        </w:rPr>
        <w:t>aik la</w:t>
      </w:r>
      <w:r w:rsidRPr="0096661A">
        <w:rPr>
          <w:rFonts w:ascii="Times New Roman" w:hAnsi="Times New Roman" w:cs="Times New Roman"/>
          <w:spacing w:val="-1"/>
        </w:rPr>
        <w:t>n</w:t>
      </w:r>
      <w:r w:rsidRPr="0096661A">
        <w:rPr>
          <w:rFonts w:ascii="Times New Roman" w:hAnsi="Times New Roman" w:cs="Times New Roman"/>
          <w:spacing w:val="1"/>
        </w:rPr>
        <w:t>g</w:t>
      </w:r>
      <w:r w:rsidRPr="0096661A">
        <w:rPr>
          <w:rFonts w:ascii="Times New Roman" w:hAnsi="Times New Roman" w:cs="Times New Roman"/>
          <w:spacing w:val="2"/>
        </w:rPr>
        <w:t>s</w:t>
      </w:r>
      <w:r w:rsidRPr="0096661A">
        <w:rPr>
          <w:rFonts w:ascii="Times New Roman" w:hAnsi="Times New Roman" w:cs="Times New Roman"/>
          <w:spacing w:val="-1"/>
        </w:rPr>
        <w:t>u</w:t>
      </w:r>
      <w:r w:rsidRPr="0096661A">
        <w:rPr>
          <w:rFonts w:ascii="Times New Roman" w:hAnsi="Times New Roman" w:cs="Times New Roman"/>
          <w:spacing w:val="1"/>
        </w:rPr>
        <w:t>n</w:t>
      </w:r>
      <w:r w:rsidRPr="0096661A">
        <w:rPr>
          <w:rFonts w:ascii="Times New Roman" w:hAnsi="Times New Roman" w:cs="Times New Roman"/>
        </w:rPr>
        <w:t xml:space="preserve">g </w:t>
      </w:r>
      <w:r w:rsidRPr="0096661A">
        <w:rPr>
          <w:rFonts w:ascii="Times New Roman" w:hAnsi="Times New Roman" w:cs="Times New Roman"/>
          <w:spacing w:val="-1"/>
        </w:rPr>
        <w:t>m</w:t>
      </w:r>
      <w:r w:rsidRPr="0096661A">
        <w:rPr>
          <w:rFonts w:ascii="Times New Roman" w:hAnsi="Times New Roman" w:cs="Times New Roman"/>
        </w:rPr>
        <w:t>a</w:t>
      </w:r>
      <w:r w:rsidRPr="0096661A">
        <w:rPr>
          <w:rFonts w:ascii="Times New Roman" w:hAnsi="Times New Roman" w:cs="Times New Roman"/>
          <w:spacing w:val="-1"/>
        </w:rPr>
        <w:t>u</w:t>
      </w:r>
      <w:r w:rsidRPr="0096661A">
        <w:rPr>
          <w:rFonts w:ascii="Times New Roman" w:hAnsi="Times New Roman" w:cs="Times New Roman"/>
          <w:spacing w:val="4"/>
        </w:rPr>
        <w:t>p</w:t>
      </w:r>
      <w:r w:rsidRPr="0096661A">
        <w:rPr>
          <w:rFonts w:ascii="Times New Roman" w:hAnsi="Times New Roman" w:cs="Times New Roman"/>
          <w:spacing w:val="1"/>
        </w:rPr>
        <w:t>u</w:t>
      </w:r>
      <w:r w:rsidRPr="0096661A">
        <w:rPr>
          <w:rFonts w:ascii="Times New Roman" w:hAnsi="Times New Roman" w:cs="Times New Roman"/>
        </w:rPr>
        <w:t>n ti</w:t>
      </w:r>
      <w:r w:rsidRPr="0096661A">
        <w:rPr>
          <w:rFonts w:ascii="Times New Roman" w:hAnsi="Times New Roman" w:cs="Times New Roman"/>
          <w:spacing w:val="1"/>
        </w:rPr>
        <w:t>d</w:t>
      </w:r>
      <w:r w:rsidRPr="0096661A">
        <w:rPr>
          <w:rFonts w:ascii="Times New Roman" w:hAnsi="Times New Roman" w:cs="Times New Roman"/>
        </w:rPr>
        <w:t>ak</w:t>
      </w:r>
      <w:r w:rsidRPr="0096661A">
        <w:rPr>
          <w:rFonts w:ascii="Times New Roman" w:hAnsi="Times New Roman" w:cs="Times New Roman"/>
          <w:spacing w:val="5"/>
        </w:rPr>
        <w:t xml:space="preserve"> </w:t>
      </w:r>
      <w:r w:rsidRPr="0096661A">
        <w:rPr>
          <w:rFonts w:ascii="Times New Roman" w:hAnsi="Times New Roman" w:cs="Times New Roman"/>
        </w:rPr>
        <w:t>la</w:t>
      </w:r>
      <w:r w:rsidRPr="0096661A">
        <w:rPr>
          <w:rFonts w:ascii="Times New Roman" w:hAnsi="Times New Roman" w:cs="Times New Roman"/>
          <w:spacing w:val="1"/>
        </w:rPr>
        <w:t>n</w:t>
      </w:r>
      <w:r w:rsidRPr="0096661A">
        <w:rPr>
          <w:rFonts w:ascii="Times New Roman" w:hAnsi="Times New Roman" w:cs="Times New Roman"/>
          <w:spacing w:val="-1"/>
        </w:rPr>
        <w:t>g</w:t>
      </w:r>
      <w:r w:rsidRPr="0096661A">
        <w:rPr>
          <w:rFonts w:ascii="Times New Roman" w:hAnsi="Times New Roman" w:cs="Times New Roman"/>
          <w:spacing w:val="2"/>
        </w:rPr>
        <w:t>s</w:t>
      </w:r>
      <w:r w:rsidRPr="0096661A">
        <w:rPr>
          <w:rFonts w:ascii="Times New Roman" w:hAnsi="Times New Roman" w:cs="Times New Roman"/>
          <w:spacing w:val="1"/>
        </w:rPr>
        <w:t>u</w:t>
      </w:r>
      <w:r w:rsidRPr="0096661A">
        <w:rPr>
          <w:rFonts w:ascii="Times New Roman" w:hAnsi="Times New Roman" w:cs="Times New Roman"/>
          <w:spacing w:val="-1"/>
        </w:rPr>
        <w:t>n</w:t>
      </w:r>
      <w:r w:rsidRPr="0096661A">
        <w:rPr>
          <w:rFonts w:ascii="Times New Roman" w:hAnsi="Times New Roman" w:cs="Times New Roman"/>
        </w:rPr>
        <w:t>g</w:t>
      </w:r>
      <w:r w:rsidRPr="0096661A">
        <w:rPr>
          <w:rFonts w:ascii="Times New Roman" w:hAnsi="Times New Roman" w:cs="Times New Roman"/>
          <w:spacing w:val="2"/>
        </w:rPr>
        <w:t xml:space="preserve"> </w:t>
      </w:r>
      <w:r w:rsidRPr="0096661A">
        <w:rPr>
          <w:rFonts w:ascii="Times New Roman" w:hAnsi="Times New Roman" w:cs="Times New Roman"/>
          <w:spacing w:val="1"/>
        </w:rPr>
        <w:t>p</w:t>
      </w:r>
      <w:r w:rsidRPr="0096661A">
        <w:rPr>
          <w:rFonts w:ascii="Times New Roman" w:hAnsi="Times New Roman" w:cs="Times New Roman"/>
        </w:rPr>
        <w:t>a</w:t>
      </w:r>
      <w:r w:rsidRPr="0096661A">
        <w:rPr>
          <w:rFonts w:ascii="Times New Roman" w:hAnsi="Times New Roman" w:cs="Times New Roman"/>
          <w:spacing w:val="1"/>
        </w:rPr>
        <w:t>d</w:t>
      </w:r>
      <w:r w:rsidRPr="0096661A">
        <w:rPr>
          <w:rFonts w:ascii="Times New Roman" w:hAnsi="Times New Roman" w:cs="Times New Roman"/>
        </w:rPr>
        <w:t>a</w:t>
      </w:r>
      <w:r w:rsidRPr="0096661A">
        <w:rPr>
          <w:rFonts w:ascii="Times New Roman" w:hAnsi="Times New Roman" w:cs="Times New Roman"/>
          <w:spacing w:val="7"/>
        </w:rPr>
        <w:t xml:space="preserve"> </w:t>
      </w:r>
      <w:r w:rsidRPr="0096661A">
        <w:rPr>
          <w:rFonts w:ascii="Times New Roman" w:hAnsi="Times New Roman" w:cs="Times New Roman"/>
          <w:spacing w:val="1"/>
        </w:rPr>
        <w:t>p</w:t>
      </w:r>
      <w:r w:rsidRPr="0096661A">
        <w:rPr>
          <w:rFonts w:ascii="Times New Roman" w:hAnsi="Times New Roman" w:cs="Times New Roman"/>
        </w:rPr>
        <w:t>e</w:t>
      </w:r>
      <w:r w:rsidRPr="0096661A">
        <w:rPr>
          <w:rFonts w:ascii="Times New Roman" w:hAnsi="Times New Roman" w:cs="Times New Roman"/>
          <w:spacing w:val="-1"/>
        </w:rPr>
        <w:t>n</w:t>
      </w:r>
      <w:r w:rsidRPr="0096661A">
        <w:rPr>
          <w:rFonts w:ascii="Times New Roman" w:hAnsi="Times New Roman" w:cs="Times New Roman"/>
          <w:spacing w:val="1"/>
        </w:rPr>
        <w:t>d</w:t>
      </w:r>
      <w:r w:rsidRPr="0096661A">
        <w:rPr>
          <w:rFonts w:ascii="Times New Roman" w:hAnsi="Times New Roman" w:cs="Times New Roman"/>
        </w:rPr>
        <w:t>i</w:t>
      </w:r>
      <w:r w:rsidRPr="0096661A">
        <w:rPr>
          <w:rFonts w:ascii="Times New Roman" w:hAnsi="Times New Roman" w:cs="Times New Roman"/>
          <w:spacing w:val="1"/>
        </w:rPr>
        <w:t>d</w:t>
      </w:r>
      <w:r w:rsidRPr="0096661A">
        <w:rPr>
          <w:rFonts w:ascii="Times New Roman" w:hAnsi="Times New Roman" w:cs="Times New Roman"/>
          <w:spacing w:val="2"/>
        </w:rPr>
        <w:t>i</w:t>
      </w:r>
      <w:r w:rsidRPr="0096661A">
        <w:rPr>
          <w:rFonts w:ascii="Times New Roman" w:hAnsi="Times New Roman" w:cs="Times New Roman"/>
          <w:spacing w:val="-1"/>
        </w:rPr>
        <w:t>k</w:t>
      </w:r>
      <w:r w:rsidRPr="0096661A">
        <w:rPr>
          <w:rFonts w:ascii="Times New Roman" w:hAnsi="Times New Roman" w:cs="Times New Roman"/>
        </w:rPr>
        <w:t xml:space="preserve">an </w:t>
      </w:r>
      <w:r w:rsidRPr="0096661A">
        <w:rPr>
          <w:rFonts w:ascii="Times New Roman" w:hAnsi="Times New Roman" w:cs="Times New Roman"/>
          <w:spacing w:val="1"/>
        </w:rPr>
        <w:t>d</w:t>
      </w:r>
      <w:r w:rsidRPr="0096661A">
        <w:rPr>
          <w:rFonts w:ascii="Times New Roman" w:hAnsi="Times New Roman" w:cs="Times New Roman"/>
          <w:spacing w:val="3"/>
        </w:rPr>
        <w:t>a</w:t>
      </w:r>
      <w:r w:rsidRPr="0096661A">
        <w:rPr>
          <w:rFonts w:ascii="Times New Roman" w:hAnsi="Times New Roman" w:cs="Times New Roman"/>
        </w:rPr>
        <w:t>n</w:t>
      </w:r>
      <w:r w:rsidRPr="0096661A">
        <w:rPr>
          <w:rFonts w:ascii="Times New Roman" w:hAnsi="Times New Roman" w:cs="Times New Roman"/>
          <w:spacing w:val="6"/>
        </w:rPr>
        <w:t xml:space="preserve"> </w:t>
      </w:r>
      <w:r w:rsidRPr="0096661A">
        <w:rPr>
          <w:rFonts w:ascii="Times New Roman" w:hAnsi="Times New Roman" w:cs="Times New Roman"/>
          <w:spacing w:val="1"/>
        </w:rPr>
        <w:t>p</w:t>
      </w:r>
      <w:r w:rsidRPr="0096661A">
        <w:rPr>
          <w:rFonts w:ascii="Times New Roman" w:hAnsi="Times New Roman" w:cs="Times New Roman"/>
        </w:rPr>
        <w:t>e</w:t>
      </w:r>
      <w:r w:rsidRPr="0096661A">
        <w:rPr>
          <w:rFonts w:ascii="Times New Roman" w:hAnsi="Times New Roman" w:cs="Times New Roman"/>
          <w:spacing w:val="-1"/>
        </w:rPr>
        <w:t>k</w:t>
      </w:r>
      <w:r w:rsidRPr="0096661A">
        <w:rPr>
          <w:rFonts w:ascii="Times New Roman" w:hAnsi="Times New Roman" w:cs="Times New Roman"/>
        </w:rPr>
        <w:t>e</w:t>
      </w:r>
      <w:r w:rsidRPr="0096661A">
        <w:rPr>
          <w:rFonts w:ascii="Times New Roman" w:hAnsi="Times New Roman" w:cs="Times New Roman"/>
          <w:spacing w:val="1"/>
        </w:rPr>
        <w:t>r</w:t>
      </w:r>
      <w:r w:rsidRPr="0096661A">
        <w:rPr>
          <w:rFonts w:ascii="Times New Roman" w:hAnsi="Times New Roman" w:cs="Times New Roman"/>
          <w:spacing w:val="2"/>
        </w:rPr>
        <w:t>j</w:t>
      </w:r>
      <w:r w:rsidRPr="0096661A">
        <w:rPr>
          <w:rFonts w:ascii="Times New Roman" w:hAnsi="Times New Roman" w:cs="Times New Roman"/>
        </w:rPr>
        <w:t xml:space="preserve">aan atau </w:t>
      </w:r>
      <w:r w:rsidRPr="0096661A">
        <w:rPr>
          <w:rFonts w:ascii="Times New Roman" w:hAnsi="Times New Roman" w:cs="Times New Roman"/>
          <w:spacing w:val="2"/>
        </w:rPr>
        <w:t>j</w:t>
      </w:r>
      <w:r w:rsidRPr="0096661A">
        <w:rPr>
          <w:rFonts w:ascii="Times New Roman" w:hAnsi="Times New Roman" w:cs="Times New Roman"/>
        </w:rPr>
        <w:t>a</w:t>
      </w:r>
      <w:r w:rsidRPr="0096661A">
        <w:rPr>
          <w:rFonts w:ascii="Times New Roman" w:hAnsi="Times New Roman" w:cs="Times New Roman"/>
          <w:spacing w:val="1"/>
        </w:rPr>
        <w:t>b</w:t>
      </w:r>
      <w:r w:rsidRPr="0096661A">
        <w:rPr>
          <w:rFonts w:ascii="Times New Roman" w:hAnsi="Times New Roman" w:cs="Times New Roman"/>
        </w:rPr>
        <w:t xml:space="preserve">atan </w:t>
      </w:r>
      <w:r w:rsidRPr="0096661A">
        <w:rPr>
          <w:rFonts w:ascii="Times New Roman" w:hAnsi="Times New Roman" w:cs="Times New Roman"/>
          <w:spacing w:val="-1"/>
        </w:rPr>
        <w:t>s</w:t>
      </w:r>
      <w:r w:rsidRPr="0096661A">
        <w:rPr>
          <w:rFonts w:ascii="Times New Roman" w:hAnsi="Times New Roman" w:cs="Times New Roman"/>
        </w:rPr>
        <w:t>e</w:t>
      </w:r>
      <w:r w:rsidRPr="0096661A">
        <w:rPr>
          <w:rFonts w:ascii="Times New Roman" w:hAnsi="Times New Roman" w:cs="Times New Roman"/>
          <w:spacing w:val="1"/>
        </w:rPr>
        <w:t>r</w:t>
      </w:r>
      <w:r w:rsidRPr="0096661A">
        <w:rPr>
          <w:rFonts w:ascii="Times New Roman" w:hAnsi="Times New Roman" w:cs="Times New Roman"/>
        </w:rPr>
        <w:t xml:space="preserve">ta </w:t>
      </w:r>
      <w:r w:rsidRPr="0096661A">
        <w:rPr>
          <w:rFonts w:ascii="Times New Roman" w:hAnsi="Times New Roman" w:cs="Times New Roman"/>
          <w:spacing w:val="-4"/>
        </w:rPr>
        <w:t>m</w:t>
      </w:r>
      <w:r w:rsidRPr="0096661A">
        <w:rPr>
          <w:rFonts w:ascii="Times New Roman" w:hAnsi="Times New Roman" w:cs="Times New Roman"/>
          <w:spacing w:val="3"/>
        </w:rPr>
        <w:t>e</w:t>
      </w:r>
      <w:r w:rsidRPr="0096661A">
        <w:rPr>
          <w:rFonts w:ascii="Times New Roman" w:hAnsi="Times New Roman" w:cs="Times New Roman"/>
          <w:spacing w:val="-4"/>
        </w:rPr>
        <w:t>m</w:t>
      </w:r>
      <w:r w:rsidRPr="0096661A">
        <w:rPr>
          <w:rFonts w:ascii="Times New Roman" w:hAnsi="Times New Roman" w:cs="Times New Roman"/>
          <w:spacing w:val="1"/>
        </w:rPr>
        <w:t>p</w:t>
      </w:r>
      <w:r w:rsidRPr="0096661A">
        <w:rPr>
          <w:rFonts w:ascii="Times New Roman" w:hAnsi="Times New Roman" w:cs="Times New Roman"/>
        </w:rPr>
        <w:t>e</w:t>
      </w:r>
      <w:r w:rsidRPr="0096661A">
        <w:rPr>
          <w:rFonts w:ascii="Times New Roman" w:hAnsi="Times New Roman" w:cs="Times New Roman"/>
          <w:spacing w:val="3"/>
        </w:rPr>
        <w:t>r</w:t>
      </w:r>
      <w:r w:rsidRPr="0096661A">
        <w:rPr>
          <w:rFonts w:ascii="Times New Roman" w:hAnsi="Times New Roman" w:cs="Times New Roman"/>
        </w:rPr>
        <w:t>t</w:t>
      </w:r>
      <w:r w:rsidRPr="0096661A">
        <w:rPr>
          <w:rFonts w:ascii="Times New Roman" w:hAnsi="Times New Roman" w:cs="Times New Roman"/>
          <w:spacing w:val="2"/>
        </w:rPr>
        <w:t>i</w:t>
      </w:r>
      <w:r w:rsidRPr="0096661A">
        <w:rPr>
          <w:rFonts w:ascii="Times New Roman" w:hAnsi="Times New Roman" w:cs="Times New Roman"/>
          <w:spacing w:val="-4"/>
        </w:rPr>
        <w:t>m</w:t>
      </w:r>
      <w:r w:rsidRPr="0096661A">
        <w:rPr>
          <w:rFonts w:ascii="Times New Roman" w:hAnsi="Times New Roman" w:cs="Times New Roman"/>
          <w:spacing w:val="1"/>
        </w:rPr>
        <w:t>b</w:t>
      </w:r>
      <w:r w:rsidRPr="0096661A">
        <w:rPr>
          <w:rFonts w:ascii="Times New Roman" w:hAnsi="Times New Roman" w:cs="Times New Roman"/>
        </w:rPr>
        <w:t>a</w:t>
      </w:r>
      <w:r w:rsidRPr="0096661A">
        <w:rPr>
          <w:rFonts w:ascii="Times New Roman" w:hAnsi="Times New Roman" w:cs="Times New Roman"/>
          <w:spacing w:val="1"/>
        </w:rPr>
        <w:t>ng</w:t>
      </w:r>
      <w:r w:rsidRPr="0096661A">
        <w:rPr>
          <w:rFonts w:ascii="Times New Roman" w:hAnsi="Times New Roman" w:cs="Times New Roman"/>
          <w:spacing w:val="-1"/>
        </w:rPr>
        <w:t>k</w:t>
      </w:r>
      <w:r w:rsidRPr="0096661A">
        <w:rPr>
          <w:rFonts w:ascii="Times New Roman" w:hAnsi="Times New Roman" w:cs="Times New Roman"/>
        </w:rPr>
        <w:t xml:space="preserve">an </w:t>
      </w:r>
      <w:r w:rsidRPr="0096661A">
        <w:rPr>
          <w:rFonts w:ascii="Times New Roman" w:hAnsi="Times New Roman" w:cs="Times New Roman"/>
          <w:spacing w:val="-1"/>
        </w:rPr>
        <w:t>h</w:t>
      </w:r>
      <w:r w:rsidRPr="0096661A">
        <w:rPr>
          <w:rFonts w:ascii="Times New Roman" w:hAnsi="Times New Roman" w:cs="Times New Roman"/>
        </w:rPr>
        <w:t>a</w:t>
      </w:r>
      <w:r w:rsidRPr="0096661A">
        <w:rPr>
          <w:rFonts w:ascii="Times New Roman" w:hAnsi="Times New Roman" w:cs="Times New Roman"/>
          <w:spacing w:val="2"/>
        </w:rPr>
        <w:t>s</w:t>
      </w:r>
      <w:r w:rsidRPr="0096661A">
        <w:rPr>
          <w:rFonts w:ascii="Times New Roman" w:hAnsi="Times New Roman" w:cs="Times New Roman"/>
        </w:rPr>
        <w:t xml:space="preserve">il </w:t>
      </w:r>
      <w:r w:rsidRPr="0096661A">
        <w:rPr>
          <w:rFonts w:ascii="Times New Roman" w:hAnsi="Times New Roman" w:cs="Times New Roman"/>
          <w:spacing w:val="-1"/>
        </w:rPr>
        <w:t>y</w:t>
      </w:r>
      <w:r w:rsidRPr="0096661A">
        <w:rPr>
          <w:rFonts w:ascii="Times New Roman" w:hAnsi="Times New Roman" w:cs="Times New Roman"/>
        </w:rPr>
        <w:t>a</w:t>
      </w:r>
      <w:r w:rsidRPr="0096661A">
        <w:rPr>
          <w:rFonts w:ascii="Times New Roman" w:hAnsi="Times New Roman" w:cs="Times New Roman"/>
          <w:spacing w:val="1"/>
        </w:rPr>
        <w:t>n</w:t>
      </w:r>
      <w:r w:rsidRPr="0096661A">
        <w:rPr>
          <w:rFonts w:ascii="Times New Roman" w:hAnsi="Times New Roman" w:cs="Times New Roman"/>
        </w:rPr>
        <w:t xml:space="preserve">g </w:t>
      </w:r>
      <w:r w:rsidRPr="0096661A">
        <w:rPr>
          <w:rFonts w:ascii="Times New Roman" w:hAnsi="Times New Roman" w:cs="Times New Roman"/>
          <w:spacing w:val="1"/>
        </w:rPr>
        <w:t>d</w:t>
      </w:r>
      <w:r w:rsidRPr="0096661A">
        <w:rPr>
          <w:rFonts w:ascii="Times New Roman" w:hAnsi="Times New Roman" w:cs="Times New Roman"/>
        </w:rPr>
        <w:t>ica</w:t>
      </w:r>
      <w:r w:rsidRPr="0096661A">
        <w:rPr>
          <w:rFonts w:ascii="Times New Roman" w:hAnsi="Times New Roman" w:cs="Times New Roman"/>
          <w:spacing w:val="1"/>
        </w:rPr>
        <w:t>pa</w:t>
      </w:r>
      <w:r w:rsidRPr="0096661A">
        <w:rPr>
          <w:rFonts w:ascii="Times New Roman" w:hAnsi="Times New Roman" w:cs="Times New Roman"/>
        </w:rPr>
        <w:t xml:space="preserve">i </w:t>
      </w:r>
      <w:r w:rsidRPr="0096661A">
        <w:rPr>
          <w:rFonts w:ascii="Times New Roman" w:hAnsi="Times New Roman" w:cs="Times New Roman"/>
          <w:spacing w:val="1"/>
        </w:rPr>
        <w:t>p</w:t>
      </w:r>
      <w:r w:rsidRPr="0096661A">
        <w:rPr>
          <w:rFonts w:ascii="Times New Roman" w:hAnsi="Times New Roman" w:cs="Times New Roman"/>
        </w:rPr>
        <w:t>a</w:t>
      </w:r>
      <w:r w:rsidRPr="0096661A">
        <w:rPr>
          <w:rFonts w:ascii="Times New Roman" w:hAnsi="Times New Roman" w:cs="Times New Roman"/>
          <w:spacing w:val="1"/>
        </w:rPr>
        <w:t>d</w:t>
      </w:r>
      <w:r w:rsidRPr="0096661A">
        <w:rPr>
          <w:rFonts w:ascii="Times New Roman" w:hAnsi="Times New Roman" w:cs="Times New Roman"/>
        </w:rPr>
        <w:t xml:space="preserve">a </w:t>
      </w:r>
      <w:r w:rsidRPr="0096661A">
        <w:rPr>
          <w:rFonts w:ascii="Times New Roman" w:hAnsi="Times New Roman" w:cs="Times New Roman"/>
          <w:spacing w:val="1"/>
        </w:rPr>
        <w:t>p</w:t>
      </w:r>
      <w:r w:rsidRPr="0096661A">
        <w:rPr>
          <w:rFonts w:ascii="Times New Roman" w:hAnsi="Times New Roman" w:cs="Times New Roman"/>
        </w:rPr>
        <w:t>e</w:t>
      </w:r>
      <w:r w:rsidRPr="0096661A">
        <w:rPr>
          <w:rFonts w:ascii="Times New Roman" w:hAnsi="Times New Roman" w:cs="Times New Roman"/>
          <w:spacing w:val="-1"/>
        </w:rPr>
        <w:t>n</w:t>
      </w:r>
      <w:r w:rsidRPr="0096661A">
        <w:rPr>
          <w:rFonts w:ascii="Times New Roman" w:hAnsi="Times New Roman" w:cs="Times New Roman"/>
          <w:spacing w:val="1"/>
        </w:rPr>
        <w:t>d</w:t>
      </w:r>
      <w:r w:rsidRPr="0096661A">
        <w:rPr>
          <w:rFonts w:ascii="Times New Roman" w:hAnsi="Times New Roman" w:cs="Times New Roman"/>
        </w:rPr>
        <w:t>i</w:t>
      </w:r>
      <w:r w:rsidRPr="0096661A">
        <w:rPr>
          <w:rFonts w:ascii="Times New Roman" w:hAnsi="Times New Roman" w:cs="Times New Roman"/>
          <w:spacing w:val="1"/>
        </w:rPr>
        <w:t>d</w:t>
      </w:r>
      <w:r w:rsidRPr="0096661A">
        <w:rPr>
          <w:rFonts w:ascii="Times New Roman" w:hAnsi="Times New Roman" w:cs="Times New Roman"/>
        </w:rPr>
        <w:t>i</w:t>
      </w:r>
      <w:r w:rsidRPr="0096661A">
        <w:rPr>
          <w:rFonts w:ascii="Times New Roman" w:hAnsi="Times New Roman" w:cs="Times New Roman"/>
          <w:spacing w:val="-1"/>
        </w:rPr>
        <w:t>k</w:t>
      </w:r>
      <w:r w:rsidRPr="0096661A">
        <w:rPr>
          <w:rFonts w:ascii="Times New Roman" w:hAnsi="Times New Roman" w:cs="Times New Roman"/>
        </w:rPr>
        <w:t xml:space="preserve">an </w:t>
      </w:r>
      <w:r w:rsidRPr="0096661A">
        <w:rPr>
          <w:rFonts w:ascii="Times New Roman" w:hAnsi="Times New Roman" w:cs="Times New Roman"/>
          <w:spacing w:val="1"/>
        </w:rPr>
        <w:t>d</w:t>
      </w:r>
      <w:r w:rsidRPr="0096661A">
        <w:rPr>
          <w:rFonts w:ascii="Times New Roman" w:hAnsi="Times New Roman" w:cs="Times New Roman"/>
        </w:rPr>
        <w:t xml:space="preserve">an </w:t>
      </w:r>
      <w:r w:rsidRPr="0096661A">
        <w:rPr>
          <w:rFonts w:ascii="Times New Roman" w:hAnsi="Times New Roman" w:cs="Times New Roman"/>
          <w:spacing w:val="1"/>
        </w:rPr>
        <w:t>p</w:t>
      </w:r>
      <w:r w:rsidRPr="0096661A">
        <w:rPr>
          <w:rFonts w:ascii="Times New Roman" w:hAnsi="Times New Roman" w:cs="Times New Roman"/>
        </w:rPr>
        <w:t>e</w:t>
      </w:r>
      <w:r w:rsidRPr="0096661A">
        <w:rPr>
          <w:rFonts w:ascii="Times New Roman" w:hAnsi="Times New Roman" w:cs="Times New Roman"/>
          <w:spacing w:val="-1"/>
        </w:rPr>
        <w:t>k</w:t>
      </w:r>
      <w:r w:rsidRPr="0096661A">
        <w:rPr>
          <w:rFonts w:ascii="Times New Roman" w:hAnsi="Times New Roman" w:cs="Times New Roman"/>
        </w:rPr>
        <w:t>e</w:t>
      </w:r>
      <w:r w:rsidRPr="0096661A">
        <w:rPr>
          <w:rFonts w:ascii="Times New Roman" w:hAnsi="Times New Roman" w:cs="Times New Roman"/>
          <w:spacing w:val="1"/>
        </w:rPr>
        <w:t>r</w:t>
      </w:r>
      <w:r w:rsidRPr="0096661A">
        <w:rPr>
          <w:rFonts w:ascii="Times New Roman" w:hAnsi="Times New Roman" w:cs="Times New Roman"/>
          <w:spacing w:val="2"/>
        </w:rPr>
        <w:t>j</w:t>
      </w:r>
      <w:r w:rsidRPr="0096661A">
        <w:rPr>
          <w:rFonts w:ascii="Times New Roman" w:hAnsi="Times New Roman" w:cs="Times New Roman"/>
        </w:rPr>
        <w:t>aan</w:t>
      </w:r>
      <w:r w:rsidRPr="0096661A">
        <w:rPr>
          <w:rFonts w:ascii="Times New Roman" w:hAnsi="Times New Roman" w:cs="Times New Roman"/>
          <w:b/>
        </w:rPr>
        <w:t xml:space="preserve">. </w:t>
      </w:r>
      <w:r w:rsidRPr="0096661A">
        <w:rPr>
          <w:rFonts w:ascii="Times New Roman" w:hAnsi="Times New Roman" w:cs="Times New Roman"/>
          <w:bCs/>
        </w:rPr>
        <w:t xml:space="preserve">Prestasi belajar menjadi bagian dari hasil yang diharapkan seluruh peserta didik. </w:t>
      </w:r>
    </w:p>
    <w:bookmarkEnd w:id="0"/>
    <w:p w14:paraId="0A533216" w14:textId="720D6FD0" w:rsidR="0096661A" w:rsidRPr="0096661A" w:rsidRDefault="0096661A" w:rsidP="00334A67">
      <w:pPr>
        <w:spacing w:after="0"/>
        <w:ind w:firstLine="720"/>
        <w:jc w:val="both"/>
        <w:rPr>
          <w:rFonts w:ascii="Times New Roman" w:hAnsi="Times New Roman" w:cs="Times New Roman"/>
          <w:bCs/>
        </w:rPr>
      </w:pPr>
      <w:r w:rsidRPr="0096661A">
        <w:rPr>
          <w:rFonts w:ascii="Times New Roman" w:hAnsi="Times New Roman" w:cs="Times New Roman"/>
        </w:rPr>
        <w:t xml:space="preserve">Prestasi belajar adalah hasil yang diperoleh berupa kesan-kesan yang mengakibatkan perubahan dalam diri individu. Menurut pendapat Tirtonegoro </w:t>
      </w:r>
      <w:r w:rsidRPr="0096661A">
        <w:rPr>
          <w:rFonts w:ascii="Times New Roman" w:hAnsi="Times New Roman" w:cs="Times New Roman"/>
        </w:rPr>
        <w:fldChar w:fldCharType="begin" w:fldLock="1"/>
      </w:r>
      <w:r w:rsidR="007F33A9">
        <w:rPr>
          <w:rFonts w:ascii="Times New Roman" w:hAnsi="Times New Roman" w:cs="Times New Roman"/>
        </w:rPr>
        <w:instrText>ADDIN CSL_CITATION {"citationItems":[{"id":"ITEM-1","itemData":{"abstract":"Pemilihan suatu jenis media pembelajaran merupakan salah satu bagian terpenting dalam proses pembelajaran di kelas. Pemilihan jenis media yang tidak tepat dapat menimbulkan berbagai efek dalam proses pembelajaran. Salah satu akibat yang paling sering ditemui adalah tidak maksimalnya proses pembelajaran yang terjadi di kelas. Hal ini akan menjadi penyebab utama tujuan akhir pembelajaran tidak tersampaikan dengan baik dan tidak dapat dicapai oleh peserta didik. Akuntansi merupakan salah satu mata pelajaran yang dikenal sebagai mata pelajaran yang memiliki perpaduan antara pemahaman konsep teori dan kemampuan eksak. Kondisi ini menuntut guru untuk lebih kreatif dalam menentukan jenis dan fungsi media yang terbaik dalam penyampaian materi di kelas. Dengan mengenal berbagai macam jenis dan fungsi media pembelajaran, diharapkan para guru dapat memilih dan menentukan jenis media pembelajaran yang terbaik untuk digunakan dalam proses pembelajaran di kelas.Kata kunci : Media Pembelajaran, akuntansi, Fungsi, dan jenis","author":[{"dropping-particle":"","family":"Saputro","given":"Singgih Tego; Pardiman","non-dropping-particle":"","parse-names":false,"suffix":""}],"container-title":"Jurnal Pendidikan Akuntansi Indonesia","id":"ITEM-1","issue":"1","issued":{"date-parts":[["2012"]]},"page":"66-77","title":"Pengaruh Disiplin Belajar Dan Lingkungan Teman Sebaya Terhadap Prestasi Belajar Mahasiswa Program Studi Pendidikan Akuntansi Angkatan 2009 Fakultas Ekonomi Universitas Negeri Yogyakarta","type":"article-journal","volume":"X"},"uris":["http://www.mendeley.com/documents/?uuid=477092ed-3482-4269-b788-ef70cb9bab3c"]}],"mendeley":{"formattedCitation":"(Saputro, 2012)","manualFormatting":"(Saputro, 2012)","plainTextFormattedCitation":"(Saputro, 2012)","previouslyFormattedCitation":"(Saputro, 2012)"},"properties":{"noteIndex":0},"schema":"https://github.com/citation-style-language/schema/raw/master/csl-citation.json"}</w:instrText>
      </w:r>
      <w:r w:rsidRPr="0096661A">
        <w:rPr>
          <w:rFonts w:ascii="Times New Roman" w:hAnsi="Times New Roman" w:cs="Times New Roman"/>
        </w:rPr>
        <w:fldChar w:fldCharType="separate"/>
      </w:r>
      <w:r w:rsidRPr="0096661A">
        <w:rPr>
          <w:rFonts w:ascii="Times New Roman" w:hAnsi="Times New Roman" w:cs="Times New Roman"/>
          <w:noProof/>
        </w:rPr>
        <w:t>(Saputro, 2012)</w:t>
      </w:r>
      <w:r w:rsidRPr="0096661A">
        <w:rPr>
          <w:rFonts w:ascii="Times New Roman" w:hAnsi="Times New Roman" w:cs="Times New Roman"/>
        </w:rPr>
        <w:fldChar w:fldCharType="end"/>
      </w:r>
      <w:r w:rsidRPr="0096661A">
        <w:rPr>
          <w:rFonts w:ascii="Times New Roman" w:hAnsi="Times New Roman" w:cs="Times New Roman"/>
        </w:rPr>
        <w:t xml:space="preserve"> bahwa prestasi belajar adalah hasil dari pengukuran serta penilaian usaha belajar yang dinyatakan dalam bentuk angka, huruf maupun kalimat yang dapat mencerminkan hasil yang sudah dicapai oleh setiap anak dalam 1 periode tertentu. Menurut Ahmadi </w:t>
      </w:r>
      <w:r w:rsidRPr="0096661A">
        <w:rPr>
          <w:rFonts w:ascii="Times New Roman" w:hAnsi="Times New Roman" w:cs="Times New Roman"/>
        </w:rPr>
        <w:fldChar w:fldCharType="begin" w:fldLock="1"/>
      </w:r>
      <w:r w:rsidR="007F33A9">
        <w:rPr>
          <w:rFonts w:ascii="Times New Roman" w:hAnsi="Times New Roman" w:cs="Times New Roman"/>
        </w:rPr>
        <w:instrText>ADDIN CSL_CITATION {"citationItems":[{"id":"ITEM-1","itemData":{"DOI":"10.30738/mmp.v1i1.2881","ISSN":"2622-772X","abstract":"Abstrak:Penelitian ini bertujuan untuk mengetahui pengaruh kondisi sosial ekonomi orang tua, perhatian orang tua, dan motivasi belajar terhadap prestasi belajar siswa SMP Negeri 4 Wonosobo . Populasi penelitian ini adalah siswa SMP Negeri 4 Wonosobo yang berjumlah 80 anak, semuanya sebagai sampel. Data dikumpulkan menggunakan angket langsung yang dijawab oleh para siswa dan nilai murni hasil ulangan kenaikan kelas kelas VIII Tahun 2017. Data angket tersebut dianalisis statistik dengan teknik regresi berganda menggunakan komputer program SPSS.Secara parsial menunjukkan bukti secara signifikan kondisi sosial ekonomi orang tua berpengaruh positif terhadap prestasi belajar IPA, perhatian orang tua terbukti secara signifikan juga berpengaruh positif terhadap prestasi belajar IPA, sedangkan hasil analisis motivasi belajar secara signifikan juga berpengaruh  positif terhadap prestasi belajar IPA. Maka secara bersama-sama variabel  bebas kondisi sosial ekonomi orang tua, perhatian orang tua dan motivasi belajar berpengaruh positif dan signifikan terhadap prestasi belajar IPA. Hal ini menunjukkan bahwa bila kondisi sosial ekonomi orang tua, perhatian orang tua, dan motivasi belajar meningkat, maka prestasi belajar IPA juga akan meningkat. Kata kunci: kondisi sosial ekonomi orang tua, perhatian orang tua, motivasi   belajar,prestasi belajar. ","author":[{"dropping-particle":"","family":"Sudarwanto","given":"Bejo","non-dropping-particle":"","parse-names":false,"suffix":""}],"container-title":"Media Manajemen Pendidikan","id":"ITEM-1","issue":"1","issued":{"date-parts":[["2018"]]},"page":"116","title":"Pengaruh Sosial Ekonomi Orang Tua dan Motivasi Belajar Terhadap Prestasi Belajar Siswa SMPN 4 Wonosobo","type":"article-journal","volume":"1"},"uris":["http://www.mendeley.com/documents/?uuid=433176c2-b187-4f6a-a7b9-dfa46cfe16d8"]}],"mendeley":{"formattedCitation":"(Sudarwanto, 2018)","manualFormatting":"(Sudarwanto, 2018)","plainTextFormattedCitation":"(Sudarwanto, 2018)","previouslyFormattedCitation":"(Sudarwanto, 2018)"},"properties":{"noteIndex":0},"schema":"https://github.com/citation-style-language/schema/raw/master/csl-citation.json"}</w:instrText>
      </w:r>
      <w:r w:rsidRPr="0096661A">
        <w:rPr>
          <w:rFonts w:ascii="Times New Roman" w:hAnsi="Times New Roman" w:cs="Times New Roman"/>
        </w:rPr>
        <w:fldChar w:fldCharType="separate"/>
      </w:r>
      <w:r w:rsidRPr="0096661A">
        <w:rPr>
          <w:rFonts w:ascii="Times New Roman" w:hAnsi="Times New Roman" w:cs="Times New Roman"/>
          <w:noProof/>
        </w:rPr>
        <w:t>(Sudarwanto, 2018)</w:t>
      </w:r>
      <w:r w:rsidRPr="0096661A">
        <w:rPr>
          <w:rFonts w:ascii="Times New Roman" w:hAnsi="Times New Roman" w:cs="Times New Roman"/>
        </w:rPr>
        <w:fldChar w:fldCharType="end"/>
      </w:r>
      <w:r w:rsidRPr="0096661A">
        <w:rPr>
          <w:rFonts w:ascii="Times New Roman" w:hAnsi="Times New Roman" w:cs="Times New Roman"/>
        </w:rPr>
        <w:t xml:space="preserve"> yang mempengaruhi prestasi belajar ada 2 macam, yaitu faktor internal dan faktor eksternal. Faktor internal adalah faktor-faktor yang timbul dari dalam diri individu itu sendiri, yaitu kecerdasan, minat bakat dan motivasi. Faktor eksternal adalah faktor yang berasal dari luar diri siswa itu sendiri, yaitu pengalaman - pengalaman, keadaan keluarga, lingkungan sekitarnya. Prestasi belajar dipengaruhi oleh faktor eksternal salah satunya adalah keadaan keluarga atau biasa disebut dengan SSE. Status sosial ekonomi (SSE) orang tua sangat mempengaruhi prestasi belajar siswa yaitu untuk membutuhkan dukungan dan menunjang belajar siswa. Hal ini sesuai dengan pendapat dari Peterson </w:t>
      </w:r>
      <w:r w:rsidRPr="0096661A">
        <w:rPr>
          <w:rFonts w:ascii="Times New Roman" w:hAnsi="Times New Roman" w:cs="Times New Roman"/>
        </w:rPr>
        <w:fldChar w:fldCharType="begin" w:fldLock="1"/>
      </w:r>
      <w:r w:rsidR="007F33A9">
        <w:rPr>
          <w:rFonts w:ascii="Times New Roman" w:hAnsi="Times New Roman" w:cs="Times New Roman"/>
        </w:rPr>
        <w:instrText>ADDIN CSL_CITATION {"citationItems":[{"id":"ITEM-1","itemData":{"DOI":"10.26740/jupe.v8n3.p80-85","ISSN":"2337-5752","abstract":"Tujuan dari Riset ini untuk mengetahui bagaimana sosial ekonomi orang tua Jurusan Pendidikan Ekonomi Universitas Negeri Surabaya dan apakah ada pengaruh sosial ekonomi orang tua pada indeks prestasi mahasiswa. Penelitian ini dilakukan di departemen pendidikan ekonomi tepatnya untuk siswa dari S1 kelas 1 dan kelas B. Program Studi Pendidikan Ekonomi. Penelitian ini dimulai dari bulan Maret hingga April 2020. Dengan menerapkan acak sederhana pada teknik probability sampling. Instrumen dalam penelitian ini menggunakan daftar pertanyaan sebagai media penelitian untuk menjelaskan status sosial ekonomi keluarga dan untuk mendapatkan indeks prestasi siswa dengan mendokumentasikan. Dengan total 82 siswa diambil sampel dari 68 siswa yang terlibat. Menerapkan metode regresi Linear sederhana yang diterapkan dalam pemrosesan data. Hal ini dibuktikan dengan uji-t &lt;t tabel maka untuk variabel X (status sosial ekonomi orang tua) &lt;t tabel. Dan uji F dihitung &lt;nilai F tabel. Data menunjukkan Rsquare 2,2%, ini berarti pengaruh kondisi status sosial ekonomi terhadap indeks prestasi siswa sangat rendah dan 97,8% yang mempengaruhi indeks prestasi siswa dapat dijelaskan dengan variabel di luar penelitian ini. dapat disimpulkan bahwa temuan penelitian ini menunjukkan bahwa variabel status sosial ekonomi orang tua tidak mempengaruhi indeks prestasi belajar siswa","author":[{"dropping-particle":"","family":"Khoirurroziqin","given":"Fathur Rahman","non-dropping-particle":"","parse-names":false,"suffix":""},{"dropping-particle":"","family":"Rafsanjani","given":"Mohamad Arief","non-dropping-particle":"","parse-names":false,"suffix":""}],"container-title":"Jurnal Pendidikan Ekonomi (JUPE)","id":"ITEM-1","issue":"3","issued":{"date-parts":[["2020"]]},"page":"80-85","title":"Pengaruh Sosial Ekonomi Orang Tua Terhadap Indeks Prestasi Mahasiswa Jurusan Pendidikan Ekonomi Universitas Negeri Surabaya","type":"article-journal","volume":"8"},"uris":["http://www.mendeley.com/documents/?uuid=245eee18-c52a-488f-824e-426d8004769a"]}],"mendeley":{"formattedCitation":"(Khoirurroziqin &amp; Rafsanjani, 2020)","manualFormatting":"(Khoirurroziqin &amp; Rafsanjani, 2020)","plainTextFormattedCitation":"(Khoirurroziqin &amp; Rafsanjani, 2020)","previouslyFormattedCitation":"(Khoirurroziqin &amp; Rafsanjani, 2020)"},"properties":{"noteIndex":0},"schema":"https://github.com/citation-style-language/schema/raw/master/csl-citation.json"}</w:instrText>
      </w:r>
      <w:r w:rsidRPr="0096661A">
        <w:rPr>
          <w:rFonts w:ascii="Times New Roman" w:hAnsi="Times New Roman" w:cs="Times New Roman"/>
        </w:rPr>
        <w:fldChar w:fldCharType="separate"/>
      </w:r>
      <w:r w:rsidRPr="0096661A">
        <w:rPr>
          <w:rFonts w:ascii="Times New Roman" w:hAnsi="Times New Roman" w:cs="Times New Roman"/>
          <w:noProof/>
        </w:rPr>
        <w:t>(Khoirurroziqin &amp; Rafsanjani, 2020)</w:t>
      </w:r>
      <w:r w:rsidRPr="0096661A">
        <w:rPr>
          <w:rFonts w:ascii="Times New Roman" w:hAnsi="Times New Roman" w:cs="Times New Roman"/>
        </w:rPr>
        <w:fldChar w:fldCharType="end"/>
      </w:r>
      <w:r w:rsidRPr="0096661A">
        <w:rPr>
          <w:rFonts w:ascii="Times New Roman" w:hAnsi="Times New Roman" w:cs="Times New Roman"/>
        </w:rPr>
        <w:t xml:space="preserve"> yang menyatakan bahwa status sosial orang tua memiliki kontribusi dalam membentuk prestasi anak.</w:t>
      </w:r>
      <w:r w:rsidRPr="0096661A">
        <w:rPr>
          <w:rFonts w:ascii="Times New Roman" w:hAnsi="Times New Roman" w:cs="Times New Roman"/>
          <w:color w:val="FF0000"/>
        </w:rPr>
        <w:t xml:space="preserve"> </w:t>
      </w:r>
    </w:p>
    <w:p w14:paraId="34B51C35" w14:textId="051DE494" w:rsidR="0096661A" w:rsidRPr="0096661A" w:rsidRDefault="0096661A" w:rsidP="00334A67">
      <w:pPr>
        <w:spacing w:after="0"/>
        <w:ind w:firstLine="720"/>
        <w:jc w:val="both"/>
        <w:rPr>
          <w:rFonts w:ascii="Times New Roman" w:hAnsi="Times New Roman" w:cs="Times New Roman"/>
        </w:rPr>
      </w:pPr>
      <w:r w:rsidRPr="0096661A">
        <w:rPr>
          <w:rFonts w:ascii="Times New Roman" w:hAnsi="Times New Roman" w:cs="Times New Roman"/>
        </w:rPr>
        <w:t xml:space="preserve">Status sosial ekonomi (SSE) orang tua menjadi penentu prestasi belajar siswa di sekolah. Status sosial  ekonomi  orang  tua  secara  umum  dapat  dikatakan  mempunyai  pengaruh  yang  positif terhadap  peningkatan  prestasi  belajar  siswa.  Hal  ini  disebabkan  proses  belajar  mengajar  siswa membutuhkan   alat-alat   atau   seperangkat   pengajaran   atau   pembelajaran, dimana alat ini memudahkan  siswa  dalam  mendapatkan  informasi,  pengelolaan  bahan  pelajaran  yang  diperoleh  dari sekolah. Orang tua yang memiliki tingkat ekonomi tinggi tentu akan menyediakan segala sarana dan prasarana dalam menunjang pendidikan anaknya. Hal ini sesuai dengan pendapat Becker &amp; Tomes </w:t>
      </w:r>
      <w:r w:rsidRPr="0096661A">
        <w:rPr>
          <w:rFonts w:ascii="Times New Roman" w:hAnsi="Times New Roman" w:cs="Times New Roman"/>
        </w:rPr>
        <w:fldChar w:fldCharType="begin" w:fldLock="1"/>
      </w:r>
      <w:r w:rsidR="007F33A9">
        <w:rPr>
          <w:rFonts w:ascii="Times New Roman" w:hAnsi="Times New Roman" w:cs="Times New Roman"/>
        </w:rPr>
        <w:instrText>ADDIN CSL_CITATION {"citationItems":[{"id":"ITEM-1","itemData":{"abstract":"This study is about the impact of students' socio-economic background on academic performance in universities, a case study of students in Kisii University College. The objectives of the study were to Evaluate the factors that influenced the student academic performance and the relationship between the student socio-economic background and academic performance. To achieve this, a sample of 186 respondents in Kisii University College was selected in all the six faculties using simple random sampling. Questionnaires were administered to the respondents. Research Assistants presented copies of the questionnaires to students to complete and supplementary information was obtained from the university academic staff. Data collected was analyzed using descriptive and inferential statistics. Regression analysis was used to establish the relationship between the student socio-economic background and academic performance The likert analysis were used to analyse the data, the weighted mean, standard deviation and ANOVA to measure the level of dispersion from conformity, the results revealed that the student social economic background influenced student academic performance since Education plays a major role in skill sets for acquiring jobs, as well as specific qualities that stratify people with higher and lower social economic status. The middle class parents take an active role in their children's education and development by using controlled organized activities and fostering a sense of entitlement through encouraged discussion. Families with lower income do not participate in this movement, causing their children to have a sense of constraint. A division in education attainment is thus born out of these two differences in child rearing. Lower incomes families can have children who do not succeed to the levels of the middle income children have a greater sense of entitlement, more argumentative, or better prepared for adult life.","author":[{"dropping-particle":"","family":"Okioga","given":"Charles Kombo","non-dropping-particle":"","parse-names":false,"suffix":""}],"container-title":"American International Journal of Social science","id":"ITEM-1","issue":"2","issued":{"date-parts":[["2013"]]},"page":"38-46","title":"The Impact of Students ’ Socio -economic Background on Academic Performance in Universities , a Case of Students in Kisii University College","type":"article-journal","volume":"2"},"uris":["http://www.mendeley.com/documents/?uuid=2a3db763-a09f-4f37-aeef-d22a077f1999"]}],"mendeley":{"formattedCitation":"(Okioga, 2013)","manualFormatting":"(Okioga, 2013)","plainTextFormattedCitation":"(Okioga, 2013)","previouslyFormattedCitation":"(Okioga, 2013)"},"properties":{"noteIndex":0},"schema":"https://github.com/citation-style-language/schema/raw/master/csl-citation.json"}</w:instrText>
      </w:r>
      <w:r w:rsidRPr="0096661A">
        <w:rPr>
          <w:rFonts w:ascii="Times New Roman" w:hAnsi="Times New Roman" w:cs="Times New Roman"/>
        </w:rPr>
        <w:fldChar w:fldCharType="separate"/>
      </w:r>
      <w:r w:rsidRPr="0096661A">
        <w:rPr>
          <w:rFonts w:ascii="Times New Roman" w:hAnsi="Times New Roman" w:cs="Times New Roman"/>
          <w:noProof/>
        </w:rPr>
        <w:t>(Okioga, 2013)</w:t>
      </w:r>
      <w:r w:rsidRPr="0096661A">
        <w:rPr>
          <w:rFonts w:ascii="Times New Roman" w:hAnsi="Times New Roman" w:cs="Times New Roman"/>
        </w:rPr>
        <w:fldChar w:fldCharType="end"/>
      </w:r>
      <w:r w:rsidRPr="0096661A">
        <w:rPr>
          <w:rFonts w:ascii="Times New Roman" w:hAnsi="Times New Roman" w:cs="Times New Roman"/>
        </w:rPr>
        <w:t xml:space="preserve">, orang tua yang makmur dan berpendidikan baik memastikan penghasilan anak-anak mereka di masa depan dengan menyediakan lingkungan belajar yang baik, pendidikan yang lebih baik, dan pekerjaan yang baik. Sedangkan orang tua yang memiliki tingkat ekonomi rendah tentu kurang memperhatikan fasilitas belajar anak mereka. Hal ini sesuai dengan pendapat Mayer, 2002; Gershoff et al. 2003; Dahl &amp; Lochner, 2005 </w:t>
      </w:r>
      <w:r w:rsidRPr="0096661A">
        <w:rPr>
          <w:rFonts w:ascii="Times New Roman" w:hAnsi="Times New Roman" w:cs="Times New Roman"/>
        </w:rPr>
        <w:fldChar w:fldCharType="begin" w:fldLock="1"/>
      </w:r>
      <w:r w:rsidR="007F33A9">
        <w:rPr>
          <w:rFonts w:ascii="Times New Roman" w:hAnsi="Times New Roman" w:cs="Times New Roman"/>
        </w:rPr>
        <w:instrText>ADDIN CSL_CITATION {"citationItems":[{"id":"ITEM-1","itemData":{"abstract":"This study is about the impact of students' socio-economic background on academic performance in universities, a case study of students in Kisii University College. The objectives of the study were to Evaluate the factors that influenced the student academic performance and the relationship between the student socio-economic background and academic performance. To achieve this, a sample of 186 respondents in Kisii University College was selected in all the six faculties using simple random sampling. Questionnaires were administered to the respondents. Research Assistants presented copies of the questionnaires to students to complete and supplementary information was obtained from the university academic staff. Data collected was analyzed using descriptive and inferential statistics. Regression analysis was used to establish the relationship between the student socio-economic background and academic performance The likert analysis were used to analyse the data, the weighted mean, standard deviation and ANOVA to measure the level of dispersion from conformity, the results revealed that the student social economic background influenced student academic performance since Education plays a major role in skill sets for acquiring jobs, as well as specific qualities that stratify people with higher and lower social economic status. The middle class parents take an active role in their children's education and development by using controlled organized activities and fostering a sense of entitlement through encouraged discussion. Families with lower income do not participate in this movement, causing their children to have a sense of constraint. A division in education attainment is thus born out of these two differences in child rearing. Lower incomes families can have children who do not succeed to the levels of the middle income children have a greater sense of entitlement, more argumentative, or better prepared for adult life.","author":[{"dropping-particle":"","family":"Okioga","given":"Charles Kombo","non-dropping-particle":"","parse-names":false,"suffix":""}],"container-title":"American International Journal of Social science","id":"ITEM-1","issue":"2","issued":{"date-parts":[["2013"]]},"page":"38-46","title":"The Impact of Students ’ Socio -economic Background on Academic Performance in Universities , a Case of Students in Kisii University College","type":"article-journal","volume":"2"},"uris":["http://www.mendeley.com/documents/?uuid=2a3db763-a09f-4f37-aeef-d22a077f1999"]}],"mendeley":{"formattedCitation":"(Okioga, 2013)","manualFormatting":"(Okioga, 2013)","plainTextFormattedCitation":"(Okioga, 2013)","previouslyFormattedCitation":"(Okioga, 2013)"},"properties":{"noteIndex":0},"schema":"https://github.com/citation-style-language/schema/raw/master/csl-citation.json"}</w:instrText>
      </w:r>
      <w:r w:rsidRPr="0096661A">
        <w:rPr>
          <w:rFonts w:ascii="Times New Roman" w:hAnsi="Times New Roman" w:cs="Times New Roman"/>
        </w:rPr>
        <w:fldChar w:fldCharType="separate"/>
      </w:r>
      <w:r w:rsidRPr="0096661A">
        <w:rPr>
          <w:rFonts w:ascii="Times New Roman" w:hAnsi="Times New Roman" w:cs="Times New Roman"/>
          <w:noProof/>
        </w:rPr>
        <w:t>(Okioga, 2013)</w:t>
      </w:r>
      <w:r w:rsidRPr="0096661A">
        <w:rPr>
          <w:rFonts w:ascii="Times New Roman" w:hAnsi="Times New Roman" w:cs="Times New Roman"/>
        </w:rPr>
        <w:fldChar w:fldCharType="end"/>
      </w:r>
      <w:r w:rsidRPr="0096661A">
        <w:rPr>
          <w:rFonts w:ascii="Times New Roman" w:hAnsi="Times New Roman" w:cs="Times New Roman"/>
        </w:rPr>
        <w:t xml:space="preserve"> anak-anak dari orang tua dengan status sosial ekonomi rendah tidak memiliki akses ke fasilitas belajar tambahan, maka kesempatan mereka untuk mencapai puncak jenjang pendidikan mungkin tidak terlalu mudah. </w:t>
      </w:r>
      <w:r w:rsidRPr="0096661A">
        <w:rPr>
          <w:rFonts w:ascii="Times New Roman" w:hAnsi="Times New Roman" w:cs="Times New Roman"/>
          <w:color w:val="FF0000"/>
        </w:rPr>
        <w:t xml:space="preserve"> </w:t>
      </w:r>
    </w:p>
    <w:p w14:paraId="2307E929" w14:textId="43AE892E" w:rsidR="0096661A" w:rsidRPr="0096661A" w:rsidRDefault="0096661A" w:rsidP="00334A67">
      <w:pPr>
        <w:spacing w:after="0"/>
        <w:ind w:firstLine="720"/>
        <w:jc w:val="both"/>
        <w:rPr>
          <w:rFonts w:ascii="Times New Roman" w:hAnsi="Times New Roman" w:cs="Times New Roman"/>
        </w:rPr>
      </w:pPr>
      <w:r w:rsidRPr="0096661A">
        <w:rPr>
          <w:rFonts w:ascii="Times New Roman" w:hAnsi="Times New Roman" w:cs="Times New Roman"/>
        </w:rPr>
        <w:t xml:space="preserve">Status Sosial Ekonomi (SSE) orang tua yang rendah memang merupakan kenyataan yang tidak dapat disangkal dan dapat berpengaruh negatif pada pembelajaran. Oleh karena itu, keberhasilan dalam membantu anak-anak di kalangan sosial ekonomi rendah menghadapi pendidikannya, harus diimbangi dengan pemberian strategi pembelajaran yang tepat (Gassama, 2012). Penelitian mengenai solusi dalam memfasilitasi pembelajaran pada siswa yang berlatar belakang SSE sudah banyak dilakukan. Penelitian dari Pausigere </w:t>
      </w:r>
      <w:r w:rsidRPr="0096661A">
        <w:rPr>
          <w:rFonts w:ascii="Times New Roman" w:hAnsi="Times New Roman" w:cs="Times New Roman"/>
        </w:rPr>
        <w:fldChar w:fldCharType="begin" w:fldLock="1"/>
      </w:r>
      <w:r w:rsidR="007F33A9">
        <w:rPr>
          <w:rFonts w:ascii="Times New Roman" w:hAnsi="Times New Roman" w:cs="Times New Roman"/>
        </w:rPr>
        <w:instrText>ADDIN CSL_CITATION {"citationItems":[{"id":"ITEM-1","itemData":{"ISSN":"18376290","abstract":"This study aimed to develop a model for how teachers can better facilitate learning by economically disadvantaged or low income students. Grounded on the contextual, personal, and relational dimensions of the academic experience of financially-challenged teacher education students, this study designed and developed a model of pedagogical strategies that are better for meeting these students' needs. With the central question “How can we better facilitate the learning of students living in poverty?”, a series of focus-group discussions was conducted with a select group of university faculty with experience in teaching low income college students. Findings from the content analysis identified six core pedagogical strategies. These findings shaped the design of the context-sensitive and responsive model of pedagogical strategies for low income students. Implications of the model for teachers, educators and governments are outlined.","author":[{"dropping-particle":"","family":"Reyes","given":"Wilma S.","non-dropping-particle":"","parse-names":false,"suffix":""},{"dropping-particle":"","family":"Rungduin","given":"Teresita T.","non-dropping-particle":"","parse-names":false,"suffix":""},{"dropping-particle":"","family":"David","given":"Adonis P.","non-dropping-particle":"","parse-names":false,"suffix":""},{"dropping-particle":"","family":"Bayten","given":"Elanor O.","non-dropping-particle":"","parse-names":false,"suffix":""}],"container-title":"Issues in Educational Research","id":"ITEM-1","issue":"4","issued":{"date-parts":[["2018"]]},"page":"1009-1023","title":"A model of pedagogical strategies for low income students in the Philippines","type":"article-journal","volume":"28"},"uris":["http://www.mendeley.com/documents/?uuid=9ecccdb3-f7ca-4c9e-bc6b-6f0a8a605440"]}],"mendeley":{"formattedCitation":"(Reyes et al., 2018)","manualFormatting":"(Reyes et al., 2018)","plainTextFormattedCitation":"(Reyes et al., 2018)","previouslyFormattedCitation":"(Reyes et al., 2018)"},"properties":{"noteIndex":0},"schema":"https://github.com/citation-style-language/schema/raw/master/csl-citation.json"}</w:instrText>
      </w:r>
      <w:r w:rsidRPr="0096661A">
        <w:rPr>
          <w:rFonts w:ascii="Times New Roman" w:hAnsi="Times New Roman" w:cs="Times New Roman"/>
        </w:rPr>
        <w:fldChar w:fldCharType="separate"/>
      </w:r>
      <w:r w:rsidRPr="0096661A">
        <w:rPr>
          <w:rFonts w:ascii="Times New Roman" w:hAnsi="Times New Roman" w:cs="Times New Roman"/>
          <w:noProof/>
        </w:rPr>
        <w:t>(Reyes et al., 2018)</w:t>
      </w:r>
      <w:r w:rsidRPr="0096661A">
        <w:rPr>
          <w:rFonts w:ascii="Times New Roman" w:hAnsi="Times New Roman" w:cs="Times New Roman"/>
        </w:rPr>
        <w:fldChar w:fldCharType="end"/>
      </w:r>
      <w:r w:rsidRPr="0096661A">
        <w:rPr>
          <w:rFonts w:ascii="Times New Roman" w:hAnsi="Times New Roman" w:cs="Times New Roman"/>
        </w:rPr>
        <w:t xml:space="preserve"> yaitu menggunakan strategi inovatif seperti kecepatan responsif, pengurutan, dan pedagogi campuran dapat memastikan pembelajaran oleh siswa dari kelas ekonomi yang berbeda. Menurut penelitan </w:t>
      </w:r>
      <w:r w:rsidRPr="0096661A">
        <w:rPr>
          <w:rFonts w:ascii="Times New Roman" w:hAnsi="Times New Roman" w:cs="Times New Roman"/>
        </w:rPr>
        <w:fldChar w:fldCharType="begin" w:fldLock="1"/>
      </w:r>
      <w:r w:rsidR="00DE63D1">
        <w:rPr>
          <w:rFonts w:ascii="Times New Roman" w:hAnsi="Times New Roman" w:cs="Times New Roman"/>
        </w:rPr>
        <w:instrText>ADDIN CSL_CITATION {"citationItems":[{"id":"ITEM-1","itemData":{"abstract":"Mengajarkan bahasa Inggris pada anak bukanlah perkara yang mudah. Guru perlu berkreasi dan berinovasi dalam sistem pengajarannya untuk menciptakan suasana belajar yang menyenangkan dan menarik bagi anak. Sistem pengajaran tersebut dapat berupa Edutainment. Edutainment merupakan gabungan dari education dan entertainment. Sistem pengajaran ini menggabungkan pendidikan dan hiburan untuk menarik minat anak dalam belajar bahasa Inggris dengan mudah. Wujud dari edutainment tersebut dapat ditemukan dalam Komputer Interaktif maupun CD interaktif yang dapat dengan mudah dioperasikan untuk media pembelajaran dan tersedia ditoko-toko buku ternama. CD computer interaktif ini berisi materi-materi pembelajaran Bahasa Inggris yang menggabungkan antara visualisasi gerak, warna dan suara. Hal ini akan membantu motorik anak menjadi lebih peka dan terasah. Anak akan tertarik untuk belajar lebih akan bahasa Inggris dengan berbagai varian latihan yang terdapat dalam konten CD maupun computer interaktif tersebut. Untuk itu, pelatihan penggunaan computer interaktif sebagai media yang menarik dalam mengajarkan bahasa Inggris dilaksanakan untuk mengasah kekreatifan guru dalam menciptakan suasana belajar yang menyenangkan bagi anak dan untuk memberikan alternative media pembelajaran mellaui tehnology yang mudah diaplikasikan, lengkap dan menyenangkan. Kata","author":[{"dropping-particle":"","family":"Joni","given":"","non-dropping-particle":"","parse-names":false,"suffix":""}],"container-title":"Jurnal Paud Tambusai","id":"ITEM-1","issue":"6","issued":{"date-parts":[["2015"]]},"page":"42-48","title":"Pembelajaran Terpadu pada Siswa Miskin Pendidikan Usia Dini di Pekanbaru","type":"article-journal","volume":"1"},"uris":["http://www.mendeley.com/documents/?uuid=87c92ccb-28f3-45d9-b6a9-655d994c3872"]}],"mendeley":{"formattedCitation":"(Joni, 2015)","plainTextFormattedCitation":"(Joni, 2015)","previouslyFormattedCitation":"(Joni, 2015)"},"properties":{"noteIndex":0},"schema":"https://github.com/citation-style-language/schema/raw/master/csl-citation.json"}</w:instrText>
      </w:r>
      <w:r w:rsidRPr="0096661A">
        <w:rPr>
          <w:rFonts w:ascii="Times New Roman" w:hAnsi="Times New Roman" w:cs="Times New Roman"/>
        </w:rPr>
        <w:fldChar w:fldCharType="separate"/>
      </w:r>
      <w:r w:rsidRPr="0096661A">
        <w:rPr>
          <w:rFonts w:ascii="Times New Roman" w:hAnsi="Times New Roman" w:cs="Times New Roman"/>
          <w:noProof/>
        </w:rPr>
        <w:t>(Joni, 2015)</w:t>
      </w:r>
      <w:r w:rsidRPr="0096661A">
        <w:rPr>
          <w:rFonts w:ascii="Times New Roman" w:hAnsi="Times New Roman" w:cs="Times New Roman"/>
        </w:rPr>
        <w:fldChar w:fldCharType="end"/>
      </w:r>
      <w:r w:rsidRPr="0096661A">
        <w:rPr>
          <w:rFonts w:ascii="Times New Roman" w:hAnsi="Times New Roman" w:cs="Times New Roman"/>
        </w:rPr>
        <w:t xml:space="preserve"> melalui pembelajaran terpadu yang akan bermanfaat dan dibutuhkan bagi anak dengan latar belakang sosial dan ekonomi yang sangat terbatas dalam mendapatkan pendidikan yang lebih baik. Menurut </w:t>
      </w:r>
      <w:r w:rsidRPr="0096661A">
        <w:rPr>
          <w:rFonts w:ascii="Times New Roman" w:hAnsi="Times New Roman" w:cs="Times New Roman"/>
        </w:rPr>
        <w:lastRenderedPageBreak/>
        <w:t xml:space="preserve">penelitian </w:t>
      </w:r>
      <w:r w:rsidRPr="0096661A">
        <w:rPr>
          <w:rFonts w:ascii="Times New Roman" w:hAnsi="Times New Roman" w:cs="Times New Roman"/>
        </w:rPr>
        <w:fldChar w:fldCharType="begin" w:fldLock="1"/>
      </w:r>
      <w:r w:rsidRPr="0096661A">
        <w:rPr>
          <w:rFonts w:ascii="Times New Roman" w:hAnsi="Times New Roman" w:cs="Times New Roman"/>
        </w:rPr>
        <w:instrText>ADDIN CSL_CITATION {"citationItems":[{"id":"ITEM-1","itemData":{"DOI":"10.32332/elementary.v3i1.785","ISSN":"2477-1384","abstract":"Indonesia is a multicultural country consisting of different tribes, languages ​​and religions. This diversity, on one hand, is one of the advantages and wealth of the nation that must be maintained. But on the other hand, this diversity can be a potential conflict in the midst of society. Therefore, the understanding of the motto of \"bhineka tunggal ika\" should be instilled to the young generation from an early age so that they can play a role in maintaining unity amid the pluralism of the nation. One effort that can be realized in order to respond to this problem is to implement the concept of multicultural education (multicultural education) in education in Indonesia. This article seeks to discuss the concept of multicultural education and its practice in education in Indonesia.","author":[{"dropping-particle":"","family":"Supriatin","given":"Atin","non-dropping-particle":"","parse-names":false,"suffix":""},{"dropping-particle":"","family":"Nasution","given":"Aida Rahmi","non-dropping-particle":"","parse-names":false,"suffix":""}],"container-title":"Elementary: Jurnal Ilmiah Pendidikan Dasar","id":"ITEM-1","issue":"1","issued":{"date-parts":[["2017"]]},"page":"1","title":"Implementasi Pendidikan Multikultural Dalam Praktik Pendidikan Di Indonesia","type":"article-journal","volume":"3"},"uris":["http://www.mendeley.com/documents/?uuid=313e9438-dfc9-4474-84e4-1205ed1b3af7"]}],"mendeley":{"formattedCitation":"(Supriatin &amp; Nasution, 2017)","plainTextFormattedCitation":"(Supriatin &amp; Nasution, 2017)","previouslyFormattedCitation":"(Supriatin &amp; Nasution, 2017)"},"properties":{"noteIndex":0},"schema":"https://github.com/citation-style-language/schema/raw/master/csl-citation.json"}</w:instrText>
      </w:r>
      <w:r w:rsidRPr="0096661A">
        <w:rPr>
          <w:rFonts w:ascii="Times New Roman" w:hAnsi="Times New Roman" w:cs="Times New Roman"/>
        </w:rPr>
        <w:fldChar w:fldCharType="separate"/>
      </w:r>
      <w:r w:rsidRPr="0096661A">
        <w:rPr>
          <w:rFonts w:ascii="Times New Roman" w:hAnsi="Times New Roman" w:cs="Times New Roman"/>
          <w:noProof/>
        </w:rPr>
        <w:t>(Supriatin &amp; Nasution, 2017)</w:t>
      </w:r>
      <w:r w:rsidRPr="0096661A">
        <w:rPr>
          <w:rFonts w:ascii="Times New Roman" w:hAnsi="Times New Roman" w:cs="Times New Roman"/>
        </w:rPr>
        <w:fldChar w:fldCharType="end"/>
      </w:r>
      <w:r w:rsidRPr="0096661A">
        <w:rPr>
          <w:rFonts w:ascii="Times New Roman" w:hAnsi="Times New Roman" w:cs="Times New Roman"/>
        </w:rPr>
        <w:t xml:space="preserve"> melalui pendidikan multicultural kita dapat memberi seluruh siswa tanpa memandang status sosioekonomi, gender, orientasi seksual, atau latar belakang etnis, ras atau budaya kesempatan yang setara untuk belajar di sekolah. Menurut penelitian </w:t>
      </w:r>
      <w:r w:rsidRPr="0096661A">
        <w:rPr>
          <w:rFonts w:ascii="Times New Roman" w:hAnsi="Times New Roman" w:cs="Times New Roman"/>
        </w:rPr>
        <w:fldChar w:fldCharType="begin" w:fldLock="1"/>
      </w:r>
      <w:r w:rsidRPr="0096661A">
        <w:rPr>
          <w:rFonts w:ascii="Times New Roman" w:hAnsi="Times New Roman" w:cs="Times New Roman"/>
        </w:rPr>
        <w:instrText>ADDIN CSL_CITATION {"citationItems":[{"id":"ITEM-1","itemData":{"ISSN":"18376290","abstract":"This study aimed to develop a model for how teachers can better facilitate learning by economically disadvantaged or low income students. Grounded on the contextual, personal, and relational dimensions of the academic experience of financially-challenged teacher education students, this study designed and developed a model of pedagogical strategies that are better for meeting these students' needs. With the central question “How can we better facilitate the learning of students living in poverty?”, a series of focus-group discussions was conducted with a select group of university faculty with experience in teaching low income college students. Findings from the content analysis identified six core pedagogical strategies. These findings shaped the design of the context-sensitive and responsive model of pedagogical strategies for low income students. Implications of the model for teachers, educators and governments are outlined.","author":[{"dropping-particle":"","family":"Reyes","given":"Wilma S.","non-dropping-particle":"","parse-names":false,"suffix":""},{"dropping-particle":"","family":"Rungduin","given":"Teresita T.","non-dropping-particle":"","parse-names":false,"suffix":""},{"dropping-particle":"","family":"David","given":"Adonis P.","non-dropping-particle":"","parse-names":false,"suffix":""},{"dropping-particle":"","family":"Bayten","given":"Elanor O.","non-dropping-particle":"","parse-names":false,"suffix":""}],"container-title":"Issues in Educational Research","id":"ITEM-1","issue":"4","issued":{"date-parts":[["2018"]]},"page":"1009-1023","title":"A model of pedagogical strategies for low income students in the Philippines","type":"article-journal","volume":"28"},"uris":["http://www.mendeley.com/documents/?uuid=9ecccdb3-f7ca-4c9e-bc6b-6f0a8a605440"]}],"mendeley":{"formattedCitation":"(Reyes et al., 2018)","plainTextFormattedCitation":"(Reyes et al., 2018)","previouslyFormattedCitation":"(Reyes et al., 2018)"},"properties":{"noteIndex":0},"schema":"https://github.com/citation-style-language/schema/raw/master/csl-citation.json"}</w:instrText>
      </w:r>
      <w:r w:rsidRPr="0096661A">
        <w:rPr>
          <w:rFonts w:ascii="Times New Roman" w:hAnsi="Times New Roman" w:cs="Times New Roman"/>
        </w:rPr>
        <w:fldChar w:fldCharType="separate"/>
      </w:r>
      <w:r w:rsidRPr="0096661A">
        <w:rPr>
          <w:rFonts w:ascii="Times New Roman" w:hAnsi="Times New Roman" w:cs="Times New Roman"/>
          <w:noProof/>
        </w:rPr>
        <w:t>(Reyes et al., 2018)</w:t>
      </w:r>
      <w:r w:rsidRPr="0096661A">
        <w:rPr>
          <w:rFonts w:ascii="Times New Roman" w:hAnsi="Times New Roman" w:cs="Times New Roman"/>
        </w:rPr>
        <w:fldChar w:fldCharType="end"/>
      </w:r>
      <w:r w:rsidRPr="0096661A">
        <w:rPr>
          <w:rFonts w:ascii="Times New Roman" w:hAnsi="Times New Roman" w:cs="Times New Roman"/>
        </w:rPr>
        <w:t xml:space="preserve"> yaitu menggunakan strategi integratif mengacu pada penggunaan tugas pembelajaran dan penilaian guru yang memerlukan lebih sedikit beban kerja dan biaya bagi siswa. Kemudian menurut </w:t>
      </w:r>
      <w:r w:rsidRPr="0096661A">
        <w:rPr>
          <w:rFonts w:ascii="Times New Roman" w:hAnsi="Times New Roman" w:cs="Times New Roman"/>
        </w:rPr>
        <w:fldChar w:fldCharType="begin" w:fldLock="1"/>
      </w:r>
      <w:r w:rsidRPr="0096661A">
        <w:rPr>
          <w:rFonts w:ascii="Times New Roman" w:hAnsi="Times New Roman" w:cs="Times New Roman"/>
        </w:rPr>
        <w:instrText>ADDIN CSL_CITATION {"citationItems":[{"id":"ITEM-1","itemData":{"ISSN":"18376290","abstract":"This study aimed to develop a model for how teachers can better facilitate learning by economically disadvantaged or low income students. Grounded on the contextual, personal, and relational dimensions of the academic experience of financially-challenged teacher education students, this study designed and developed a model of pedagogical strategies that are better for meeting these students' needs. With the central question “How can we better facilitate the learning of students living in poverty?”, a series of focus-group discussions was conducted with a select group of university faculty with experience in teaching low income college students. Findings from the content analysis identified six core pedagogical strategies. These findings shaped the design of the context-sensitive and responsive model of pedagogical strategies for low income students. Implications of the model for teachers, educators and governments are outlined.","author":[{"dropping-particle":"","family":"Reyes","given":"Wilma S.","non-dropping-particle":"","parse-names":false,"suffix":""},{"dropping-particle":"","family":"Rungduin","given":"Teresita T.","non-dropping-particle":"","parse-names":false,"suffix":""},{"dropping-particle":"","family":"David","given":"Adonis P.","non-dropping-particle":"","parse-names":false,"suffix":""},{"dropping-particle":"","family":"Bayten","given":"Elanor O.","non-dropping-particle":"","parse-names":false,"suffix":""}],"container-title":"Issues in Educational Research","id":"ITEM-1","issue":"4","issued":{"date-parts":[["2018"]]},"page":"1009-1023","title":"A model of pedagogical strategies for low income students in the Philippines","type":"article-journal","volume":"28"},"uris":["http://www.mendeley.com/documents/?uuid=9ecccdb3-f7ca-4c9e-bc6b-6f0a8a605440"]}],"mendeley":{"formattedCitation":"(Reyes et al., 2018)","plainTextFormattedCitation":"(Reyes et al., 2018)","previouslyFormattedCitation":"(Reyes et al., 2018)"},"properties":{"noteIndex":0},"schema":"https://github.com/citation-style-language/schema/raw/master/csl-citation.json"}</w:instrText>
      </w:r>
      <w:r w:rsidRPr="0096661A">
        <w:rPr>
          <w:rFonts w:ascii="Times New Roman" w:hAnsi="Times New Roman" w:cs="Times New Roman"/>
        </w:rPr>
        <w:fldChar w:fldCharType="separate"/>
      </w:r>
      <w:r w:rsidRPr="0096661A">
        <w:rPr>
          <w:rFonts w:ascii="Times New Roman" w:hAnsi="Times New Roman" w:cs="Times New Roman"/>
          <w:noProof/>
        </w:rPr>
        <w:t>(Reyes et al., 2018)</w:t>
      </w:r>
      <w:r w:rsidRPr="0096661A">
        <w:rPr>
          <w:rFonts w:ascii="Times New Roman" w:hAnsi="Times New Roman" w:cs="Times New Roman"/>
        </w:rPr>
        <w:fldChar w:fldCharType="end"/>
      </w:r>
      <w:r w:rsidRPr="0096661A">
        <w:rPr>
          <w:rFonts w:ascii="Times New Roman" w:hAnsi="Times New Roman" w:cs="Times New Roman"/>
        </w:rPr>
        <w:t xml:space="preserve"> melalui strategi berorientasi masa depan atau penggunaan tugas belajar berorientasi masa depan yang memungkinkan siswa berpenghasilan rendah untuk berpikir dan merenungkan masa depan mereka.</w:t>
      </w:r>
    </w:p>
    <w:p w14:paraId="01887D73" w14:textId="571E43D4" w:rsidR="0096661A" w:rsidRPr="004525A5" w:rsidRDefault="0096661A" w:rsidP="004525A5">
      <w:pPr>
        <w:spacing w:after="0"/>
        <w:ind w:firstLine="720"/>
        <w:jc w:val="both"/>
        <w:rPr>
          <w:rFonts w:ascii="Times New Roman" w:hAnsi="Times New Roman" w:cs="Times New Roman"/>
          <w:lang w:val="en-US"/>
        </w:rPr>
      </w:pPr>
      <w:r w:rsidRPr="0096661A">
        <w:rPr>
          <w:rFonts w:ascii="Times New Roman" w:hAnsi="Times New Roman" w:cs="Times New Roman"/>
        </w:rPr>
        <w:t xml:space="preserve">Meskipun siswa yang mempunyai SSE rendah akan menghadapi tantangan yang lebih, maka sangat penting guru mengenali potensi, kecerdasan, bakat, kreativitas, ketahanan, dan pengetahuan keseluruhan yang dimiliki dan dibawa oleh siswa ke sekolah dan ruang kelas. </w:t>
      </w:r>
      <w:r w:rsidR="0048452A">
        <w:rPr>
          <w:rFonts w:ascii="Times New Roman" w:hAnsi="Times New Roman" w:cs="Times New Roman"/>
          <w:lang w:val="en-US"/>
        </w:rPr>
        <w:t xml:space="preserve">Menurut pendapat </w:t>
      </w:r>
      <w:r w:rsidR="0048452A">
        <w:rPr>
          <w:rFonts w:ascii="Times New Roman" w:hAnsi="Times New Roman" w:cs="Times New Roman"/>
          <w:lang w:val="en-US"/>
        </w:rPr>
        <w:fldChar w:fldCharType="begin" w:fldLock="1"/>
      </w:r>
      <w:r w:rsidR="0048452A">
        <w:rPr>
          <w:rFonts w:ascii="Times New Roman" w:hAnsi="Times New Roman" w:cs="Times New Roman"/>
          <w:lang w:val="en-US"/>
        </w:rPr>
        <w:instrText>ADDIN CSL_CITATION {"citationItems":[{"id":"ITEM-1","itemData":{"DOI":"10.30863/didaktika.v12i2.181","ISSN":"1978-0214","abstract":"The role of teachers in improving student learning motivation is one of the integral activities that must be in learning activities. In addition to providing and transferring teacher knowledge is also tasked to improve children's motivation in learning. It cannot be denied that student learning with others is very different, that's why it is important for teachers to always motivate students so that students always have the spirit of learning and being able become students who excel and can develop themselves optimally. The learning process will succeed if students have motivation in learning. Therefore, teachers need to foster optimal student motivation. Teachers are demanded to be creative to arouse student learning motivation. Learning motivation is meaningfulness, value, and the benefits of learning learning activities are quite interesting for students to do learning activities.","author":[{"dropping-particle":"","family":"Idzhar","given":"Ahmad","non-dropping-particle":"","parse-names":false,"suffix":""}],"container-title":"Jurnal Office","id":"ITEM-1","issue":"2","issued":{"date-parts":[["2016"]]},"page":"117-134","title":"Peranan Guru Dalam Meningkatkan Motivasi Belajar Siswa","type":"article-journal","volume":"2"},"uris":["http://www.mendeley.com/documents/?uuid=80288eea-74aa-46d4-bb70-abfef50cd04b"]}],"mendeley":{"formattedCitation":"(Idzhar, 2016)","plainTextFormattedCitation":"(Idzhar, 2016)"},"properties":{"noteIndex":0},"schema":"https://github.com/citation-style-language/schema/raw/master/csl-citation.json"}</w:instrText>
      </w:r>
      <w:r w:rsidR="0048452A">
        <w:rPr>
          <w:rFonts w:ascii="Times New Roman" w:hAnsi="Times New Roman" w:cs="Times New Roman"/>
          <w:lang w:val="en-US"/>
        </w:rPr>
        <w:fldChar w:fldCharType="separate"/>
      </w:r>
      <w:r w:rsidR="0048452A" w:rsidRPr="0048452A">
        <w:rPr>
          <w:rFonts w:ascii="Times New Roman" w:hAnsi="Times New Roman" w:cs="Times New Roman"/>
          <w:noProof/>
          <w:lang w:val="en-US"/>
        </w:rPr>
        <w:t>(Idzhar, 2016)</w:t>
      </w:r>
      <w:r w:rsidR="0048452A">
        <w:rPr>
          <w:rFonts w:ascii="Times New Roman" w:hAnsi="Times New Roman" w:cs="Times New Roman"/>
          <w:lang w:val="en-US"/>
        </w:rPr>
        <w:fldChar w:fldCharType="end"/>
      </w:r>
      <w:r w:rsidR="0048452A">
        <w:rPr>
          <w:rFonts w:ascii="Times New Roman" w:hAnsi="Times New Roman" w:cs="Times New Roman"/>
          <w:lang w:val="en-US"/>
        </w:rPr>
        <w:t xml:space="preserve"> p</w:t>
      </w:r>
      <w:r w:rsidR="0048452A" w:rsidRPr="0048452A">
        <w:rPr>
          <w:rFonts w:ascii="Times New Roman" w:hAnsi="Times New Roman" w:cs="Times New Roman"/>
        </w:rPr>
        <w:t>ara pendidik perlu mengidentifikasi kebutuhan siswa terkait dengan konsekwensi atas pencapaian tujuan belajar.</w:t>
      </w:r>
      <w:r w:rsidR="0048452A">
        <w:rPr>
          <w:rFonts w:ascii="Times New Roman" w:hAnsi="Times New Roman" w:cs="Times New Roman"/>
          <w:lang w:val="en-US"/>
        </w:rPr>
        <w:t xml:space="preserve"> </w:t>
      </w:r>
      <w:r w:rsidRPr="0096661A">
        <w:rPr>
          <w:rFonts w:ascii="Times New Roman" w:hAnsi="Times New Roman" w:cs="Times New Roman"/>
        </w:rPr>
        <w:t xml:space="preserve">Agar dapat mendukung siswa yang hidup dengan SSE rendah maka mengharuskan guru secara serius memikirkan kembali pola pikir, keyakinan, dan tindakan tentang mereka, dan kapasitas mereka, dan menolak konsepsi defisit pandangan negatif, pola pikir, dan pandangan dunia dan akibatnya praktik yang mempengaruhi siswa. </w:t>
      </w:r>
      <w:r w:rsidR="004525A5" w:rsidRPr="004525A5">
        <w:rPr>
          <w:rFonts w:ascii="Times New Roman" w:hAnsi="Times New Roman" w:cs="Times New Roman"/>
        </w:rPr>
        <w:t xml:space="preserve">Oleh karena itu perlu dilakukan penelitian mengenai upaya guru dalam </w:t>
      </w:r>
      <w:r w:rsidR="004525A5">
        <w:rPr>
          <w:rFonts w:ascii="Times New Roman" w:hAnsi="Times New Roman" w:cs="Times New Roman"/>
          <w:lang w:val="en-US"/>
        </w:rPr>
        <w:t>memfasilitasi siswa berlatar belakang SSE rendah</w:t>
      </w:r>
      <w:r w:rsidR="004525A5" w:rsidRPr="004525A5">
        <w:rPr>
          <w:rFonts w:ascii="Times New Roman" w:hAnsi="Times New Roman" w:cs="Times New Roman"/>
        </w:rPr>
        <w:t xml:space="preserve">, tujuan dari penelitian ini adalah </w:t>
      </w:r>
      <w:bookmarkStart w:id="1" w:name="_Hlk104004049"/>
      <w:r w:rsidR="004525A5" w:rsidRPr="004525A5">
        <w:rPr>
          <w:rFonts w:ascii="Times New Roman" w:hAnsi="Times New Roman" w:cs="Times New Roman"/>
        </w:rPr>
        <w:t xml:space="preserve">untuk mengungkap bagaimana pengaruh latar belakang status </w:t>
      </w:r>
      <w:r w:rsidR="004525A5">
        <w:rPr>
          <w:rFonts w:ascii="Times New Roman" w:hAnsi="Times New Roman" w:cs="Times New Roman"/>
          <w:lang w:val="en-US"/>
        </w:rPr>
        <w:t>s</w:t>
      </w:r>
      <w:r w:rsidR="004525A5" w:rsidRPr="004525A5">
        <w:rPr>
          <w:rFonts w:ascii="Times New Roman" w:hAnsi="Times New Roman" w:cs="Times New Roman"/>
        </w:rPr>
        <w:t xml:space="preserve">osial ekonomi rendah terhadap </w:t>
      </w:r>
      <w:r w:rsidR="004525A5">
        <w:rPr>
          <w:rFonts w:ascii="Times New Roman" w:hAnsi="Times New Roman" w:cs="Times New Roman"/>
          <w:lang w:val="en-US"/>
        </w:rPr>
        <w:t>prestasi</w:t>
      </w:r>
      <w:r w:rsidR="004525A5" w:rsidRPr="004525A5">
        <w:rPr>
          <w:rFonts w:ascii="Times New Roman" w:hAnsi="Times New Roman" w:cs="Times New Roman"/>
        </w:rPr>
        <w:t xml:space="preserve"> belajar siswa dan mengungkap bagaimana guru </w:t>
      </w:r>
      <w:r w:rsidR="004525A5">
        <w:rPr>
          <w:rFonts w:ascii="Times New Roman" w:hAnsi="Times New Roman" w:cs="Times New Roman"/>
          <w:lang w:val="en-US"/>
        </w:rPr>
        <w:t>memberikan fasilitasi</w:t>
      </w:r>
      <w:r w:rsidR="004525A5" w:rsidRPr="004525A5">
        <w:rPr>
          <w:rFonts w:ascii="Times New Roman" w:hAnsi="Times New Roman" w:cs="Times New Roman"/>
        </w:rPr>
        <w:t xml:space="preserve"> kepada siswa sosial ekonomi rendah SD Negeri </w:t>
      </w:r>
      <w:r w:rsidR="004525A5">
        <w:rPr>
          <w:rFonts w:ascii="Times New Roman" w:hAnsi="Times New Roman" w:cs="Times New Roman"/>
          <w:lang w:val="en-US"/>
        </w:rPr>
        <w:t>Ringinsari.</w:t>
      </w:r>
    </w:p>
    <w:bookmarkEnd w:id="1"/>
    <w:p w14:paraId="2EE60550" w14:textId="77777777" w:rsidR="001556D9" w:rsidRDefault="001556D9">
      <w:pPr>
        <w:spacing w:after="0" w:line="360" w:lineRule="auto"/>
        <w:ind w:left="91" w:firstLine="720"/>
        <w:jc w:val="both"/>
        <w:rPr>
          <w:rFonts w:ascii="Times New Roman" w:hAnsi="Times New Roman" w:cs="Times New Roman"/>
          <w:color w:val="000000"/>
        </w:rPr>
      </w:pPr>
    </w:p>
    <w:p w14:paraId="496694A5" w14:textId="77777777" w:rsidR="001556D9" w:rsidRDefault="005B645D">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14:paraId="4B991D75" w14:textId="0CCDE4DF" w:rsidR="001556D9" w:rsidRDefault="008768DD" w:rsidP="008768DD">
      <w:pPr>
        <w:spacing w:after="0"/>
        <w:ind w:firstLine="567"/>
        <w:jc w:val="both"/>
        <w:rPr>
          <w:rFonts w:ascii="Times New Roman" w:hAnsi="Times New Roman" w:cs="Times New Roman"/>
        </w:rPr>
      </w:pPr>
      <w:r w:rsidRPr="008768DD">
        <w:rPr>
          <w:rFonts w:ascii="Times New Roman" w:hAnsi="Times New Roman" w:cs="Times New Roman"/>
        </w:rPr>
        <w:t>Jenis penelitian ini adalah kualitatif deskriptif. Kualitatif deskriptif yakni data yang dikumpulkan bukan berupa angka-angka, melainkan data tersebut berasal dari naskah wawancara, observasi lapangan, dokumen pribadi dan dokumen resmi lainnya.</w:t>
      </w:r>
      <w:r w:rsidR="007F33A9">
        <w:rPr>
          <w:rFonts w:ascii="Times New Roman" w:hAnsi="Times New Roman" w:cs="Times New Roman"/>
          <w:lang w:val="en-US"/>
        </w:rPr>
        <w:t xml:space="preserve"> Menurut </w:t>
      </w:r>
      <w:r w:rsidR="007F33A9" w:rsidRPr="007F33A9">
        <w:rPr>
          <w:rFonts w:ascii="Times New Roman" w:hAnsi="Times New Roman" w:cs="Times New Roman"/>
          <w:lang w:val="en-US"/>
        </w:rPr>
        <w:t>Kim, H., Sefcik, J. S., &amp; Bradway C</w:t>
      </w:r>
      <w:r w:rsidR="007F33A9">
        <w:rPr>
          <w:rFonts w:ascii="Times New Roman" w:hAnsi="Times New Roman" w:cs="Times New Roman"/>
          <w:lang w:val="en-US"/>
        </w:rPr>
        <w:t xml:space="preserve">, mengungkapkan bahwa </w:t>
      </w:r>
      <w:r w:rsidR="007F33A9" w:rsidRPr="007F33A9">
        <w:rPr>
          <w:rFonts w:ascii="Times New Roman" w:hAnsi="Times New Roman" w:cs="Times New Roman"/>
          <w:lang w:val="en-US"/>
        </w:rPr>
        <w:t>Deskriptif kualitatif (QD) difokuskan untuk menjawab pertanyaan penelitian yang terkait dengan pertanyaan siapa, apa, dimana dan bagaimana suatu peristiwa atau pengalaman terjadi hingga akhirnya dikaji secara mendalam untuk menemukan pola pola yang muncul pada peristiwa tersebut</w:t>
      </w:r>
      <w:r w:rsidR="007F33A9">
        <w:rPr>
          <w:rFonts w:ascii="Times New Roman" w:hAnsi="Times New Roman" w:cs="Times New Roman"/>
          <w:lang w:val="en-US"/>
        </w:rPr>
        <w:t xml:space="preserve"> </w:t>
      </w:r>
      <w:r w:rsidR="007F33A9">
        <w:rPr>
          <w:rFonts w:ascii="Times New Roman" w:hAnsi="Times New Roman" w:cs="Times New Roman"/>
          <w:lang w:val="en-US"/>
        </w:rPr>
        <w:fldChar w:fldCharType="begin" w:fldLock="1"/>
      </w:r>
      <w:r w:rsidR="0048452A">
        <w:rPr>
          <w:rFonts w:ascii="Times New Roman" w:hAnsi="Times New Roman" w:cs="Times New Roman"/>
          <w:lang w:val="en-US"/>
        </w:rPr>
        <w:instrText>ADDIN CSL_CITATION {"citationItems":[{"id":"ITEM-1","itemData":{"DOI":"10.22460/q.v1i1p1-10.497","abstract":"This type of descriptive qualitative research (QD) is commonly used in social phenomenology. One of social research is guidance and counseling research. Qualitative descriptive research in the perspective of guidance and counseling can be interpreted in the field of guidance and counseling research whose aim is to present a detailed picture of the setting of the guidance or counseling process in schools intended to explore how a guidance or counseling occurs, whether the guidance or counseling that has been done can be in line to overcome a number of variables relating to the problem studied. Data analysis in qualitative research was carried out since before entering the field, while in the field, and after completion in the field. The steps of qualitative data analysis include data reduction, display and conclusion conclusioning. The main strength of qualitative research lies in the flexibility of the researcher style to describe the research flow with a very open research problem. While the weakness of qualitative research lies in how carefully the researcher captures the moment or important data when the research takes place","author":[{"dropping-particle":"","family":"Mulyadi","given":"Mus","non-dropping-particle":"","parse-names":false,"suffix":""}],"container-title":"At-ta'lim","id":"ITEM-1","issue":"2","issued":{"date-parts":[["2013"]]},"page":"44-51","title":"Pentingnya Strategi Pembelajaran Peningkatan Kemampuan Berfikir Mahasiswa","type":"article-journal","volume":"12"},"uris":["http://www.mendeley.com/documents/?uuid=172d6729-721c-4b97-a686-0c5256fecdcf"]}],"mendeley":{"formattedCitation":"(Mulyadi, 2013)","plainTextFormattedCitation":"(Mulyadi, 2013)","previouslyFormattedCitation":"(Mulyadi, 2013)"},"properties":{"noteIndex":0},"schema":"https://github.com/citation-style-language/schema/raw/master/csl-citation.json"}</w:instrText>
      </w:r>
      <w:r w:rsidR="007F33A9">
        <w:rPr>
          <w:rFonts w:ascii="Times New Roman" w:hAnsi="Times New Roman" w:cs="Times New Roman"/>
          <w:lang w:val="en-US"/>
        </w:rPr>
        <w:fldChar w:fldCharType="separate"/>
      </w:r>
      <w:r w:rsidR="00E821D6" w:rsidRPr="00E821D6">
        <w:rPr>
          <w:rFonts w:ascii="Times New Roman" w:hAnsi="Times New Roman" w:cs="Times New Roman"/>
          <w:noProof/>
          <w:lang w:val="en-US"/>
        </w:rPr>
        <w:t>(Mulyadi, 2013)</w:t>
      </w:r>
      <w:r w:rsidR="007F33A9">
        <w:rPr>
          <w:rFonts w:ascii="Times New Roman" w:hAnsi="Times New Roman" w:cs="Times New Roman"/>
          <w:lang w:val="en-US"/>
        </w:rPr>
        <w:fldChar w:fldCharType="end"/>
      </w:r>
      <w:r w:rsidR="007F33A9">
        <w:rPr>
          <w:rFonts w:ascii="Times New Roman" w:hAnsi="Times New Roman" w:cs="Times New Roman"/>
          <w:lang w:val="en-US"/>
        </w:rPr>
        <w:t>.</w:t>
      </w:r>
      <w:r w:rsidRPr="008768DD">
        <w:rPr>
          <w:rFonts w:ascii="Times New Roman" w:hAnsi="Times New Roman" w:cs="Times New Roman"/>
        </w:rPr>
        <w:t xml:space="preserve"> Penelitian ini bertujuan </w:t>
      </w:r>
      <w:r w:rsidR="007D29CF" w:rsidRPr="007D29CF">
        <w:rPr>
          <w:rFonts w:ascii="Times New Roman" w:hAnsi="Times New Roman" w:cs="Times New Roman"/>
        </w:rPr>
        <w:t>untuk mengungkap bagaimana pengaruh latar belakang status sosial ekonomi rendah terhadap prestasi belajar siswa dan mengungkap bagaimana guru memberikan fasilitasi kepada siswa sosial ekonomi rendah SD Negeri Ringinsari.</w:t>
      </w:r>
      <w:r w:rsidR="007D29CF">
        <w:rPr>
          <w:rFonts w:ascii="Times New Roman" w:hAnsi="Times New Roman" w:cs="Times New Roman"/>
          <w:lang w:val="en-US"/>
        </w:rPr>
        <w:t xml:space="preserve"> </w:t>
      </w:r>
      <w:r w:rsidRPr="008768DD">
        <w:rPr>
          <w:rFonts w:ascii="Times New Roman" w:hAnsi="Times New Roman" w:cs="Times New Roman"/>
        </w:rPr>
        <w:t>Desain penelitian yang digunakan yaitu penelitian lapangan (</w:t>
      </w:r>
      <w:r w:rsidRPr="0062558C">
        <w:rPr>
          <w:rFonts w:ascii="Times New Roman" w:hAnsi="Times New Roman" w:cs="Times New Roman"/>
          <w:i/>
          <w:iCs/>
        </w:rPr>
        <w:t>field research</w:t>
      </w:r>
      <w:r w:rsidRPr="008768DD">
        <w:rPr>
          <w:rFonts w:ascii="Times New Roman" w:hAnsi="Times New Roman" w:cs="Times New Roman"/>
        </w:rPr>
        <w:t>). Penelitian lapangan merupakan penelitian yang menggambarkan secara fakta tentang suatu ge</w:t>
      </w:r>
      <w:r w:rsidR="007D29CF">
        <w:rPr>
          <w:rFonts w:ascii="Times New Roman" w:hAnsi="Times New Roman" w:cs="Times New Roman"/>
          <w:lang w:val="en-US"/>
        </w:rPr>
        <w:t>jala</w:t>
      </w:r>
      <w:r w:rsidRPr="008768DD">
        <w:rPr>
          <w:rFonts w:ascii="Times New Roman" w:hAnsi="Times New Roman" w:cs="Times New Roman"/>
        </w:rPr>
        <w:t xml:space="preserve"> dan keadaan. Penelitian lapangan ini dilakukan tiap kali pengamatan (observasi), wawancara atau pada setiap kegiatan yang ada hubungannya dengan penelitian. Penelitian ini untuk memperoleh data-data atau peristiwa yang terjadi khususnya yang digunakan dalam mengetahui upaya guru dalam memfasilitasi siswa SSE rendah. Objek pada penelitian ini yaitu upaya guru dalam memfasilitasi siswa berlatar belakang SSE rendah. Sedangkan subjek penelitian ini adalah guru kelas </w:t>
      </w:r>
      <w:r w:rsidR="0062558C">
        <w:rPr>
          <w:rFonts w:ascii="Times New Roman" w:hAnsi="Times New Roman" w:cs="Times New Roman"/>
          <w:lang w:val="en-US"/>
        </w:rPr>
        <w:t>I</w:t>
      </w:r>
      <w:r w:rsidRPr="008768DD">
        <w:rPr>
          <w:rFonts w:ascii="Times New Roman" w:hAnsi="Times New Roman" w:cs="Times New Roman"/>
        </w:rPr>
        <w:t xml:space="preserve"> sampai </w:t>
      </w:r>
      <w:r w:rsidR="0062558C">
        <w:rPr>
          <w:rFonts w:ascii="Times New Roman" w:hAnsi="Times New Roman" w:cs="Times New Roman"/>
          <w:lang w:val="en-US"/>
        </w:rPr>
        <w:t>VI</w:t>
      </w:r>
      <w:r w:rsidRPr="008768DD">
        <w:rPr>
          <w:rFonts w:ascii="Times New Roman" w:hAnsi="Times New Roman" w:cs="Times New Roman"/>
        </w:rPr>
        <w:t xml:space="preserve"> SD Negeri Ringinsari.</w:t>
      </w:r>
    </w:p>
    <w:p w14:paraId="5F9E8B5B" w14:textId="77777777" w:rsidR="008768DD" w:rsidRDefault="008768DD" w:rsidP="008768DD">
      <w:pPr>
        <w:spacing w:after="0"/>
        <w:ind w:firstLine="567"/>
        <w:jc w:val="both"/>
        <w:rPr>
          <w:rFonts w:ascii="Times New Roman" w:hAnsi="Times New Roman" w:cs="Times New Roman"/>
        </w:rPr>
      </w:pPr>
    </w:p>
    <w:p w14:paraId="4C0BDEE8" w14:textId="77777777" w:rsidR="001556D9" w:rsidRDefault="005B645D">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14:paraId="60C43A67" w14:textId="2D05B71C" w:rsidR="001556D9" w:rsidRPr="006E10CF" w:rsidRDefault="006E10CF" w:rsidP="006E10CF">
      <w:pPr>
        <w:pStyle w:val="ListParagraph"/>
        <w:numPr>
          <w:ilvl w:val="0"/>
          <w:numId w:val="3"/>
        </w:numPr>
        <w:spacing w:after="120"/>
        <w:jc w:val="both"/>
        <w:rPr>
          <w:rFonts w:ascii="Times New Roman" w:hAnsi="Times New Roman" w:cs="Times New Roman"/>
          <w:b/>
          <w:bCs/>
          <w:lang w:val="en-US"/>
        </w:rPr>
      </w:pPr>
      <w:r w:rsidRPr="006E10CF">
        <w:rPr>
          <w:rFonts w:ascii="Times New Roman" w:hAnsi="Times New Roman" w:cs="Times New Roman"/>
          <w:b/>
          <w:bCs/>
          <w:lang w:val="en-US"/>
        </w:rPr>
        <w:t>Siswa Berlatar Belakang SSE Rendah</w:t>
      </w:r>
    </w:p>
    <w:p w14:paraId="4F4E7BB2" w14:textId="0739F40E" w:rsidR="006E10CF" w:rsidRPr="00645943" w:rsidRDefault="006E10CF" w:rsidP="00645943">
      <w:pPr>
        <w:pStyle w:val="ListParagraph"/>
        <w:spacing w:after="120"/>
        <w:ind w:firstLine="720"/>
        <w:jc w:val="both"/>
        <w:rPr>
          <w:rFonts w:ascii="Times New Roman" w:hAnsi="Times New Roman" w:cs="Times New Roman"/>
          <w:lang w:val="en-US"/>
        </w:rPr>
      </w:pPr>
      <w:r w:rsidRPr="006E10CF">
        <w:rPr>
          <w:rFonts w:ascii="Times New Roman" w:hAnsi="Times New Roman" w:cs="Times New Roman"/>
          <w:lang w:val="en-US"/>
        </w:rPr>
        <w:t xml:space="preserve">Dari hasil penelitian yang dilakukan di SD Negeri </w:t>
      </w:r>
      <w:r>
        <w:rPr>
          <w:rFonts w:ascii="Times New Roman" w:hAnsi="Times New Roman" w:cs="Times New Roman"/>
          <w:lang w:val="en-US"/>
        </w:rPr>
        <w:t>Ringinsari</w:t>
      </w:r>
      <w:r w:rsidRPr="006E10CF">
        <w:rPr>
          <w:rFonts w:ascii="Times New Roman" w:hAnsi="Times New Roman" w:cs="Times New Roman"/>
          <w:lang w:val="en-US"/>
        </w:rPr>
        <w:t xml:space="preserve">, diperoleh data demografi siswa dari kelas </w:t>
      </w:r>
      <w:r w:rsidRPr="00645943">
        <w:rPr>
          <w:rFonts w:ascii="Times New Roman" w:hAnsi="Times New Roman" w:cs="Times New Roman"/>
          <w:lang w:val="en-US"/>
        </w:rPr>
        <w:t xml:space="preserve">I hingga kelas VI. Data tesebut didapatkan dari angket yang dibagikan kepada siswa kelas </w:t>
      </w:r>
      <w:r w:rsidR="0062558C">
        <w:rPr>
          <w:rFonts w:ascii="Times New Roman" w:hAnsi="Times New Roman" w:cs="Times New Roman"/>
          <w:lang w:val="en-US"/>
        </w:rPr>
        <w:t>I</w:t>
      </w:r>
      <w:r w:rsidRPr="00645943">
        <w:rPr>
          <w:rFonts w:ascii="Times New Roman" w:hAnsi="Times New Roman" w:cs="Times New Roman"/>
          <w:lang w:val="en-US"/>
        </w:rPr>
        <w:t xml:space="preserve"> sampai </w:t>
      </w:r>
      <w:r w:rsidR="0062558C">
        <w:rPr>
          <w:rFonts w:ascii="Times New Roman" w:hAnsi="Times New Roman" w:cs="Times New Roman"/>
          <w:lang w:val="en-US"/>
        </w:rPr>
        <w:t>VI</w:t>
      </w:r>
      <w:r w:rsidRPr="00645943">
        <w:rPr>
          <w:rFonts w:ascii="Times New Roman" w:hAnsi="Times New Roman" w:cs="Times New Roman"/>
          <w:lang w:val="en-US"/>
        </w:rPr>
        <w:t xml:space="preserve"> SD Negeri  Ringinsari dengan memuat kelas, jumlah anggota keluarga, pendidikan tertinggi orang tua, pekerjaan orang tua, penerimaan bantuan pemerintah dan rata-rata pendapatan orang tua setiap bulan. Adapun data demografi siswa dapat dilihat pada tabel 1.</w:t>
      </w:r>
    </w:p>
    <w:p w14:paraId="0BC7AEC3" w14:textId="724F14D6" w:rsidR="006E10CF" w:rsidRDefault="006E10CF" w:rsidP="006E10CF">
      <w:pPr>
        <w:pStyle w:val="ListParagraph"/>
        <w:spacing w:after="120"/>
        <w:jc w:val="both"/>
        <w:rPr>
          <w:rFonts w:ascii="Times New Roman" w:hAnsi="Times New Roman" w:cs="Times New Roman"/>
          <w:lang w:val="en-US"/>
        </w:rPr>
      </w:pPr>
    </w:p>
    <w:p w14:paraId="5EDF5A10" w14:textId="398F0FA0" w:rsidR="006E10CF" w:rsidRDefault="006E10CF" w:rsidP="006E10CF">
      <w:pPr>
        <w:pStyle w:val="ListParagraph"/>
        <w:spacing w:after="120"/>
        <w:jc w:val="both"/>
        <w:rPr>
          <w:rFonts w:ascii="Times New Roman" w:hAnsi="Times New Roman" w:cs="Times New Roman"/>
          <w:lang w:val="en-US"/>
        </w:rPr>
      </w:pPr>
    </w:p>
    <w:p w14:paraId="2849C479" w14:textId="31031280" w:rsidR="006E10CF" w:rsidRPr="0048452A" w:rsidRDefault="006E10CF" w:rsidP="0048452A">
      <w:pPr>
        <w:spacing w:after="120"/>
        <w:jc w:val="both"/>
        <w:rPr>
          <w:rFonts w:ascii="Times New Roman" w:hAnsi="Times New Roman" w:cs="Times New Roman"/>
          <w:b/>
          <w:bCs/>
          <w:lang w:val="en-US"/>
        </w:rPr>
      </w:pPr>
    </w:p>
    <w:p w14:paraId="5DE98959" w14:textId="07012437" w:rsidR="006E10CF" w:rsidRPr="00A435BC" w:rsidRDefault="006E10CF" w:rsidP="00DC1E1C">
      <w:pPr>
        <w:pStyle w:val="ListParagraph"/>
        <w:spacing w:after="120"/>
        <w:jc w:val="center"/>
        <w:rPr>
          <w:rFonts w:ascii="Times New Roman" w:hAnsi="Times New Roman" w:cs="Times New Roman"/>
          <w:b/>
          <w:bCs/>
          <w:lang w:val="en-US"/>
        </w:rPr>
      </w:pPr>
      <w:r w:rsidRPr="00A435BC">
        <w:rPr>
          <w:rFonts w:ascii="Times New Roman" w:hAnsi="Times New Roman" w:cs="Times New Roman"/>
          <w:b/>
          <w:bCs/>
          <w:lang w:val="en-US"/>
        </w:rPr>
        <w:t>Tabel 1. Data Demografi Siswa SD Negeri Ringinsari</w:t>
      </w:r>
    </w:p>
    <w:tbl>
      <w:tblPr>
        <w:tblStyle w:val="PlainTable2"/>
        <w:tblW w:w="8949" w:type="dxa"/>
        <w:tblInd w:w="805" w:type="dxa"/>
        <w:tblLook w:val="04A0" w:firstRow="1" w:lastRow="0" w:firstColumn="1" w:lastColumn="0" w:noHBand="0" w:noVBand="1"/>
      </w:tblPr>
      <w:tblGrid>
        <w:gridCol w:w="1106"/>
        <w:gridCol w:w="1180"/>
        <w:gridCol w:w="1366"/>
        <w:gridCol w:w="26"/>
        <w:gridCol w:w="1269"/>
        <w:gridCol w:w="1293"/>
        <w:gridCol w:w="1304"/>
        <w:gridCol w:w="1405"/>
      </w:tblGrid>
      <w:tr w:rsidR="00A435BC" w14:paraId="34A1FCA9" w14:textId="77777777" w:rsidTr="00DC1E1C">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136" w:type="dxa"/>
          </w:tcPr>
          <w:p w14:paraId="4F632A89" w14:textId="77777777" w:rsidR="00A435BC" w:rsidRDefault="00A435BC" w:rsidP="006E10CF">
            <w:pPr>
              <w:pStyle w:val="ListParagraph"/>
              <w:spacing w:after="120"/>
              <w:ind w:left="0"/>
              <w:jc w:val="both"/>
              <w:rPr>
                <w:rFonts w:ascii="Times New Roman" w:hAnsi="Times New Roman" w:cs="Times New Roman"/>
                <w:lang w:val="en-US"/>
              </w:rPr>
            </w:pPr>
          </w:p>
        </w:tc>
        <w:tc>
          <w:tcPr>
            <w:tcW w:w="1202" w:type="dxa"/>
          </w:tcPr>
          <w:p w14:paraId="2A639D04" w14:textId="77777777" w:rsidR="00A435BC" w:rsidRDefault="00A435BC" w:rsidP="006E10CF">
            <w:pPr>
              <w:pStyle w:val="ListParagraph"/>
              <w:spacing w:after="12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1369" w:type="dxa"/>
          </w:tcPr>
          <w:p w14:paraId="2A11038E" w14:textId="77777777" w:rsidR="00A435BC" w:rsidRDefault="00A435BC" w:rsidP="006E10CF">
            <w:pPr>
              <w:pStyle w:val="ListParagraph"/>
              <w:spacing w:after="12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5242" w:type="dxa"/>
            <w:gridSpan w:val="5"/>
          </w:tcPr>
          <w:p w14:paraId="6CB69C95" w14:textId="75ED422F" w:rsidR="00A435BC" w:rsidRDefault="00A435BC" w:rsidP="006E10CF">
            <w:pPr>
              <w:pStyle w:val="ListParagraph"/>
              <w:spacing w:after="12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Rata-rata</w:t>
            </w:r>
          </w:p>
        </w:tc>
      </w:tr>
      <w:tr w:rsidR="00A435BC" w14:paraId="08FDD676" w14:textId="77777777" w:rsidTr="00DC1E1C">
        <w:trPr>
          <w:cnfStyle w:val="000000100000" w:firstRow="0" w:lastRow="0" w:firstColumn="0" w:lastColumn="0" w:oddVBand="0" w:evenVBand="0" w:oddHBand="1"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1136" w:type="dxa"/>
          </w:tcPr>
          <w:p w14:paraId="4566B50A" w14:textId="14AEA8C9" w:rsidR="00A435BC" w:rsidRDefault="00A435BC" w:rsidP="006E10CF">
            <w:pPr>
              <w:pStyle w:val="ListParagraph"/>
              <w:spacing w:after="120"/>
              <w:ind w:left="0"/>
              <w:jc w:val="center"/>
              <w:rPr>
                <w:rFonts w:ascii="Times New Roman" w:hAnsi="Times New Roman" w:cs="Times New Roman"/>
                <w:lang w:val="en-US"/>
              </w:rPr>
            </w:pPr>
            <w:r>
              <w:rPr>
                <w:rFonts w:ascii="Times New Roman" w:hAnsi="Times New Roman" w:cs="Times New Roman"/>
                <w:lang w:val="en-US"/>
              </w:rPr>
              <w:t>Kelas</w:t>
            </w:r>
          </w:p>
        </w:tc>
        <w:tc>
          <w:tcPr>
            <w:tcW w:w="1202" w:type="dxa"/>
          </w:tcPr>
          <w:p w14:paraId="103C0BB7" w14:textId="60C04A3C" w:rsidR="00A435BC" w:rsidRPr="007671ED" w:rsidRDefault="00A435BC" w:rsidP="006E10CF">
            <w:pPr>
              <w:pStyle w:val="ListParagraph"/>
              <w:spacing w:after="12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en-US"/>
              </w:rPr>
            </w:pPr>
            <w:r w:rsidRPr="007671ED">
              <w:rPr>
                <w:rFonts w:ascii="Times New Roman" w:hAnsi="Times New Roman" w:cs="Times New Roman"/>
                <w:b/>
                <w:bCs/>
                <w:lang w:val="en-US"/>
              </w:rPr>
              <w:t>Jumlah Siswa</w:t>
            </w:r>
          </w:p>
        </w:tc>
        <w:tc>
          <w:tcPr>
            <w:tcW w:w="1396" w:type="dxa"/>
            <w:gridSpan w:val="2"/>
          </w:tcPr>
          <w:p w14:paraId="6A9A1F1B" w14:textId="32AE8275" w:rsidR="00A435BC" w:rsidRPr="007671ED" w:rsidRDefault="00A435BC" w:rsidP="006E10CF">
            <w:pPr>
              <w:pStyle w:val="ListParagraph"/>
              <w:spacing w:after="12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en-US"/>
              </w:rPr>
            </w:pPr>
            <w:r w:rsidRPr="007671ED">
              <w:rPr>
                <w:rFonts w:ascii="Times New Roman" w:hAnsi="Times New Roman" w:cs="Times New Roman"/>
                <w:b/>
                <w:bCs/>
                <w:lang w:val="en-US"/>
              </w:rPr>
              <w:t>Penerimaan Bantuan Pemerintah</w:t>
            </w:r>
          </w:p>
        </w:tc>
        <w:tc>
          <w:tcPr>
            <w:tcW w:w="1284" w:type="dxa"/>
          </w:tcPr>
          <w:p w14:paraId="35A82E6B" w14:textId="45FB8609" w:rsidR="00A435BC" w:rsidRPr="007671ED" w:rsidRDefault="00A435BC" w:rsidP="006E10CF">
            <w:pPr>
              <w:pStyle w:val="ListParagraph"/>
              <w:spacing w:after="12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en-US"/>
              </w:rPr>
            </w:pPr>
            <w:r w:rsidRPr="007671ED">
              <w:rPr>
                <w:rFonts w:ascii="Times New Roman" w:hAnsi="Times New Roman" w:cs="Times New Roman"/>
                <w:b/>
                <w:bCs/>
                <w:lang w:val="en-US"/>
              </w:rPr>
              <w:t>Jumlah Anggota Keluarga</w:t>
            </w:r>
          </w:p>
        </w:tc>
        <w:tc>
          <w:tcPr>
            <w:tcW w:w="1206" w:type="dxa"/>
          </w:tcPr>
          <w:p w14:paraId="58BC9922" w14:textId="2FE347DC" w:rsidR="00A435BC" w:rsidRPr="007671ED" w:rsidRDefault="00A435BC" w:rsidP="006E10CF">
            <w:pPr>
              <w:pStyle w:val="ListParagraph"/>
              <w:spacing w:after="12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en-US"/>
              </w:rPr>
            </w:pPr>
            <w:r w:rsidRPr="007671ED">
              <w:rPr>
                <w:rFonts w:ascii="Times New Roman" w:hAnsi="Times New Roman" w:cs="Times New Roman"/>
                <w:b/>
                <w:bCs/>
                <w:lang w:val="en-US"/>
              </w:rPr>
              <w:t>Pendidikan Tertinggi Orang Tua</w:t>
            </w:r>
          </w:p>
        </w:tc>
        <w:tc>
          <w:tcPr>
            <w:tcW w:w="1315" w:type="dxa"/>
          </w:tcPr>
          <w:p w14:paraId="10099006" w14:textId="69C22970" w:rsidR="00A435BC" w:rsidRPr="007671ED" w:rsidRDefault="00A435BC" w:rsidP="006E10CF">
            <w:pPr>
              <w:pStyle w:val="ListParagraph"/>
              <w:spacing w:after="12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en-US"/>
              </w:rPr>
            </w:pPr>
            <w:r w:rsidRPr="007671ED">
              <w:rPr>
                <w:rFonts w:ascii="Times New Roman" w:hAnsi="Times New Roman" w:cs="Times New Roman"/>
                <w:b/>
                <w:bCs/>
                <w:lang w:val="en-US"/>
              </w:rPr>
              <w:t>Pekerjaan Orang Tua</w:t>
            </w:r>
          </w:p>
        </w:tc>
        <w:tc>
          <w:tcPr>
            <w:tcW w:w="1410" w:type="dxa"/>
          </w:tcPr>
          <w:p w14:paraId="59E6DECA" w14:textId="39C61047" w:rsidR="00A435BC" w:rsidRPr="007671ED" w:rsidRDefault="00A435BC" w:rsidP="006E10CF">
            <w:pPr>
              <w:pStyle w:val="ListParagraph"/>
              <w:spacing w:after="12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en-US"/>
              </w:rPr>
            </w:pPr>
            <w:r w:rsidRPr="007671ED">
              <w:rPr>
                <w:rFonts w:ascii="Times New Roman" w:hAnsi="Times New Roman" w:cs="Times New Roman"/>
                <w:b/>
                <w:bCs/>
                <w:lang w:val="en-US"/>
              </w:rPr>
              <w:t>Penghasilan Orang Tua Per Bulan</w:t>
            </w:r>
          </w:p>
        </w:tc>
      </w:tr>
      <w:tr w:rsidR="00A435BC" w14:paraId="0279B84A" w14:textId="77777777" w:rsidTr="00DC1E1C">
        <w:trPr>
          <w:trHeight w:val="604"/>
        </w:trPr>
        <w:tc>
          <w:tcPr>
            <w:cnfStyle w:val="001000000000" w:firstRow="0" w:lastRow="0" w:firstColumn="1" w:lastColumn="0" w:oddVBand="0" w:evenVBand="0" w:oddHBand="0" w:evenHBand="0" w:firstRowFirstColumn="0" w:firstRowLastColumn="0" w:lastRowFirstColumn="0" w:lastRowLastColumn="0"/>
            <w:tcW w:w="1136" w:type="dxa"/>
          </w:tcPr>
          <w:p w14:paraId="0D190FA3" w14:textId="438F51B9" w:rsidR="00A435BC" w:rsidRPr="00C41DF6" w:rsidRDefault="00A435BC" w:rsidP="007671ED">
            <w:pPr>
              <w:pStyle w:val="ListParagraph"/>
              <w:spacing w:after="120"/>
              <w:ind w:left="0"/>
              <w:jc w:val="center"/>
              <w:rPr>
                <w:rFonts w:ascii="Times New Roman" w:hAnsi="Times New Roman" w:cs="Times New Roman"/>
                <w:b w:val="0"/>
                <w:bCs w:val="0"/>
                <w:lang w:val="en-US"/>
              </w:rPr>
            </w:pPr>
            <w:r w:rsidRPr="00C41DF6">
              <w:rPr>
                <w:rFonts w:ascii="Times New Roman" w:hAnsi="Times New Roman" w:cs="Times New Roman"/>
                <w:b w:val="0"/>
                <w:bCs w:val="0"/>
                <w:lang w:val="en-US"/>
              </w:rPr>
              <w:t>I</w:t>
            </w:r>
          </w:p>
        </w:tc>
        <w:tc>
          <w:tcPr>
            <w:tcW w:w="1202" w:type="dxa"/>
          </w:tcPr>
          <w:p w14:paraId="15799E7C" w14:textId="261B0F37" w:rsidR="00A435BC" w:rsidRDefault="00A435BC" w:rsidP="007671ED">
            <w:pPr>
              <w:pStyle w:val="ListParagraph"/>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19</w:t>
            </w:r>
          </w:p>
        </w:tc>
        <w:tc>
          <w:tcPr>
            <w:tcW w:w="1396" w:type="dxa"/>
            <w:gridSpan w:val="2"/>
          </w:tcPr>
          <w:p w14:paraId="75C1AC59" w14:textId="26FAD74A" w:rsidR="00A435BC" w:rsidRDefault="00A435BC" w:rsidP="007671ED">
            <w:pPr>
              <w:pStyle w:val="ListParagraph"/>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PKH</w:t>
            </w:r>
          </w:p>
        </w:tc>
        <w:tc>
          <w:tcPr>
            <w:tcW w:w="1284" w:type="dxa"/>
          </w:tcPr>
          <w:p w14:paraId="21FDC01B" w14:textId="23CA7B71" w:rsidR="00A435BC" w:rsidRDefault="00A435BC" w:rsidP="007671ED">
            <w:pPr>
              <w:pStyle w:val="ListParagraph"/>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5</w:t>
            </w:r>
          </w:p>
        </w:tc>
        <w:tc>
          <w:tcPr>
            <w:tcW w:w="1206" w:type="dxa"/>
          </w:tcPr>
          <w:p w14:paraId="2D45D52D" w14:textId="7F9BC9E1" w:rsidR="00A435BC" w:rsidRDefault="00A435BC" w:rsidP="007671ED">
            <w:pPr>
              <w:pStyle w:val="ListParagraph"/>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SMP</w:t>
            </w:r>
          </w:p>
        </w:tc>
        <w:tc>
          <w:tcPr>
            <w:tcW w:w="1315" w:type="dxa"/>
          </w:tcPr>
          <w:p w14:paraId="1EBF8355" w14:textId="05F28AAF" w:rsidR="00A435BC" w:rsidRDefault="00A435BC" w:rsidP="007671ED">
            <w:pPr>
              <w:pStyle w:val="ListParagraph"/>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Karyawan Swasta</w:t>
            </w:r>
          </w:p>
        </w:tc>
        <w:tc>
          <w:tcPr>
            <w:tcW w:w="1410" w:type="dxa"/>
          </w:tcPr>
          <w:p w14:paraId="341E1E35" w14:textId="4C4EE03E" w:rsidR="00A435BC" w:rsidRDefault="00A435BC" w:rsidP="007671ED">
            <w:pPr>
              <w:pStyle w:val="ListParagraph"/>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1.500.000– 2.000.000</w:t>
            </w:r>
          </w:p>
        </w:tc>
      </w:tr>
      <w:tr w:rsidR="00A435BC" w14:paraId="18553B47" w14:textId="77777777" w:rsidTr="00DC1E1C">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1136" w:type="dxa"/>
          </w:tcPr>
          <w:p w14:paraId="129FAAFA" w14:textId="475F1017" w:rsidR="00A435BC" w:rsidRPr="00C41DF6" w:rsidRDefault="00A435BC" w:rsidP="007671ED">
            <w:pPr>
              <w:pStyle w:val="ListParagraph"/>
              <w:spacing w:after="120"/>
              <w:ind w:left="0"/>
              <w:jc w:val="center"/>
              <w:rPr>
                <w:rFonts w:ascii="Times New Roman" w:hAnsi="Times New Roman" w:cs="Times New Roman"/>
                <w:b w:val="0"/>
                <w:bCs w:val="0"/>
                <w:lang w:val="en-US"/>
              </w:rPr>
            </w:pPr>
            <w:r w:rsidRPr="00C41DF6">
              <w:rPr>
                <w:rFonts w:ascii="Times New Roman" w:hAnsi="Times New Roman" w:cs="Times New Roman"/>
                <w:b w:val="0"/>
                <w:bCs w:val="0"/>
                <w:lang w:val="en-US"/>
              </w:rPr>
              <w:t>II</w:t>
            </w:r>
          </w:p>
        </w:tc>
        <w:tc>
          <w:tcPr>
            <w:tcW w:w="1202" w:type="dxa"/>
          </w:tcPr>
          <w:p w14:paraId="126F063A" w14:textId="26E82A9D" w:rsidR="00A435BC" w:rsidRDefault="00A435BC" w:rsidP="007671ED">
            <w:pPr>
              <w:pStyle w:val="ListParagraph"/>
              <w:spacing w:after="12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13</w:t>
            </w:r>
          </w:p>
        </w:tc>
        <w:tc>
          <w:tcPr>
            <w:tcW w:w="1396" w:type="dxa"/>
            <w:gridSpan w:val="2"/>
          </w:tcPr>
          <w:p w14:paraId="484E9B8A" w14:textId="4FE2C43F" w:rsidR="00A435BC" w:rsidRDefault="00A435BC" w:rsidP="007671ED">
            <w:pPr>
              <w:pStyle w:val="ListParagraph"/>
              <w:spacing w:after="12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PKH</w:t>
            </w:r>
          </w:p>
        </w:tc>
        <w:tc>
          <w:tcPr>
            <w:tcW w:w="1284" w:type="dxa"/>
          </w:tcPr>
          <w:p w14:paraId="0AB1C704" w14:textId="29EE7232" w:rsidR="00A435BC" w:rsidRDefault="00A435BC" w:rsidP="007671ED">
            <w:pPr>
              <w:pStyle w:val="ListParagraph"/>
              <w:spacing w:after="12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4</w:t>
            </w:r>
          </w:p>
        </w:tc>
        <w:tc>
          <w:tcPr>
            <w:tcW w:w="1206" w:type="dxa"/>
          </w:tcPr>
          <w:p w14:paraId="5ECBF8A0" w14:textId="1D213251" w:rsidR="00A435BC" w:rsidRDefault="00A435BC" w:rsidP="007671ED">
            <w:pPr>
              <w:pStyle w:val="ListParagraph"/>
              <w:spacing w:after="12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SMP</w:t>
            </w:r>
          </w:p>
        </w:tc>
        <w:tc>
          <w:tcPr>
            <w:tcW w:w="1315" w:type="dxa"/>
          </w:tcPr>
          <w:p w14:paraId="612C9BAC" w14:textId="57366AE2" w:rsidR="00A435BC" w:rsidRDefault="00A435BC" w:rsidP="007671ED">
            <w:pPr>
              <w:pStyle w:val="ListParagraph"/>
              <w:spacing w:after="12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Buruh</w:t>
            </w:r>
          </w:p>
        </w:tc>
        <w:tc>
          <w:tcPr>
            <w:tcW w:w="1410" w:type="dxa"/>
          </w:tcPr>
          <w:p w14:paraId="075D10AC" w14:textId="08FD7E26" w:rsidR="00A435BC" w:rsidRDefault="00A435BC" w:rsidP="007671ED">
            <w:pPr>
              <w:pStyle w:val="ListParagraph"/>
              <w:spacing w:after="12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500.000– 1.000.000</w:t>
            </w:r>
          </w:p>
        </w:tc>
      </w:tr>
      <w:tr w:rsidR="00A435BC" w14:paraId="13C1C3A9" w14:textId="77777777" w:rsidTr="00DC1E1C">
        <w:trPr>
          <w:trHeight w:val="604"/>
        </w:trPr>
        <w:tc>
          <w:tcPr>
            <w:cnfStyle w:val="001000000000" w:firstRow="0" w:lastRow="0" w:firstColumn="1" w:lastColumn="0" w:oddVBand="0" w:evenVBand="0" w:oddHBand="0" w:evenHBand="0" w:firstRowFirstColumn="0" w:firstRowLastColumn="0" w:lastRowFirstColumn="0" w:lastRowLastColumn="0"/>
            <w:tcW w:w="1136" w:type="dxa"/>
          </w:tcPr>
          <w:p w14:paraId="18CFCD64" w14:textId="26D933B3" w:rsidR="00A435BC" w:rsidRPr="00C41DF6" w:rsidRDefault="00A435BC" w:rsidP="007671ED">
            <w:pPr>
              <w:pStyle w:val="ListParagraph"/>
              <w:spacing w:after="120"/>
              <w:ind w:left="0"/>
              <w:jc w:val="center"/>
              <w:rPr>
                <w:rFonts w:ascii="Times New Roman" w:hAnsi="Times New Roman" w:cs="Times New Roman"/>
                <w:b w:val="0"/>
                <w:bCs w:val="0"/>
                <w:lang w:val="en-US"/>
              </w:rPr>
            </w:pPr>
            <w:r w:rsidRPr="00C41DF6">
              <w:rPr>
                <w:rFonts w:ascii="Times New Roman" w:hAnsi="Times New Roman" w:cs="Times New Roman"/>
                <w:b w:val="0"/>
                <w:bCs w:val="0"/>
                <w:lang w:val="en-US"/>
              </w:rPr>
              <w:t>III</w:t>
            </w:r>
          </w:p>
        </w:tc>
        <w:tc>
          <w:tcPr>
            <w:tcW w:w="1202" w:type="dxa"/>
          </w:tcPr>
          <w:p w14:paraId="77072A73" w14:textId="23C5A185" w:rsidR="00A435BC" w:rsidRDefault="00A435BC" w:rsidP="007671ED">
            <w:pPr>
              <w:pStyle w:val="ListParagraph"/>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19</w:t>
            </w:r>
          </w:p>
        </w:tc>
        <w:tc>
          <w:tcPr>
            <w:tcW w:w="1396" w:type="dxa"/>
            <w:gridSpan w:val="2"/>
          </w:tcPr>
          <w:p w14:paraId="68F475A9" w14:textId="26C372A8" w:rsidR="00A435BC" w:rsidRDefault="00A435BC" w:rsidP="007671ED">
            <w:pPr>
              <w:pStyle w:val="ListParagraph"/>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KIP</w:t>
            </w:r>
          </w:p>
        </w:tc>
        <w:tc>
          <w:tcPr>
            <w:tcW w:w="1284" w:type="dxa"/>
          </w:tcPr>
          <w:p w14:paraId="0552C637" w14:textId="3B9FC154" w:rsidR="00A435BC" w:rsidRDefault="00A435BC" w:rsidP="007671ED">
            <w:pPr>
              <w:pStyle w:val="ListParagraph"/>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4</w:t>
            </w:r>
          </w:p>
        </w:tc>
        <w:tc>
          <w:tcPr>
            <w:tcW w:w="1206" w:type="dxa"/>
          </w:tcPr>
          <w:p w14:paraId="7D8F1877" w14:textId="2C34A5A8" w:rsidR="00A435BC" w:rsidRDefault="00A435BC" w:rsidP="007671ED">
            <w:pPr>
              <w:pStyle w:val="ListParagraph"/>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SMP</w:t>
            </w:r>
          </w:p>
        </w:tc>
        <w:tc>
          <w:tcPr>
            <w:tcW w:w="1315" w:type="dxa"/>
          </w:tcPr>
          <w:p w14:paraId="538ADC15" w14:textId="4130ACDE" w:rsidR="00A435BC" w:rsidRDefault="00A435BC" w:rsidP="007671ED">
            <w:pPr>
              <w:pStyle w:val="ListParagraph"/>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Buruh</w:t>
            </w:r>
          </w:p>
        </w:tc>
        <w:tc>
          <w:tcPr>
            <w:tcW w:w="1410" w:type="dxa"/>
          </w:tcPr>
          <w:p w14:paraId="112A0300" w14:textId="7FDD2030" w:rsidR="00A435BC" w:rsidRDefault="00A435BC" w:rsidP="007671ED">
            <w:pPr>
              <w:pStyle w:val="ListParagraph"/>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1.000.000– 1.500.000</w:t>
            </w:r>
          </w:p>
        </w:tc>
      </w:tr>
      <w:tr w:rsidR="00A435BC" w14:paraId="5EBEF769" w14:textId="77777777" w:rsidTr="00DC1E1C">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1136" w:type="dxa"/>
          </w:tcPr>
          <w:p w14:paraId="0B7BE7C4" w14:textId="443B7E3A" w:rsidR="00A435BC" w:rsidRPr="00C41DF6" w:rsidRDefault="00A435BC" w:rsidP="007671ED">
            <w:pPr>
              <w:pStyle w:val="ListParagraph"/>
              <w:spacing w:after="120"/>
              <w:ind w:left="0"/>
              <w:jc w:val="center"/>
              <w:rPr>
                <w:rFonts w:ascii="Times New Roman" w:hAnsi="Times New Roman" w:cs="Times New Roman"/>
                <w:b w:val="0"/>
                <w:bCs w:val="0"/>
                <w:lang w:val="en-US"/>
              </w:rPr>
            </w:pPr>
            <w:r w:rsidRPr="00C41DF6">
              <w:rPr>
                <w:rFonts w:ascii="Times New Roman" w:hAnsi="Times New Roman" w:cs="Times New Roman"/>
                <w:b w:val="0"/>
                <w:bCs w:val="0"/>
                <w:lang w:val="en-US"/>
              </w:rPr>
              <w:t>IV</w:t>
            </w:r>
          </w:p>
        </w:tc>
        <w:tc>
          <w:tcPr>
            <w:tcW w:w="1202" w:type="dxa"/>
          </w:tcPr>
          <w:p w14:paraId="2B76F49D" w14:textId="6C9210CB" w:rsidR="00A435BC" w:rsidRDefault="00A435BC" w:rsidP="007671ED">
            <w:pPr>
              <w:pStyle w:val="ListParagraph"/>
              <w:spacing w:after="12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34</w:t>
            </w:r>
          </w:p>
        </w:tc>
        <w:tc>
          <w:tcPr>
            <w:tcW w:w="1396" w:type="dxa"/>
            <w:gridSpan w:val="2"/>
          </w:tcPr>
          <w:p w14:paraId="0D92FD89" w14:textId="6F668493" w:rsidR="00A435BC" w:rsidRDefault="00A435BC" w:rsidP="007671ED">
            <w:pPr>
              <w:pStyle w:val="ListParagraph"/>
              <w:spacing w:after="12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PKH</w:t>
            </w:r>
          </w:p>
        </w:tc>
        <w:tc>
          <w:tcPr>
            <w:tcW w:w="1284" w:type="dxa"/>
          </w:tcPr>
          <w:p w14:paraId="5B1523B8" w14:textId="7AC89332" w:rsidR="00A435BC" w:rsidRDefault="00A435BC" w:rsidP="007671ED">
            <w:pPr>
              <w:pStyle w:val="ListParagraph"/>
              <w:spacing w:after="12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5</w:t>
            </w:r>
          </w:p>
        </w:tc>
        <w:tc>
          <w:tcPr>
            <w:tcW w:w="1206" w:type="dxa"/>
          </w:tcPr>
          <w:p w14:paraId="29C47B4C" w14:textId="2E642305" w:rsidR="00A435BC" w:rsidRDefault="00A435BC" w:rsidP="007671ED">
            <w:pPr>
              <w:pStyle w:val="ListParagraph"/>
              <w:spacing w:after="12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SMA</w:t>
            </w:r>
          </w:p>
        </w:tc>
        <w:tc>
          <w:tcPr>
            <w:tcW w:w="1315" w:type="dxa"/>
          </w:tcPr>
          <w:p w14:paraId="55083776" w14:textId="0CDA94DD" w:rsidR="00A435BC" w:rsidRDefault="00A435BC" w:rsidP="007671ED">
            <w:pPr>
              <w:pStyle w:val="ListParagraph"/>
              <w:spacing w:after="12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Buruh</w:t>
            </w:r>
          </w:p>
        </w:tc>
        <w:tc>
          <w:tcPr>
            <w:tcW w:w="1410" w:type="dxa"/>
          </w:tcPr>
          <w:p w14:paraId="3744A01B" w14:textId="1C7A1F3D" w:rsidR="00A435BC" w:rsidRDefault="00A435BC" w:rsidP="007671ED">
            <w:pPr>
              <w:pStyle w:val="ListParagraph"/>
              <w:spacing w:after="12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1.000.000-1.500.000</w:t>
            </w:r>
          </w:p>
        </w:tc>
      </w:tr>
      <w:tr w:rsidR="00A435BC" w14:paraId="45B79DA3" w14:textId="77777777" w:rsidTr="00DC1E1C">
        <w:trPr>
          <w:trHeight w:val="604"/>
        </w:trPr>
        <w:tc>
          <w:tcPr>
            <w:cnfStyle w:val="001000000000" w:firstRow="0" w:lastRow="0" w:firstColumn="1" w:lastColumn="0" w:oddVBand="0" w:evenVBand="0" w:oddHBand="0" w:evenHBand="0" w:firstRowFirstColumn="0" w:firstRowLastColumn="0" w:lastRowFirstColumn="0" w:lastRowLastColumn="0"/>
            <w:tcW w:w="1136" w:type="dxa"/>
          </w:tcPr>
          <w:p w14:paraId="5F265B8C" w14:textId="39664705" w:rsidR="00A435BC" w:rsidRPr="00C41DF6" w:rsidRDefault="00A435BC" w:rsidP="007671ED">
            <w:pPr>
              <w:pStyle w:val="ListParagraph"/>
              <w:spacing w:after="120"/>
              <w:ind w:left="0"/>
              <w:jc w:val="center"/>
              <w:rPr>
                <w:rFonts w:ascii="Times New Roman" w:hAnsi="Times New Roman" w:cs="Times New Roman"/>
                <w:b w:val="0"/>
                <w:bCs w:val="0"/>
                <w:lang w:val="en-US"/>
              </w:rPr>
            </w:pPr>
            <w:r w:rsidRPr="00C41DF6">
              <w:rPr>
                <w:rFonts w:ascii="Times New Roman" w:hAnsi="Times New Roman" w:cs="Times New Roman"/>
                <w:b w:val="0"/>
                <w:bCs w:val="0"/>
                <w:lang w:val="en-US"/>
              </w:rPr>
              <w:t>V</w:t>
            </w:r>
          </w:p>
        </w:tc>
        <w:tc>
          <w:tcPr>
            <w:tcW w:w="1202" w:type="dxa"/>
          </w:tcPr>
          <w:p w14:paraId="5D92F2FB" w14:textId="6D9A4A94" w:rsidR="00A435BC" w:rsidRDefault="00A435BC" w:rsidP="007671ED">
            <w:pPr>
              <w:pStyle w:val="ListParagraph"/>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26</w:t>
            </w:r>
          </w:p>
        </w:tc>
        <w:tc>
          <w:tcPr>
            <w:tcW w:w="1396" w:type="dxa"/>
            <w:gridSpan w:val="2"/>
          </w:tcPr>
          <w:p w14:paraId="69808151" w14:textId="3D7A4FA4" w:rsidR="00A435BC" w:rsidRDefault="00A435BC" w:rsidP="007671ED">
            <w:pPr>
              <w:pStyle w:val="ListParagraph"/>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PKH</w:t>
            </w:r>
          </w:p>
        </w:tc>
        <w:tc>
          <w:tcPr>
            <w:tcW w:w="1284" w:type="dxa"/>
          </w:tcPr>
          <w:p w14:paraId="01EDDD1E" w14:textId="7BC3E3A4" w:rsidR="00A435BC" w:rsidRDefault="00A435BC" w:rsidP="007671ED">
            <w:pPr>
              <w:pStyle w:val="ListParagraph"/>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4</w:t>
            </w:r>
          </w:p>
        </w:tc>
        <w:tc>
          <w:tcPr>
            <w:tcW w:w="1206" w:type="dxa"/>
          </w:tcPr>
          <w:p w14:paraId="2AFC8A3A" w14:textId="4BF4B479" w:rsidR="00A435BC" w:rsidRDefault="00A435BC" w:rsidP="007671ED">
            <w:pPr>
              <w:pStyle w:val="ListParagraph"/>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SMP</w:t>
            </w:r>
          </w:p>
        </w:tc>
        <w:tc>
          <w:tcPr>
            <w:tcW w:w="1315" w:type="dxa"/>
          </w:tcPr>
          <w:p w14:paraId="1D486F77" w14:textId="0F8B4935" w:rsidR="00A435BC" w:rsidRDefault="00A435BC" w:rsidP="007671ED">
            <w:pPr>
              <w:pStyle w:val="ListParagraph"/>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Buruh</w:t>
            </w:r>
          </w:p>
        </w:tc>
        <w:tc>
          <w:tcPr>
            <w:tcW w:w="1410" w:type="dxa"/>
          </w:tcPr>
          <w:p w14:paraId="7EE8D81C" w14:textId="78298B90" w:rsidR="00A435BC" w:rsidRDefault="00A435BC" w:rsidP="007671ED">
            <w:pPr>
              <w:pStyle w:val="ListParagraph"/>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500.000-1.000.000</w:t>
            </w:r>
          </w:p>
        </w:tc>
      </w:tr>
      <w:tr w:rsidR="00A435BC" w14:paraId="758D02B5" w14:textId="77777777" w:rsidTr="00DC1E1C">
        <w:trPr>
          <w:cnfStyle w:val="000000100000" w:firstRow="0" w:lastRow="0" w:firstColumn="0" w:lastColumn="0" w:oddVBand="0" w:evenVBand="0" w:oddHBand="1"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1136" w:type="dxa"/>
          </w:tcPr>
          <w:p w14:paraId="30274C9C" w14:textId="7F6E7F3F" w:rsidR="00A435BC" w:rsidRPr="00C41DF6" w:rsidRDefault="00A435BC" w:rsidP="007671ED">
            <w:pPr>
              <w:pStyle w:val="ListParagraph"/>
              <w:spacing w:after="120"/>
              <w:ind w:left="0"/>
              <w:jc w:val="center"/>
              <w:rPr>
                <w:rFonts w:ascii="Times New Roman" w:hAnsi="Times New Roman" w:cs="Times New Roman"/>
                <w:b w:val="0"/>
                <w:bCs w:val="0"/>
                <w:lang w:val="en-US"/>
              </w:rPr>
            </w:pPr>
            <w:r w:rsidRPr="00C41DF6">
              <w:rPr>
                <w:rFonts w:ascii="Times New Roman" w:hAnsi="Times New Roman" w:cs="Times New Roman"/>
                <w:b w:val="0"/>
                <w:bCs w:val="0"/>
                <w:lang w:val="en-US"/>
              </w:rPr>
              <w:t>VI</w:t>
            </w:r>
          </w:p>
        </w:tc>
        <w:tc>
          <w:tcPr>
            <w:tcW w:w="1202" w:type="dxa"/>
          </w:tcPr>
          <w:p w14:paraId="6EB2C0B4" w14:textId="58DE37E9" w:rsidR="00A435BC" w:rsidRDefault="00A435BC" w:rsidP="007671ED">
            <w:pPr>
              <w:pStyle w:val="ListParagraph"/>
              <w:spacing w:after="12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31</w:t>
            </w:r>
          </w:p>
        </w:tc>
        <w:tc>
          <w:tcPr>
            <w:tcW w:w="1396" w:type="dxa"/>
            <w:gridSpan w:val="2"/>
          </w:tcPr>
          <w:p w14:paraId="5A97B6E5" w14:textId="10BFA931" w:rsidR="00A435BC" w:rsidRDefault="00A435BC" w:rsidP="007671ED">
            <w:pPr>
              <w:pStyle w:val="ListParagraph"/>
              <w:spacing w:after="12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KIP</w:t>
            </w:r>
          </w:p>
        </w:tc>
        <w:tc>
          <w:tcPr>
            <w:tcW w:w="1284" w:type="dxa"/>
          </w:tcPr>
          <w:p w14:paraId="095052A0" w14:textId="2500FBCC" w:rsidR="00A435BC" w:rsidRDefault="00A435BC" w:rsidP="007671ED">
            <w:pPr>
              <w:pStyle w:val="ListParagraph"/>
              <w:spacing w:after="12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4</w:t>
            </w:r>
          </w:p>
        </w:tc>
        <w:tc>
          <w:tcPr>
            <w:tcW w:w="1206" w:type="dxa"/>
          </w:tcPr>
          <w:p w14:paraId="4A8CD0A1" w14:textId="1B529586" w:rsidR="00A435BC" w:rsidRDefault="00A435BC" w:rsidP="007671ED">
            <w:pPr>
              <w:pStyle w:val="ListParagraph"/>
              <w:spacing w:after="12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SMP</w:t>
            </w:r>
          </w:p>
        </w:tc>
        <w:tc>
          <w:tcPr>
            <w:tcW w:w="1315" w:type="dxa"/>
          </w:tcPr>
          <w:p w14:paraId="697E7906" w14:textId="549CCD80" w:rsidR="00A435BC" w:rsidRDefault="00A435BC" w:rsidP="007671ED">
            <w:pPr>
              <w:pStyle w:val="ListParagraph"/>
              <w:spacing w:after="12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Buruh</w:t>
            </w:r>
          </w:p>
        </w:tc>
        <w:tc>
          <w:tcPr>
            <w:tcW w:w="1410" w:type="dxa"/>
          </w:tcPr>
          <w:p w14:paraId="33F5BE29" w14:textId="7AB2C48A" w:rsidR="00A435BC" w:rsidRDefault="00A435BC" w:rsidP="007671ED">
            <w:pPr>
              <w:pStyle w:val="ListParagraph"/>
              <w:spacing w:after="12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500.000-1.000.000</w:t>
            </w:r>
          </w:p>
        </w:tc>
      </w:tr>
    </w:tbl>
    <w:p w14:paraId="51D714BE" w14:textId="77777777" w:rsidR="006E10CF" w:rsidRDefault="006E10CF" w:rsidP="006E10CF">
      <w:pPr>
        <w:pStyle w:val="ListParagraph"/>
        <w:spacing w:after="120"/>
        <w:jc w:val="both"/>
        <w:rPr>
          <w:rFonts w:ascii="Times New Roman" w:hAnsi="Times New Roman" w:cs="Times New Roman"/>
          <w:lang w:val="en-US"/>
        </w:rPr>
      </w:pPr>
    </w:p>
    <w:p w14:paraId="32DAE998" w14:textId="254996C5" w:rsidR="006E10CF" w:rsidRDefault="00DC1E1C" w:rsidP="00390963">
      <w:pPr>
        <w:pStyle w:val="ListParagraph"/>
        <w:spacing w:after="120"/>
        <w:ind w:firstLine="720"/>
        <w:jc w:val="both"/>
        <w:rPr>
          <w:rFonts w:ascii="Times New Roman" w:hAnsi="Times New Roman" w:cs="Times New Roman"/>
          <w:lang w:val="en-US"/>
        </w:rPr>
      </w:pPr>
      <w:r w:rsidRPr="00DC1E1C">
        <w:rPr>
          <w:rFonts w:ascii="Times New Roman" w:hAnsi="Times New Roman" w:cs="Times New Roman"/>
          <w:lang w:val="en-US"/>
        </w:rPr>
        <w:t xml:space="preserve">Berdasarkan tabel I dapat dilihat bahwa SD Negeri </w:t>
      </w:r>
      <w:r>
        <w:rPr>
          <w:rFonts w:ascii="Times New Roman" w:hAnsi="Times New Roman" w:cs="Times New Roman"/>
          <w:lang w:val="en-US"/>
        </w:rPr>
        <w:t>Ringinsari</w:t>
      </w:r>
      <w:r w:rsidRPr="00DC1E1C">
        <w:rPr>
          <w:rFonts w:ascii="Times New Roman" w:hAnsi="Times New Roman" w:cs="Times New Roman"/>
          <w:lang w:val="en-US"/>
        </w:rPr>
        <w:t xml:space="preserve"> memiliki jumlah siswa </w:t>
      </w:r>
      <w:r>
        <w:rPr>
          <w:rFonts w:ascii="Times New Roman" w:hAnsi="Times New Roman" w:cs="Times New Roman"/>
          <w:lang w:val="en-US"/>
        </w:rPr>
        <w:t>142</w:t>
      </w:r>
      <w:r w:rsidRPr="00DC1E1C">
        <w:rPr>
          <w:rFonts w:ascii="Times New Roman" w:hAnsi="Times New Roman" w:cs="Times New Roman"/>
          <w:lang w:val="en-US"/>
        </w:rPr>
        <w:t xml:space="preserve"> siswa, masing-masing kelas memiliki jumlah siswa dibawah </w:t>
      </w:r>
      <w:r>
        <w:rPr>
          <w:rFonts w:ascii="Times New Roman" w:hAnsi="Times New Roman" w:cs="Times New Roman"/>
          <w:lang w:val="en-US"/>
        </w:rPr>
        <w:t>35</w:t>
      </w:r>
      <w:r w:rsidRPr="00DC1E1C">
        <w:rPr>
          <w:rFonts w:ascii="Times New Roman" w:hAnsi="Times New Roman" w:cs="Times New Roman"/>
          <w:lang w:val="en-US"/>
        </w:rPr>
        <w:t xml:space="preserve"> siswa. Dan seluruh siswa yang ada di SD Negeri </w:t>
      </w:r>
      <w:r>
        <w:rPr>
          <w:rFonts w:ascii="Times New Roman" w:hAnsi="Times New Roman" w:cs="Times New Roman"/>
          <w:lang w:val="en-US"/>
        </w:rPr>
        <w:t>Ringinsari</w:t>
      </w:r>
      <w:r w:rsidRPr="00DC1E1C">
        <w:rPr>
          <w:rFonts w:ascii="Times New Roman" w:hAnsi="Times New Roman" w:cs="Times New Roman"/>
          <w:lang w:val="en-US"/>
        </w:rPr>
        <w:t xml:space="preserve"> hampir keseluruhan merupakan siswa dengan status ekonomi rendah. Hal tersebut dapat dibuktikan bahwa </w:t>
      </w:r>
      <w:r>
        <w:rPr>
          <w:rFonts w:ascii="Times New Roman" w:hAnsi="Times New Roman" w:cs="Times New Roman"/>
          <w:lang w:val="en-US"/>
        </w:rPr>
        <w:t>50</w:t>
      </w:r>
      <w:r w:rsidRPr="00DC1E1C">
        <w:rPr>
          <w:rFonts w:ascii="Times New Roman" w:hAnsi="Times New Roman" w:cs="Times New Roman"/>
          <w:lang w:val="en-US"/>
        </w:rPr>
        <w:t xml:space="preserve">% siswa SD Negeri </w:t>
      </w:r>
      <w:r>
        <w:rPr>
          <w:rFonts w:ascii="Times New Roman" w:hAnsi="Times New Roman" w:cs="Times New Roman"/>
          <w:lang w:val="en-US"/>
        </w:rPr>
        <w:t>Ringinsari</w:t>
      </w:r>
      <w:r w:rsidRPr="00DC1E1C">
        <w:rPr>
          <w:rFonts w:ascii="Times New Roman" w:hAnsi="Times New Roman" w:cs="Times New Roman"/>
          <w:lang w:val="en-US"/>
        </w:rPr>
        <w:t xml:space="preserve"> mendapatkan bantuan pemerintah</w:t>
      </w:r>
      <w:r w:rsidR="0062558C">
        <w:rPr>
          <w:rFonts w:ascii="Times New Roman" w:hAnsi="Times New Roman" w:cs="Times New Roman"/>
          <w:lang w:val="en-US"/>
        </w:rPr>
        <w:t>Program Keluarga Harapan</w:t>
      </w:r>
      <w:r w:rsidRPr="00DC1E1C">
        <w:rPr>
          <w:rFonts w:ascii="Times New Roman" w:hAnsi="Times New Roman" w:cs="Times New Roman"/>
          <w:lang w:val="en-US"/>
        </w:rPr>
        <w:t xml:space="preserve"> </w:t>
      </w:r>
      <w:r w:rsidR="0062558C">
        <w:rPr>
          <w:rFonts w:ascii="Times New Roman" w:hAnsi="Times New Roman" w:cs="Times New Roman"/>
          <w:lang w:val="en-US"/>
        </w:rPr>
        <w:t>(</w:t>
      </w:r>
      <w:r>
        <w:rPr>
          <w:rFonts w:ascii="Times New Roman" w:hAnsi="Times New Roman" w:cs="Times New Roman"/>
          <w:lang w:val="en-US"/>
        </w:rPr>
        <w:t>PKH</w:t>
      </w:r>
      <w:r w:rsidR="0062558C">
        <w:rPr>
          <w:rFonts w:ascii="Times New Roman" w:hAnsi="Times New Roman" w:cs="Times New Roman"/>
          <w:lang w:val="en-US"/>
        </w:rPr>
        <w:t>)</w:t>
      </w:r>
      <w:r w:rsidRPr="00DC1E1C">
        <w:rPr>
          <w:rFonts w:ascii="Times New Roman" w:hAnsi="Times New Roman" w:cs="Times New Roman"/>
          <w:lang w:val="en-US"/>
        </w:rPr>
        <w:t xml:space="preserve"> </w:t>
      </w:r>
      <w:r>
        <w:rPr>
          <w:rFonts w:ascii="Times New Roman" w:hAnsi="Times New Roman" w:cs="Times New Roman"/>
          <w:lang w:val="en-US"/>
        </w:rPr>
        <w:t>dan 20% mendapatkan</w:t>
      </w:r>
      <w:r w:rsidR="0062558C">
        <w:rPr>
          <w:rFonts w:ascii="Times New Roman" w:hAnsi="Times New Roman" w:cs="Times New Roman"/>
          <w:lang w:val="en-US"/>
        </w:rPr>
        <w:t xml:space="preserve"> Kartu Indonesia Pintar (</w:t>
      </w:r>
      <w:r>
        <w:rPr>
          <w:rFonts w:ascii="Times New Roman" w:hAnsi="Times New Roman" w:cs="Times New Roman"/>
          <w:lang w:val="en-US"/>
        </w:rPr>
        <w:t>KIP</w:t>
      </w:r>
      <w:r w:rsidR="0062558C">
        <w:rPr>
          <w:rFonts w:ascii="Times New Roman" w:hAnsi="Times New Roman" w:cs="Times New Roman"/>
          <w:lang w:val="en-US"/>
        </w:rPr>
        <w:t>)</w:t>
      </w:r>
      <w:r w:rsidRPr="00DC1E1C">
        <w:rPr>
          <w:rFonts w:ascii="Times New Roman" w:hAnsi="Times New Roman" w:cs="Times New Roman"/>
          <w:lang w:val="en-US"/>
        </w:rPr>
        <w:t xml:space="preserve">, tidak hanya itu hampir keseluruhan orang tua atau wali murid siswa hanya tamatan SLTP bahkan sekolah dasar. Rata-rata pendapatan orang tua hanya Rp. </w:t>
      </w:r>
      <w:r w:rsidR="006E27C2">
        <w:rPr>
          <w:rFonts w:ascii="Times New Roman" w:hAnsi="Times New Roman" w:cs="Times New Roman"/>
          <w:lang w:val="en-US"/>
        </w:rPr>
        <w:t>1</w:t>
      </w:r>
      <w:r>
        <w:rPr>
          <w:rFonts w:ascii="Times New Roman" w:hAnsi="Times New Roman" w:cs="Times New Roman"/>
          <w:lang w:val="en-US"/>
        </w:rPr>
        <w:t>.</w:t>
      </w:r>
      <w:r w:rsidR="006E27C2">
        <w:rPr>
          <w:rFonts w:ascii="Times New Roman" w:hAnsi="Times New Roman" w:cs="Times New Roman"/>
          <w:lang w:val="en-US"/>
        </w:rPr>
        <w:t>0</w:t>
      </w:r>
      <w:r w:rsidRPr="00DC1E1C">
        <w:rPr>
          <w:rFonts w:ascii="Times New Roman" w:hAnsi="Times New Roman" w:cs="Times New Roman"/>
          <w:lang w:val="en-US"/>
        </w:rPr>
        <w:t>00.000 hingga Rp. 1</w:t>
      </w:r>
      <w:r>
        <w:rPr>
          <w:rFonts w:ascii="Times New Roman" w:hAnsi="Times New Roman" w:cs="Times New Roman"/>
          <w:lang w:val="en-US"/>
        </w:rPr>
        <w:t>.</w:t>
      </w:r>
      <w:r w:rsidR="006E27C2">
        <w:rPr>
          <w:rFonts w:ascii="Times New Roman" w:hAnsi="Times New Roman" w:cs="Times New Roman"/>
          <w:lang w:val="en-US"/>
        </w:rPr>
        <w:t>5</w:t>
      </w:r>
      <w:r w:rsidRPr="00DC1E1C">
        <w:rPr>
          <w:rFonts w:ascii="Times New Roman" w:hAnsi="Times New Roman" w:cs="Times New Roman"/>
          <w:lang w:val="en-US"/>
        </w:rPr>
        <w:t xml:space="preserve">00.000 dan untuk mencukupi 4 hingga 5 anggota keluarganya setiap bulan. Penjelasan </w:t>
      </w:r>
      <w:r w:rsidR="008270E5">
        <w:rPr>
          <w:rFonts w:ascii="Times New Roman" w:hAnsi="Times New Roman" w:cs="Times New Roman"/>
          <w:lang w:val="en-US"/>
        </w:rPr>
        <w:t>tabel 1</w:t>
      </w:r>
      <w:r w:rsidRPr="00DC1E1C">
        <w:rPr>
          <w:rFonts w:ascii="Times New Roman" w:hAnsi="Times New Roman" w:cs="Times New Roman"/>
          <w:lang w:val="en-US"/>
        </w:rPr>
        <w:t xml:space="preserve"> </w:t>
      </w:r>
      <w:r w:rsidR="008270E5">
        <w:rPr>
          <w:rFonts w:ascii="Times New Roman" w:hAnsi="Times New Roman" w:cs="Times New Roman"/>
          <w:lang w:val="en-US"/>
        </w:rPr>
        <w:t xml:space="preserve">dapat </w:t>
      </w:r>
      <w:r w:rsidRPr="00DC1E1C">
        <w:rPr>
          <w:rFonts w:ascii="Times New Roman" w:hAnsi="Times New Roman" w:cs="Times New Roman"/>
          <w:lang w:val="en-US"/>
        </w:rPr>
        <w:t xml:space="preserve">diuraikan </w:t>
      </w:r>
      <w:r w:rsidR="008270E5">
        <w:rPr>
          <w:rFonts w:ascii="Times New Roman" w:hAnsi="Times New Roman" w:cs="Times New Roman"/>
          <w:lang w:val="en-US"/>
        </w:rPr>
        <w:t xml:space="preserve">di </w:t>
      </w:r>
      <w:r w:rsidRPr="00DC1E1C">
        <w:rPr>
          <w:rFonts w:ascii="Times New Roman" w:hAnsi="Times New Roman" w:cs="Times New Roman"/>
          <w:lang w:val="en-US"/>
        </w:rPr>
        <w:t>tabel</w:t>
      </w:r>
      <w:r w:rsidR="008270E5">
        <w:rPr>
          <w:rFonts w:ascii="Times New Roman" w:hAnsi="Times New Roman" w:cs="Times New Roman"/>
          <w:lang w:val="en-US"/>
        </w:rPr>
        <w:t xml:space="preserve"> 2, 3, dan 4</w:t>
      </w:r>
      <w:r w:rsidRPr="00DC1E1C">
        <w:rPr>
          <w:rFonts w:ascii="Times New Roman" w:hAnsi="Times New Roman" w:cs="Times New Roman"/>
          <w:lang w:val="en-US"/>
        </w:rPr>
        <w:t xml:space="preserve"> yaitu :</w:t>
      </w:r>
    </w:p>
    <w:p w14:paraId="742E64D3" w14:textId="77777777" w:rsidR="00390963" w:rsidRDefault="00390963" w:rsidP="00DC1E1C">
      <w:pPr>
        <w:pStyle w:val="ListParagraph"/>
        <w:spacing w:after="120"/>
        <w:jc w:val="both"/>
        <w:rPr>
          <w:rFonts w:ascii="Times New Roman" w:hAnsi="Times New Roman" w:cs="Times New Roman"/>
          <w:lang w:val="en-US"/>
        </w:rPr>
      </w:pPr>
    </w:p>
    <w:p w14:paraId="29EFFD28" w14:textId="5564D12E" w:rsidR="00390963" w:rsidRPr="00390963" w:rsidRDefault="00390963" w:rsidP="00390963">
      <w:pPr>
        <w:pStyle w:val="ListParagraph"/>
        <w:spacing w:after="120"/>
        <w:jc w:val="center"/>
        <w:rPr>
          <w:rFonts w:ascii="Times New Roman" w:hAnsi="Times New Roman" w:cs="Times New Roman"/>
          <w:b/>
          <w:bCs/>
          <w:lang w:val="en-US"/>
        </w:rPr>
      </w:pPr>
      <w:r w:rsidRPr="00390963">
        <w:rPr>
          <w:rFonts w:ascii="Times New Roman" w:hAnsi="Times New Roman" w:cs="Times New Roman"/>
          <w:b/>
          <w:bCs/>
          <w:lang w:val="en-US"/>
        </w:rPr>
        <w:t>Tabel 2. Pendidikan Tertinggi Orang Tua</w:t>
      </w:r>
    </w:p>
    <w:tbl>
      <w:tblPr>
        <w:tblStyle w:val="PlainTable2"/>
        <w:tblpPr w:leftFromText="180" w:rightFromText="180" w:vertAnchor="text" w:horzAnchor="margin" w:tblpXSpec="right" w:tblpY="108"/>
        <w:tblW w:w="0" w:type="auto"/>
        <w:tblLook w:val="04A0" w:firstRow="1" w:lastRow="0" w:firstColumn="1" w:lastColumn="0" w:noHBand="0" w:noVBand="1"/>
      </w:tblPr>
      <w:tblGrid>
        <w:gridCol w:w="693"/>
        <w:gridCol w:w="5103"/>
        <w:gridCol w:w="3220"/>
      </w:tblGrid>
      <w:tr w:rsidR="00390963" w14:paraId="41F49269" w14:textId="77777777" w:rsidTr="003909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 w:type="dxa"/>
          </w:tcPr>
          <w:p w14:paraId="41D36EDE" w14:textId="77777777" w:rsidR="00390963" w:rsidRDefault="00390963" w:rsidP="007671ED">
            <w:pPr>
              <w:pStyle w:val="ListParagraph"/>
              <w:spacing w:after="120"/>
              <w:ind w:left="0"/>
              <w:jc w:val="center"/>
              <w:rPr>
                <w:rFonts w:ascii="Times New Roman" w:hAnsi="Times New Roman" w:cs="Times New Roman"/>
                <w:lang w:val="en-US"/>
              </w:rPr>
            </w:pPr>
            <w:r>
              <w:rPr>
                <w:rFonts w:ascii="Times New Roman" w:hAnsi="Times New Roman" w:cs="Times New Roman"/>
                <w:lang w:val="en-US"/>
              </w:rPr>
              <w:t>No.</w:t>
            </w:r>
          </w:p>
        </w:tc>
        <w:tc>
          <w:tcPr>
            <w:tcW w:w="5103" w:type="dxa"/>
          </w:tcPr>
          <w:p w14:paraId="675116F5" w14:textId="77777777" w:rsidR="00390963" w:rsidRDefault="00390963" w:rsidP="007671ED">
            <w:pPr>
              <w:pStyle w:val="ListParagraph"/>
              <w:spacing w:after="12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Pendidikan Tertinggi</w:t>
            </w:r>
          </w:p>
        </w:tc>
        <w:tc>
          <w:tcPr>
            <w:tcW w:w="3220" w:type="dxa"/>
          </w:tcPr>
          <w:p w14:paraId="2CEAACD1" w14:textId="77777777" w:rsidR="00390963" w:rsidRDefault="00390963" w:rsidP="007671ED">
            <w:pPr>
              <w:pStyle w:val="ListParagraph"/>
              <w:spacing w:after="12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Jumlah</w:t>
            </w:r>
          </w:p>
        </w:tc>
      </w:tr>
      <w:tr w:rsidR="00390963" w14:paraId="42015DA0" w14:textId="77777777" w:rsidTr="00390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 w:type="dxa"/>
          </w:tcPr>
          <w:p w14:paraId="5EA1A0BB" w14:textId="77777777" w:rsidR="00390963" w:rsidRPr="00C41DF6" w:rsidRDefault="00390963" w:rsidP="007671ED">
            <w:pPr>
              <w:pStyle w:val="ListParagraph"/>
              <w:spacing w:after="120"/>
              <w:ind w:left="0"/>
              <w:jc w:val="center"/>
              <w:rPr>
                <w:rFonts w:ascii="Times New Roman" w:hAnsi="Times New Roman" w:cs="Times New Roman"/>
                <w:b w:val="0"/>
                <w:bCs w:val="0"/>
                <w:lang w:val="en-US"/>
              </w:rPr>
            </w:pPr>
            <w:r w:rsidRPr="00C41DF6">
              <w:rPr>
                <w:rFonts w:ascii="Times New Roman" w:hAnsi="Times New Roman" w:cs="Times New Roman"/>
                <w:b w:val="0"/>
                <w:bCs w:val="0"/>
                <w:lang w:val="en-US"/>
              </w:rPr>
              <w:t>1.</w:t>
            </w:r>
          </w:p>
        </w:tc>
        <w:tc>
          <w:tcPr>
            <w:tcW w:w="5103" w:type="dxa"/>
          </w:tcPr>
          <w:p w14:paraId="79A016EC" w14:textId="77777777" w:rsidR="00390963" w:rsidRDefault="00390963" w:rsidP="007671ED">
            <w:pPr>
              <w:pStyle w:val="ListParagraph"/>
              <w:spacing w:after="12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SD</w:t>
            </w:r>
          </w:p>
        </w:tc>
        <w:tc>
          <w:tcPr>
            <w:tcW w:w="3220" w:type="dxa"/>
          </w:tcPr>
          <w:p w14:paraId="0D9C58A5" w14:textId="77777777" w:rsidR="00390963" w:rsidRDefault="00390963" w:rsidP="007671ED">
            <w:pPr>
              <w:pStyle w:val="ListParagraph"/>
              <w:spacing w:after="12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37</w:t>
            </w:r>
          </w:p>
        </w:tc>
      </w:tr>
      <w:tr w:rsidR="00390963" w14:paraId="4CCEA9AD" w14:textId="77777777" w:rsidTr="00390963">
        <w:tc>
          <w:tcPr>
            <w:cnfStyle w:val="001000000000" w:firstRow="0" w:lastRow="0" w:firstColumn="1" w:lastColumn="0" w:oddVBand="0" w:evenVBand="0" w:oddHBand="0" w:evenHBand="0" w:firstRowFirstColumn="0" w:firstRowLastColumn="0" w:lastRowFirstColumn="0" w:lastRowLastColumn="0"/>
            <w:tcW w:w="693" w:type="dxa"/>
          </w:tcPr>
          <w:p w14:paraId="497198FE" w14:textId="77777777" w:rsidR="00390963" w:rsidRPr="00C41DF6" w:rsidRDefault="00390963" w:rsidP="007671ED">
            <w:pPr>
              <w:pStyle w:val="ListParagraph"/>
              <w:spacing w:after="120"/>
              <w:ind w:left="0"/>
              <w:jc w:val="center"/>
              <w:rPr>
                <w:rFonts w:ascii="Times New Roman" w:hAnsi="Times New Roman" w:cs="Times New Roman"/>
                <w:b w:val="0"/>
                <w:bCs w:val="0"/>
                <w:lang w:val="en-US"/>
              </w:rPr>
            </w:pPr>
            <w:r w:rsidRPr="00C41DF6">
              <w:rPr>
                <w:rFonts w:ascii="Times New Roman" w:hAnsi="Times New Roman" w:cs="Times New Roman"/>
                <w:b w:val="0"/>
                <w:bCs w:val="0"/>
                <w:lang w:val="en-US"/>
              </w:rPr>
              <w:t>2.</w:t>
            </w:r>
          </w:p>
        </w:tc>
        <w:tc>
          <w:tcPr>
            <w:tcW w:w="5103" w:type="dxa"/>
          </w:tcPr>
          <w:p w14:paraId="26072842" w14:textId="77777777" w:rsidR="00390963" w:rsidRDefault="00390963" w:rsidP="007671ED">
            <w:pPr>
              <w:pStyle w:val="ListParagraph"/>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SLTP</w:t>
            </w:r>
          </w:p>
        </w:tc>
        <w:tc>
          <w:tcPr>
            <w:tcW w:w="3220" w:type="dxa"/>
          </w:tcPr>
          <w:p w14:paraId="7BA03999" w14:textId="77777777" w:rsidR="00390963" w:rsidRDefault="00390963" w:rsidP="007671ED">
            <w:pPr>
              <w:pStyle w:val="ListParagraph"/>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69</w:t>
            </w:r>
          </w:p>
        </w:tc>
      </w:tr>
      <w:tr w:rsidR="00390963" w14:paraId="733FC9F1" w14:textId="77777777" w:rsidTr="00390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 w:type="dxa"/>
          </w:tcPr>
          <w:p w14:paraId="2F503EDF" w14:textId="77777777" w:rsidR="00390963" w:rsidRPr="00C41DF6" w:rsidRDefault="00390963" w:rsidP="007671ED">
            <w:pPr>
              <w:pStyle w:val="ListParagraph"/>
              <w:spacing w:after="120"/>
              <w:ind w:left="0"/>
              <w:jc w:val="center"/>
              <w:rPr>
                <w:rFonts w:ascii="Times New Roman" w:hAnsi="Times New Roman" w:cs="Times New Roman"/>
                <w:b w:val="0"/>
                <w:bCs w:val="0"/>
                <w:lang w:val="en-US"/>
              </w:rPr>
            </w:pPr>
            <w:r w:rsidRPr="00C41DF6">
              <w:rPr>
                <w:rFonts w:ascii="Times New Roman" w:hAnsi="Times New Roman" w:cs="Times New Roman"/>
                <w:b w:val="0"/>
                <w:bCs w:val="0"/>
                <w:lang w:val="en-US"/>
              </w:rPr>
              <w:t>3.</w:t>
            </w:r>
          </w:p>
        </w:tc>
        <w:tc>
          <w:tcPr>
            <w:tcW w:w="5103" w:type="dxa"/>
          </w:tcPr>
          <w:p w14:paraId="3488AF81" w14:textId="77777777" w:rsidR="00390963" w:rsidRDefault="00390963" w:rsidP="007671ED">
            <w:pPr>
              <w:pStyle w:val="ListParagraph"/>
              <w:spacing w:after="12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SLTA</w:t>
            </w:r>
          </w:p>
        </w:tc>
        <w:tc>
          <w:tcPr>
            <w:tcW w:w="3220" w:type="dxa"/>
          </w:tcPr>
          <w:p w14:paraId="7AC1AE11" w14:textId="77777777" w:rsidR="00390963" w:rsidRDefault="00390963" w:rsidP="007671ED">
            <w:pPr>
              <w:pStyle w:val="ListParagraph"/>
              <w:spacing w:after="12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33</w:t>
            </w:r>
          </w:p>
        </w:tc>
      </w:tr>
      <w:tr w:rsidR="00390963" w14:paraId="7EF548EA" w14:textId="77777777" w:rsidTr="00390963">
        <w:tc>
          <w:tcPr>
            <w:cnfStyle w:val="001000000000" w:firstRow="0" w:lastRow="0" w:firstColumn="1" w:lastColumn="0" w:oddVBand="0" w:evenVBand="0" w:oddHBand="0" w:evenHBand="0" w:firstRowFirstColumn="0" w:firstRowLastColumn="0" w:lastRowFirstColumn="0" w:lastRowLastColumn="0"/>
            <w:tcW w:w="693" w:type="dxa"/>
          </w:tcPr>
          <w:p w14:paraId="713327D8" w14:textId="77777777" w:rsidR="00390963" w:rsidRPr="00C41DF6" w:rsidRDefault="00390963" w:rsidP="007671ED">
            <w:pPr>
              <w:pStyle w:val="ListParagraph"/>
              <w:spacing w:after="120"/>
              <w:ind w:left="0"/>
              <w:jc w:val="center"/>
              <w:rPr>
                <w:rFonts w:ascii="Times New Roman" w:hAnsi="Times New Roman" w:cs="Times New Roman"/>
                <w:b w:val="0"/>
                <w:bCs w:val="0"/>
                <w:lang w:val="en-US"/>
              </w:rPr>
            </w:pPr>
            <w:r w:rsidRPr="00C41DF6">
              <w:rPr>
                <w:rFonts w:ascii="Times New Roman" w:hAnsi="Times New Roman" w:cs="Times New Roman"/>
                <w:b w:val="0"/>
                <w:bCs w:val="0"/>
                <w:lang w:val="en-US"/>
              </w:rPr>
              <w:t>4.</w:t>
            </w:r>
          </w:p>
        </w:tc>
        <w:tc>
          <w:tcPr>
            <w:tcW w:w="5103" w:type="dxa"/>
          </w:tcPr>
          <w:p w14:paraId="528C8F11" w14:textId="77777777" w:rsidR="00390963" w:rsidRDefault="00390963" w:rsidP="007671ED">
            <w:pPr>
              <w:pStyle w:val="ListParagraph"/>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Diploma IV</w:t>
            </w:r>
          </w:p>
        </w:tc>
        <w:tc>
          <w:tcPr>
            <w:tcW w:w="3220" w:type="dxa"/>
          </w:tcPr>
          <w:p w14:paraId="755953EB" w14:textId="77777777" w:rsidR="00390963" w:rsidRDefault="00390963" w:rsidP="007671ED">
            <w:pPr>
              <w:pStyle w:val="ListParagraph"/>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3</w:t>
            </w:r>
          </w:p>
        </w:tc>
      </w:tr>
    </w:tbl>
    <w:p w14:paraId="7C9A88A3" w14:textId="77777777" w:rsidR="00DC1E1C" w:rsidRPr="00DC1E1C" w:rsidRDefault="00DC1E1C" w:rsidP="00DC1E1C">
      <w:pPr>
        <w:pStyle w:val="ListParagraph"/>
        <w:spacing w:after="120"/>
        <w:jc w:val="both"/>
        <w:rPr>
          <w:rFonts w:ascii="Times New Roman" w:hAnsi="Times New Roman" w:cs="Times New Roman"/>
          <w:lang w:val="en-US"/>
        </w:rPr>
      </w:pPr>
    </w:p>
    <w:p w14:paraId="66281F1C" w14:textId="76E1245D" w:rsidR="007671ED" w:rsidRPr="00A9137D" w:rsidRDefault="00390963" w:rsidP="00A9137D">
      <w:pPr>
        <w:pStyle w:val="ListParagraph"/>
        <w:spacing w:after="120"/>
        <w:ind w:firstLine="720"/>
        <w:jc w:val="both"/>
        <w:rPr>
          <w:rFonts w:ascii="Times New Roman" w:hAnsi="Times New Roman" w:cs="Times New Roman"/>
          <w:lang w:val="en-US"/>
        </w:rPr>
      </w:pPr>
      <w:r>
        <w:rPr>
          <w:rFonts w:ascii="Times New Roman" w:hAnsi="Times New Roman" w:cs="Times New Roman"/>
          <w:lang w:val="en-US"/>
        </w:rPr>
        <w:t xml:space="preserve">Berdasarkan tabel 2, pendidikan orang tua siswa paling banyak hanya sampai pada tamatan SLTP. Hal tersebut mempengaruhi perhatian dan motivasi yang diberikan orang tua kepada anak dikarenakan orang tua </w:t>
      </w:r>
      <w:r w:rsidR="00A9137D">
        <w:rPr>
          <w:rFonts w:ascii="Times New Roman" w:hAnsi="Times New Roman" w:cs="Times New Roman"/>
          <w:lang w:val="en-US"/>
        </w:rPr>
        <w:t>kurang dalam memperhatikan anak dan memilih sibuk bekerja</w:t>
      </w:r>
      <w:r>
        <w:rPr>
          <w:rFonts w:ascii="Times New Roman" w:hAnsi="Times New Roman" w:cs="Times New Roman"/>
          <w:lang w:val="en-US"/>
        </w:rPr>
        <w:t>.</w:t>
      </w:r>
      <w:r w:rsidR="00A9137D">
        <w:rPr>
          <w:rFonts w:ascii="Times New Roman" w:hAnsi="Times New Roman" w:cs="Times New Roman"/>
          <w:lang w:val="en-US"/>
        </w:rPr>
        <w:t xml:space="preserve"> </w:t>
      </w:r>
      <w:r w:rsidR="00A9137D" w:rsidRPr="00A9137D">
        <w:rPr>
          <w:rFonts w:ascii="Times New Roman" w:hAnsi="Times New Roman" w:cs="Times New Roman"/>
          <w:lang w:val="en-US"/>
        </w:rPr>
        <w:t xml:space="preserve">Menurut Slameto, orang tua yang kurang atau tidak memerhatikan pendidikan anak dapat menyebabkan anak </w:t>
      </w:r>
      <w:r w:rsidR="00A9137D" w:rsidRPr="00A9137D">
        <w:rPr>
          <w:rFonts w:ascii="Times New Roman" w:hAnsi="Times New Roman" w:cs="Times New Roman"/>
          <w:lang w:val="en-US"/>
        </w:rPr>
        <w:lastRenderedPageBreak/>
        <w:t>kurang berhasil dalam belajar</w:t>
      </w:r>
      <w:r w:rsidR="00A9137D">
        <w:rPr>
          <w:rFonts w:ascii="Times New Roman" w:hAnsi="Times New Roman" w:cs="Times New Roman"/>
          <w:lang w:val="en-US"/>
        </w:rPr>
        <w:t xml:space="preserve"> </w:t>
      </w:r>
      <w:r w:rsidR="00A9137D">
        <w:rPr>
          <w:rFonts w:ascii="Times New Roman" w:hAnsi="Times New Roman" w:cs="Times New Roman"/>
          <w:lang w:val="en-US"/>
        </w:rPr>
        <w:fldChar w:fldCharType="begin" w:fldLock="1"/>
      </w:r>
      <w:r w:rsidR="007F33A9">
        <w:rPr>
          <w:rFonts w:ascii="Times New Roman" w:hAnsi="Times New Roman" w:cs="Times New Roman"/>
          <w:lang w:val="en-US"/>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approach.","author":[{"dropping-particle":"","family":"Pratiwi","given":"Noor Koomari","non-dropping-particle":"","parse-names":false,"suffix":""}],"container-title":"Gastronomía ecuatoriana y turismo local.","id":"ITEM-1","issue":"69","issued":{"date-parts":[["2015"]]},"page":"5-24","title":"Pengaruh Tingkat Pendidikan, Perhatian Orang Tua, Dan Minat Belajar Siswa Terhadap Prestasi Belajar Bahasa Indonesia Siswa Smk Kesehatan Di Kota Tangerang","type":"article-journal","volume":"1"},"uris":["http://www.mendeley.com/documents/?uuid=a60fe412-2e9c-46e3-8fce-d24be5a59154"]}],"mendeley":{"formattedCitation":"(Pratiwi, 2015)","manualFormatting":"(Pratiwi, 2015)","plainTextFormattedCitation":"(Pratiwi, 2015)","previouslyFormattedCitation":"(Pratiwi, 2015)"},"properties":{"noteIndex":0},"schema":"https://github.com/citation-style-language/schema/raw/master/csl-citation.json"}</w:instrText>
      </w:r>
      <w:r w:rsidR="00A9137D">
        <w:rPr>
          <w:rFonts w:ascii="Times New Roman" w:hAnsi="Times New Roman" w:cs="Times New Roman"/>
          <w:lang w:val="en-US"/>
        </w:rPr>
        <w:fldChar w:fldCharType="separate"/>
      </w:r>
      <w:r w:rsidR="00A9137D" w:rsidRPr="00A9137D">
        <w:rPr>
          <w:rFonts w:ascii="Times New Roman" w:hAnsi="Times New Roman" w:cs="Times New Roman"/>
          <w:noProof/>
          <w:lang w:val="en-US"/>
        </w:rPr>
        <w:t>(Pratiwi, 2015)</w:t>
      </w:r>
      <w:r w:rsidR="00A9137D">
        <w:rPr>
          <w:rFonts w:ascii="Times New Roman" w:hAnsi="Times New Roman" w:cs="Times New Roman"/>
          <w:lang w:val="en-US"/>
        </w:rPr>
        <w:fldChar w:fldCharType="end"/>
      </w:r>
      <w:r w:rsidR="009F564A">
        <w:rPr>
          <w:rFonts w:ascii="Times New Roman" w:hAnsi="Times New Roman" w:cs="Times New Roman"/>
          <w:lang w:val="en-US"/>
        </w:rPr>
        <w:t>.</w:t>
      </w:r>
      <w:r>
        <w:rPr>
          <w:rFonts w:ascii="Times New Roman" w:hAnsi="Times New Roman" w:cs="Times New Roman"/>
          <w:lang w:val="en-US"/>
        </w:rPr>
        <w:t xml:space="preserve"> Tabel di bawah menunjukkan bahwa pekerjaan orang tua siswa rata-rata </w:t>
      </w:r>
      <w:r w:rsidR="007671ED">
        <w:rPr>
          <w:rFonts w:ascii="Times New Roman" w:hAnsi="Times New Roman" w:cs="Times New Roman"/>
          <w:lang w:val="en-US"/>
        </w:rPr>
        <w:t>bekerja sebagai buruh, kemudian diikuti petani, kemudian wirausaha.</w:t>
      </w:r>
    </w:p>
    <w:p w14:paraId="635E9EFA" w14:textId="4005BA7B" w:rsidR="007671ED" w:rsidRDefault="007671ED" w:rsidP="006E10CF">
      <w:pPr>
        <w:pStyle w:val="ListParagraph"/>
        <w:spacing w:after="120"/>
        <w:jc w:val="both"/>
        <w:rPr>
          <w:rFonts w:ascii="Times New Roman" w:hAnsi="Times New Roman" w:cs="Times New Roman"/>
          <w:lang w:val="en-US"/>
        </w:rPr>
      </w:pPr>
    </w:p>
    <w:p w14:paraId="36CFDC79" w14:textId="69B10189" w:rsidR="007671ED" w:rsidRPr="00043A17" w:rsidRDefault="00043A17" w:rsidP="00043A17">
      <w:pPr>
        <w:pStyle w:val="ListParagraph"/>
        <w:spacing w:after="120"/>
        <w:jc w:val="center"/>
        <w:rPr>
          <w:rFonts w:ascii="Times New Roman" w:hAnsi="Times New Roman" w:cs="Times New Roman"/>
          <w:b/>
          <w:bCs/>
          <w:lang w:val="en-US"/>
        </w:rPr>
      </w:pPr>
      <w:r w:rsidRPr="00043A17">
        <w:rPr>
          <w:rFonts w:ascii="Times New Roman" w:hAnsi="Times New Roman" w:cs="Times New Roman"/>
          <w:b/>
          <w:bCs/>
          <w:lang w:val="en-US"/>
        </w:rPr>
        <w:t>Tabel 3. Pekerjaan Orang Tua Siswa</w:t>
      </w:r>
    </w:p>
    <w:tbl>
      <w:tblPr>
        <w:tblStyle w:val="PlainTable2"/>
        <w:tblW w:w="9016" w:type="dxa"/>
        <w:tblInd w:w="745" w:type="dxa"/>
        <w:tblLook w:val="04A0" w:firstRow="1" w:lastRow="0" w:firstColumn="1" w:lastColumn="0" w:noHBand="0" w:noVBand="1"/>
      </w:tblPr>
      <w:tblGrid>
        <w:gridCol w:w="693"/>
        <w:gridCol w:w="4819"/>
        <w:gridCol w:w="3504"/>
      </w:tblGrid>
      <w:tr w:rsidR="007671ED" w14:paraId="19E61E3D" w14:textId="77777777" w:rsidTr="007671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 w:type="dxa"/>
          </w:tcPr>
          <w:p w14:paraId="472B5FD8" w14:textId="6E6B3EEF" w:rsidR="007671ED" w:rsidRDefault="007671ED" w:rsidP="007671ED">
            <w:pPr>
              <w:pStyle w:val="ListParagraph"/>
              <w:spacing w:after="120"/>
              <w:ind w:left="0"/>
              <w:jc w:val="center"/>
              <w:rPr>
                <w:rFonts w:ascii="Times New Roman" w:hAnsi="Times New Roman" w:cs="Times New Roman"/>
                <w:lang w:val="en-US"/>
              </w:rPr>
            </w:pPr>
            <w:r>
              <w:rPr>
                <w:rFonts w:ascii="Times New Roman" w:hAnsi="Times New Roman" w:cs="Times New Roman"/>
                <w:lang w:val="en-US"/>
              </w:rPr>
              <w:t>No.</w:t>
            </w:r>
          </w:p>
        </w:tc>
        <w:tc>
          <w:tcPr>
            <w:tcW w:w="4819" w:type="dxa"/>
          </w:tcPr>
          <w:p w14:paraId="6608C978" w14:textId="3BDAAD1A" w:rsidR="007671ED" w:rsidRDefault="007671ED" w:rsidP="007671ED">
            <w:pPr>
              <w:pStyle w:val="ListParagraph"/>
              <w:spacing w:after="12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Jenis Pekerjaan Orang Tua</w:t>
            </w:r>
          </w:p>
        </w:tc>
        <w:tc>
          <w:tcPr>
            <w:tcW w:w="3504" w:type="dxa"/>
          </w:tcPr>
          <w:p w14:paraId="7A25DEED" w14:textId="6548AE40" w:rsidR="007671ED" w:rsidRDefault="007671ED" w:rsidP="007671ED">
            <w:pPr>
              <w:pStyle w:val="ListParagraph"/>
              <w:spacing w:after="12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Jumlah</w:t>
            </w:r>
          </w:p>
        </w:tc>
      </w:tr>
      <w:tr w:rsidR="007671ED" w14:paraId="63D3008E" w14:textId="77777777" w:rsidTr="00767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 w:type="dxa"/>
          </w:tcPr>
          <w:p w14:paraId="2C22D29E" w14:textId="1C593995" w:rsidR="007671ED" w:rsidRPr="00C41DF6" w:rsidRDefault="007671ED" w:rsidP="007671ED">
            <w:pPr>
              <w:pStyle w:val="ListParagraph"/>
              <w:spacing w:after="120"/>
              <w:ind w:left="0"/>
              <w:jc w:val="center"/>
              <w:rPr>
                <w:rFonts w:ascii="Times New Roman" w:hAnsi="Times New Roman" w:cs="Times New Roman"/>
                <w:b w:val="0"/>
                <w:bCs w:val="0"/>
                <w:lang w:val="en-US"/>
              </w:rPr>
            </w:pPr>
            <w:r w:rsidRPr="00C41DF6">
              <w:rPr>
                <w:rFonts w:ascii="Times New Roman" w:hAnsi="Times New Roman" w:cs="Times New Roman"/>
                <w:b w:val="0"/>
                <w:bCs w:val="0"/>
                <w:lang w:val="en-US"/>
              </w:rPr>
              <w:t>1.</w:t>
            </w:r>
          </w:p>
        </w:tc>
        <w:tc>
          <w:tcPr>
            <w:tcW w:w="4819" w:type="dxa"/>
          </w:tcPr>
          <w:p w14:paraId="4EF6C3AD" w14:textId="53321A04" w:rsidR="007671ED" w:rsidRDefault="007671ED" w:rsidP="006E10CF">
            <w:pPr>
              <w:pStyle w:val="ListParagraph"/>
              <w:spacing w:after="12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Petani</w:t>
            </w:r>
          </w:p>
        </w:tc>
        <w:tc>
          <w:tcPr>
            <w:tcW w:w="3504" w:type="dxa"/>
          </w:tcPr>
          <w:p w14:paraId="6BBD9A3D" w14:textId="0E4D5213" w:rsidR="007671ED" w:rsidRDefault="007671ED" w:rsidP="006E10CF">
            <w:pPr>
              <w:pStyle w:val="ListParagraph"/>
              <w:spacing w:after="12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29</w:t>
            </w:r>
          </w:p>
        </w:tc>
      </w:tr>
      <w:tr w:rsidR="007671ED" w14:paraId="36F42B3F" w14:textId="77777777" w:rsidTr="007671ED">
        <w:tc>
          <w:tcPr>
            <w:cnfStyle w:val="001000000000" w:firstRow="0" w:lastRow="0" w:firstColumn="1" w:lastColumn="0" w:oddVBand="0" w:evenVBand="0" w:oddHBand="0" w:evenHBand="0" w:firstRowFirstColumn="0" w:firstRowLastColumn="0" w:lastRowFirstColumn="0" w:lastRowLastColumn="0"/>
            <w:tcW w:w="693" w:type="dxa"/>
          </w:tcPr>
          <w:p w14:paraId="30C94518" w14:textId="53E4A2A4" w:rsidR="007671ED" w:rsidRPr="00C41DF6" w:rsidRDefault="007671ED" w:rsidP="007671ED">
            <w:pPr>
              <w:pStyle w:val="ListParagraph"/>
              <w:spacing w:after="120"/>
              <w:ind w:left="0"/>
              <w:jc w:val="center"/>
              <w:rPr>
                <w:rFonts w:ascii="Times New Roman" w:hAnsi="Times New Roman" w:cs="Times New Roman"/>
                <w:b w:val="0"/>
                <w:bCs w:val="0"/>
                <w:lang w:val="en-US"/>
              </w:rPr>
            </w:pPr>
            <w:r w:rsidRPr="00C41DF6">
              <w:rPr>
                <w:rFonts w:ascii="Times New Roman" w:hAnsi="Times New Roman" w:cs="Times New Roman"/>
                <w:b w:val="0"/>
                <w:bCs w:val="0"/>
                <w:lang w:val="en-US"/>
              </w:rPr>
              <w:t>2.</w:t>
            </w:r>
          </w:p>
        </w:tc>
        <w:tc>
          <w:tcPr>
            <w:tcW w:w="4819" w:type="dxa"/>
          </w:tcPr>
          <w:p w14:paraId="346C66B6" w14:textId="6586BF18" w:rsidR="007671ED" w:rsidRDefault="007671ED" w:rsidP="006E10CF">
            <w:pPr>
              <w:pStyle w:val="ListParagraph"/>
              <w:spacing w:after="12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Pedagang</w:t>
            </w:r>
          </w:p>
        </w:tc>
        <w:tc>
          <w:tcPr>
            <w:tcW w:w="3504" w:type="dxa"/>
          </w:tcPr>
          <w:p w14:paraId="3DAD2869" w14:textId="4DAC1D2E" w:rsidR="007671ED" w:rsidRDefault="007671ED" w:rsidP="006E10CF">
            <w:pPr>
              <w:pStyle w:val="ListParagraph"/>
              <w:spacing w:after="12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8</w:t>
            </w:r>
          </w:p>
        </w:tc>
      </w:tr>
      <w:tr w:rsidR="007671ED" w14:paraId="286615BF" w14:textId="77777777" w:rsidTr="00767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 w:type="dxa"/>
          </w:tcPr>
          <w:p w14:paraId="502BE754" w14:textId="51FACF4D" w:rsidR="007671ED" w:rsidRPr="00C41DF6" w:rsidRDefault="007671ED" w:rsidP="007671ED">
            <w:pPr>
              <w:pStyle w:val="ListParagraph"/>
              <w:spacing w:after="120"/>
              <w:ind w:left="0"/>
              <w:jc w:val="center"/>
              <w:rPr>
                <w:rFonts w:ascii="Times New Roman" w:hAnsi="Times New Roman" w:cs="Times New Roman"/>
                <w:b w:val="0"/>
                <w:bCs w:val="0"/>
                <w:lang w:val="en-US"/>
              </w:rPr>
            </w:pPr>
            <w:r w:rsidRPr="00C41DF6">
              <w:rPr>
                <w:rFonts w:ascii="Times New Roman" w:hAnsi="Times New Roman" w:cs="Times New Roman"/>
                <w:b w:val="0"/>
                <w:bCs w:val="0"/>
                <w:lang w:val="en-US"/>
              </w:rPr>
              <w:t>3.</w:t>
            </w:r>
          </w:p>
        </w:tc>
        <w:tc>
          <w:tcPr>
            <w:tcW w:w="4819" w:type="dxa"/>
          </w:tcPr>
          <w:p w14:paraId="3F565A62" w14:textId="4A5CF5F4" w:rsidR="007671ED" w:rsidRDefault="007671ED" w:rsidP="006E10CF">
            <w:pPr>
              <w:pStyle w:val="ListParagraph"/>
              <w:spacing w:after="12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Wirausaha</w:t>
            </w:r>
          </w:p>
        </w:tc>
        <w:tc>
          <w:tcPr>
            <w:tcW w:w="3504" w:type="dxa"/>
          </w:tcPr>
          <w:p w14:paraId="6ED62569" w14:textId="5F515163" w:rsidR="007671ED" w:rsidRDefault="007671ED" w:rsidP="006E10CF">
            <w:pPr>
              <w:pStyle w:val="ListParagraph"/>
              <w:spacing w:after="12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10</w:t>
            </w:r>
          </w:p>
        </w:tc>
      </w:tr>
      <w:tr w:rsidR="007671ED" w14:paraId="3FBAE1DE" w14:textId="77777777" w:rsidTr="007671ED">
        <w:tc>
          <w:tcPr>
            <w:cnfStyle w:val="001000000000" w:firstRow="0" w:lastRow="0" w:firstColumn="1" w:lastColumn="0" w:oddVBand="0" w:evenVBand="0" w:oddHBand="0" w:evenHBand="0" w:firstRowFirstColumn="0" w:firstRowLastColumn="0" w:lastRowFirstColumn="0" w:lastRowLastColumn="0"/>
            <w:tcW w:w="693" w:type="dxa"/>
          </w:tcPr>
          <w:p w14:paraId="6F5D09BD" w14:textId="0F564EC0" w:rsidR="007671ED" w:rsidRPr="00C41DF6" w:rsidRDefault="007671ED" w:rsidP="007671ED">
            <w:pPr>
              <w:pStyle w:val="ListParagraph"/>
              <w:spacing w:after="120"/>
              <w:ind w:left="0"/>
              <w:jc w:val="center"/>
              <w:rPr>
                <w:rFonts w:ascii="Times New Roman" w:hAnsi="Times New Roman" w:cs="Times New Roman"/>
                <w:b w:val="0"/>
                <w:bCs w:val="0"/>
                <w:lang w:val="en-US"/>
              </w:rPr>
            </w:pPr>
            <w:r w:rsidRPr="00C41DF6">
              <w:rPr>
                <w:rFonts w:ascii="Times New Roman" w:hAnsi="Times New Roman" w:cs="Times New Roman"/>
                <w:b w:val="0"/>
                <w:bCs w:val="0"/>
                <w:lang w:val="en-US"/>
              </w:rPr>
              <w:t>4.</w:t>
            </w:r>
          </w:p>
        </w:tc>
        <w:tc>
          <w:tcPr>
            <w:tcW w:w="4819" w:type="dxa"/>
          </w:tcPr>
          <w:p w14:paraId="5F4B9131" w14:textId="3CD0A601" w:rsidR="007671ED" w:rsidRDefault="007671ED" w:rsidP="006E10CF">
            <w:pPr>
              <w:pStyle w:val="ListParagraph"/>
              <w:spacing w:after="12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Pegawai Negeri</w:t>
            </w:r>
          </w:p>
        </w:tc>
        <w:tc>
          <w:tcPr>
            <w:tcW w:w="3504" w:type="dxa"/>
          </w:tcPr>
          <w:p w14:paraId="710DF69D" w14:textId="2B7D5A31" w:rsidR="007671ED" w:rsidRDefault="007671ED" w:rsidP="006E10CF">
            <w:pPr>
              <w:pStyle w:val="ListParagraph"/>
              <w:spacing w:after="12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3</w:t>
            </w:r>
          </w:p>
        </w:tc>
      </w:tr>
      <w:tr w:rsidR="007671ED" w14:paraId="62ACC57C" w14:textId="77777777" w:rsidTr="00767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 w:type="dxa"/>
          </w:tcPr>
          <w:p w14:paraId="711EC531" w14:textId="2746BC9D" w:rsidR="007671ED" w:rsidRPr="00C41DF6" w:rsidRDefault="007671ED" w:rsidP="007671ED">
            <w:pPr>
              <w:pStyle w:val="ListParagraph"/>
              <w:spacing w:after="120"/>
              <w:ind w:left="0"/>
              <w:jc w:val="center"/>
              <w:rPr>
                <w:rFonts w:ascii="Times New Roman" w:hAnsi="Times New Roman" w:cs="Times New Roman"/>
                <w:b w:val="0"/>
                <w:bCs w:val="0"/>
                <w:lang w:val="en-US"/>
              </w:rPr>
            </w:pPr>
            <w:r w:rsidRPr="00C41DF6">
              <w:rPr>
                <w:rFonts w:ascii="Times New Roman" w:hAnsi="Times New Roman" w:cs="Times New Roman"/>
                <w:b w:val="0"/>
                <w:bCs w:val="0"/>
                <w:lang w:val="en-US"/>
              </w:rPr>
              <w:t>5.</w:t>
            </w:r>
          </w:p>
        </w:tc>
        <w:tc>
          <w:tcPr>
            <w:tcW w:w="4819" w:type="dxa"/>
          </w:tcPr>
          <w:p w14:paraId="447FD479" w14:textId="10725393" w:rsidR="007671ED" w:rsidRDefault="007671ED" w:rsidP="006E10CF">
            <w:pPr>
              <w:pStyle w:val="ListParagraph"/>
              <w:spacing w:after="12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Buruh</w:t>
            </w:r>
          </w:p>
        </w:tc>
        <w:tc>
          <w:tcPr>
            <w:tcW w:w="3504" w:type="dxa"/>
          </w:tcPr>
          <w:p w14:paraId="7707008B" w14:textId="3B52E9B9" w:rsidR="007671ED" w:rsidRDefault="007671ED" w:rsidP="006E10CF">
            <w:pPr>
              <w:pStyle w:val="ListParagraph"/>
              <w:spacing w:after="12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92</w:t>
            </w:r>
          </w:p>
        </w:tc>
      </w:tr>
    </w:tbl>
    <w:p w14:paraId="2E7CCF3E" w14:textId="77777777" w:rsidR="007671ED" w:rsidRDefault="007671ED" w:rsidP="006E10CF">
      <w:pPr>
        <w:pStyle w:val="ListParagraph"/>
        <w:spacing w:after="120"/>
        <w:jc w:val="both"/>
        <w:rPr>
          <w:rFonts w:ascii="Times New Roman" w:hAnsi="Times New Roman" w:cs="Times New Roman"/>
          <w:lang w:val="en-US"/>
        </w:rPr>
      </w:pPr>
    </w:p>
    <w:p w14:paraId="4A7D00DC" w14:textId="46A161A7" w:rsidR="006E10CF" w:rsidRDefault="007671ED" w:rsidP="00645943">
      <w:pPr>
        <w:pStyle w:val="ListParagraph"/>
        <w:spacing w:after="120"/>
        <w:ind w:firstLine="720"/>
        <w:jc w:val="both"/>
        <w:rPr>
          <w:rFonts w:ascii="Times New Roman" w:hAnsi="Times New Roman" w:cs="Times New Roman"/>
          <w:lang w:val="en-US"/>
        </w:rPr>
      </w:pPr>
      <w:r w:rsidRPr="007671ED">
        <w:rPr>
          <w:rFonts w:ascii="Times New Roman" w:hAnsi="Times New Roman" w:cs="Times New Roman"/>
          <w:lang w:val="en-US"/>
        </w:rPr>
        <w:t xml:space="preserve">Kemudian tingkat pendapatan orang tua setiap bulannya, menurut data yang di dapatkan di SD Negeri </w:t>
      </w:r>
      <w:r w:rsidR="00043A17">
        <w:rPr>
          <w:rFonts w:ascii="Times New Roman" w:hAnsi="Times New Roman" w:cs="Times New Roman"/>
          <w:lang w:val="en-US"/>
        </w:rPr>
        <w:t>Ringinsari</w:t>
      </w:r>
      <w:r w:rsidRPr="007671ED">
        <w:rPr>
          <w:rFonts w:ascii="Times New Roman" w:hAnsi="Times New Roman" w:cs="Times New Roman"/>
          <w:lang w:val="en-US"/>
        </w:rPr>
        <w:t xml:space="preserve"> mayoritas tergolong menengah ke</w:t>
      </w:r>
      <w:r w:rsidR="008270E5">
        <w:rPr>
          <w:rFonts w:ascii="Times New Roman" w:hAnsi="Times New Roman" w:cs="Times New Roman"/>
          <w:lang w:val="en-US"/>
        </w:rPr>
        <w:t xml:space="preserve"> </w:t>
      </w:r>
      <w:r w:rsidRPr="007671ED">
        <w:rPr>
          <w:rFonts w:ascii="Times New Roman" w:hAnsi="Times New Roman" w:cs="Times New Roman"/>
          <w:lang w:val="en-US"/>
        </w:rPr>
        <w:t>bawah.</w:t>
      </w:r>
      <w:r w:rsidR="00C41DF6">
        <w:rPr>
          <w:rFonts w:ascii="Times New Roman" w:hAnsi="Times New Roman" w:cs="Times New Roman"/>
          <w:lang w:val="en-US"/>
        </w:rPr>
        <w:t xml:space="preserve"> </w:t>
      </w:r>
      <w:r w:rsidRPr="00C41DF6">
        <w:rPr>
          <w:rFonts w:ascii="Times New Roman" w:hAnsi="Times New Roman" w:cs="Times New Roman"/>
          <w:lang w:val="en-US"/>
        </w:rPr>
        <w:t>Hal tersebut juga dapat dilihat melalui data pendapatan orang tua siswa pada tabel 4.</w:t>
      </w:r>
    </w:p>
    <w:p w14:paraId="3429B86F" w14:textId="3F9551FE" w:rsidR="00C41DF6" w:rsidRDefault="00C41DF6" w:rsidP="00C41DF6">
      <w:pPr>
        <w:pStyle w:val="ListParagraph"/>
        <w:spacing w:after="120"/>
        <w:jc w:val="both"/>
        <w:rPr>
          <w:rFonts w:ascii="Times New Roman" w:hAnsi="Times New Roman" w:cs="Times New Roman"/>
          <w:lang w:val="en-US"/>
        </w:rPr>
      </w:pPr>
    </w:p>
    <w:p w14:paraId="5E7744AE" w14:textId="767A912D" w:rsidR="00C41DF6" w:rsidRDefault="00C41DF6" w:rsidP="00C41DF6">
      <w:pPr>
        <w:pStyle w:val="ListParagraph"/>
        <w:spacing w:after="120"/>
        <w:jc w:val="center"/>
        <w:rPr>
          <w:rFonts w:ascii="Times New Roman" w:hAnsi="Times New Roman" w:cs="Times New Roman"/>
          <w:b/>
          <w:bCs/>
          <w:lang w:val="en-US"/>
        </w:rPr>
      </w:pPr>
      <w:r w:rsidRPr="00C41DF6">
        <w:rPr>
          <w:rFonts w:ascii="Times New Roman" w:hAnsi="Times New Roman" w:cs="Times New Roman"/>
          <w:b/>
          <w:bCs/>
          <w:lang w:val="en-US"/>
        </w:rPr>
        <w:t>Tabel 4. Pengahsilan Orang Tua Siswa</w:t>
      </w:r>
    </w:p>
    <w:tbl>
      <w:tblPr>
        <w:tblStyle w:val="PlainTable2"/>
        <w:tblW w:w="9016" w:type="dxa"/>
        <w:tblInd w:w="745" w:type="dxa"/>
        <w:tblLook w:val="04A0" w:firstRow="1" w:lastRow="0" w:firstColumn="1" w:lastColumn="0" w:noHBand="0" w:noVBand="1"/>
      </w:tblPr>
      <w:tblGrid>
        <w:gridCol w:w="835"/>
        <w:gridCol w:w="4677"/>
        <w:gridCol w:w="3504"/>
      </w:tblGrid>
      <w:tr w:rsidR="00C41DF6" w14:paraId="5CB9AF1B" w14:textId="77777777" w:rsidTr="006E27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dxa"/>
          </w:tcPr>
          <w:p w14:paraId="70EC1649" w14:textId="1162BF1C" w:rsidR="00C41DF6" w:rsidRDefault="00C41DF6" w:rsidP="00C41DF6">
            <w:pPr>
              <w:pStyle w:val="ListParagraph"/>
              <w:spacing w:after="120"/>
              <w:ind w:left="0"/>
              <w:jc w:val="center"/>
              <w:rPr>
                <w:rFonts w:ascii="Times New Roman" w:hAnsi="Times New Roman" w:cs="Times New Roman"/>
                <w:b w:val="0"/>
                <w:bCs w:val="0"/>
                <w:lang w:val="en-US"/>
              </w:rPr>
            </w:pPr>
            <w:r>
              <w:rPr>
                <w:rFonts w:ascii="Times New Roman" w:hAnsi="Times New Roman" w:cs="Times New Roman"/>
                <w:b w:val="0"/>
                <w:bCs w:val="0"/>
                <w:lang w:val="en-US"/>
              </w:rPr>
              <w:t>No.</w:t>
            </w:r>
          </w:p>
        </w:tc>
        <w:tc>
          <w:tcPr>
            <w:tcW w:w="4677" w:type="dxa"/>
          </w:tcPr>
          <w:p w14:paraId="2C1FF40B" w14:textId="1D194B37" w:rsidR="00C41DF6" w:rsidRDefault="00C41DF6" w:rsidP="00C41DF6">
            <w:pPr>
              <w:pStyle w:val="ListParagraph"/>
              <w:spacing w:after="12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n-US"/>
              </w:rPr>
            </w:pPr>
            <w:r>
              <w:rPr>
                <w:rFonts w:ascii="Times New Roman" w:hAnsi="Times New Roman" w:cs="Times New Roman"/>
                <w:b w:val="0"/>
                <w:bCs w:val="0"/>
                <w:lang w:val="en-US"/>
              </w:rPr>
              <w:t>Penghasilan Orang Tua</w:t>
            </w:r>
          </w:p>
        </w:tc>
        <w:tc>
          <w:tcPr>
            <w:tcW w:w="3504" w:type="dxa"/>
          </w:tcPr>
          <w:p w14:paraId="60E217D8" w14:textId="512DD956" w:rsidR="00C41DF6" w:rsidRDefault="00C41DF6" w:rsidP="00C41DF6">
            <w:pPr>
              <w:pStyle w:val="ListParagraph"/>
              <w:spacing w:after="12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n-US"/>
              </w:rPr>
            </w:pPr>
            <w:r>
              <w:rPr>
                <w:rFonts w:ascii="Times New Roman" w:hAnsi="Times New Roman" w:cs="Times New Roman"/>
                <w:b w:val="0"/>
                <w:bCs w:val="0"/>
                <w:lang w:val="en-US"/>
              </w:rPr>
              <w:t>Jumlah</w:t>
            </w:r>
          </w:p>
        </w:tc>
      </w:tr>
      <w:tr w:rsidR="00C41DF6" w14:paraId="12927918" w14:textId="77777777" w:rsidTr="006E27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dxa"/>
          </w:tcPr>
          <w:p w14:paraId="5A7F7F64" w14:textId="42B780C9" w:rsidR="00C41DF6" w:rsidRPr="006E27C2" w:rsidRDefault="00C41DF6" w:rsidP="00C41DF6">
            <w:pPr>
              <w:pStyle w:val="ListParagraph"/>
              <w:spacing w:after="120"/>
              <w:ind w:left="0"/>
              <w:jc w:val="center"/>
              <w:rPr>
                <w:rFonts w:ascii="Times New Roman" w:hAnsi="Times New Roman" w:cs="Times New Roman"/>
                <w:b w:val="0"/>
                <w:bCs w:val="0"/>
                <w:lang w:val="en-US"/>
              </w:rPr>
            </w:pPr>
            <w:r w:rsidRPr="006E27C2">
              <w:rPr>
                <w:rFonts w:ascii="Times New Roman" w:hAnsi="Times New Roman" w:cs="Times New Roman"/>
                <w:b w:val="0"/>
                <w:bCs w:val="0"/>
                <w:lang w:val="en-US"/>
              </w:rPr>
              <w:t>1.</w:t>
            </w:r>
          </w:p>
        </w:tc>
        <w:tc>
          <w:tcPr>
            <w:tcW w:w="4677" w:type="dxa"/>
          </w:tcPr>
          <w:p w14:paraId="6846FE56" w14:textId="273FD57F" w:rsidR="00C41DF6" w:rsidRPr="00C41DF6" w:rsidRDefault="00C41DF6" w:rsidP="00C41DF6">
            <w:pPr>
              <w:pStyle w:val="ListParagraph"/>
              <w:spacing w:after="12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Di bawah Rp. 500.000</w:t>
            </w:r>
          </w:p>
        </w:tc>
        <w:tc>
          <w:tcPr>
            <w:tcW w:w="3504" w:type="dxa"/>
          </w:tcPr>
          <w:p w14:paraId="06980F60" w14:textId="4E6BAABC" w:rsidR="00C41DF6" w:rsidRPr="006E27C2" w:rsidRDefault="00C41DF6" w:rsidP="00C41DF6">
            <w:pPr>
              <w:pStyle w:val="ListParagraph"/>
              <w:spacing w:after="12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E27C2">
              <w:rPr>
                <w:rFonts w:ascii="Times New Roman" w:hAnsi="Times New Roman" w:cs="Times New Roman"/>
                <w:lang w:val="en-US"/>
              </w:rPr>
              <w:t>12</w:t>
            </w:r>
          </w:p>
        </w:tc>
      </w:tr>
      <w:tr w:rsidR="00C41DF6" w14:paraId="6923181A" w14:textId="77777777" w:rsidTr="006E27C2">
        <w:tc>
          <w:tcPr>
            <w:cnfStyle w:val="001000000000" w:firstRow="0" w:lastRow="0" w:firstColumn="1" w:lastColumn="0" w:oddVBand="0" w:evenVBand="0" w:oddHBand="0" w:evenHBand="0" w:firstRowFirstColumn="0" w:firstRowLastColumn="0" w:lastRowFirstColumn="0" w:lastRowLastColumn="0"/>
            <w:tcW w:w="835" w:type="dxa"/>
          </w:tcPr>
          <w:p w14:paraId="183C4F6F" w14:textId="33A3BED3" w:rsidR="00C41DF6" w:rsidRPr="006E27C2" w:rsidRDefault="00C41DF6" w:rsidP="00C41DF6">
            <w:pPr>
              <w:pStyle w:val="ListParagraph"/>
              <w:spacing w:after="120"/>
              <w:ind w:left="0"/>
              <w:jc w:val="center"/>
              <w:rPr>
                <w:rFonts w:ascii="Times New Roman" w:hAnsi="Times New Roman" w:cs="Times New Roman"/>
                <w:b w:val="0"/>
                <w:bCs w:val="0"/>
                <w:lang w:val="en-US"/>
              </w:rPr>
            </w:pPr>
            <w:r w:rsidRPr="006E27C2">
              <w:rPr>
                <w:rFonts w:ascii="Times New Roman" w:hAnsi="Times New Roman" w:cs="Times New Roman"/>
                <w:b w:val="0"/>
                <w:bCs w:val="0"/>
                <w:lang w:val="en-US"/>
              </w:rPr>
              <w:t>2.</w:t>
            </w:r>
          </w:p>
        </w:tc>
        <w:tc>
          <w:tcPr>
            <w:tcW w:w="4677" w:type="dxa"/>
          </w:tcPr>
          <w:p w14:paraId="5CC01443" w14:textId="6E34BF1F" w:rsidR="00C41DF6" w:rsidRPr="00C41DF6" w:rsidRDefault="00C41DF6" w:rsidP="00C41DF6">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C41DF6">
              <w:rPr>
                <w:rFonts w:ascii="Times New Roman" w:hAnsi="Times New Roman" w:cs="Times New Roman"/>
                <w:lang w:val="en-US"/>
              </w:rPr>
              <w:t>Rp. 500.000 – 1.000.000</w:t>
            </w:r>
          </w:p>
        </w:tc>
        <w:tc>
          <w:tcPr>
            <w:tcW w:w="3504" w:type="dxa"/>
          </w:tcPr>
          <w:p w14:paraId="4FD63E5B" w14:textId="7427210C" w:rsidR="00C41DF6" w:rsidRPr="006E27C2" w:rsidRDefault="00C41DF6" w:rsidP="00C41DF6">
            <w:pPr>
              <w:pStyle w:val="ListParagraph"/>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6E27C2">
              <w:rPr>
                <w:rFonts w:ascii="Times New Roman" w:hAnsi="Times New Roman" w:cs="Times New Roman"/>
                <w:lang w:val="en-US"/>
              </w:rPr>
              <w:t>41</w:t>
            </w:r>
          </w:p>
        </w:tc>
      </w:tr>
      <w:tr w:rsidR="00C41DF6" w14:paraId="3FA262E6" w14:textId="77777777" w:rsidTr="006E27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dxa"/>
          </w:tcPr>
          <w:p w14:paraId="02607EA2" w14:textId="40B4AA12" w:rsidR="00C41DF6" w:rsidRPr="006E27C2" w:rsidRDefault="00C41DF6" w:rsidP="00C41DF6">
            <w:pPr>
              <w:pStyle w:val="ListParagraph"/>
              <w:spacing w:after="120"/>
              <w:ind w:left="0"/>
              <w:jc w:val="center"/>
              <w:rPr>
                <w:rFonts w:ascii="Times New Roman" w:hAnsi="Times New Roman" w:cs="Times New Roman"/>
                <w:b w:val="0"/>
                <w:bCs w:val="0"/>
                <w:lang w:val="en-US"/>
              </w:rPr>
            </w:pPr>
            <w:r w:rsidRPr="006E27C2">
              <w:rPr>
                <w:rFonts w:ascii="Times New Roman" w:hAnsi="Times New Roman" w:cs="Times New Roman"/>
                <w:b w:val="0"/>
                <w:bCs w:val="0"/>
                <w:lang w:val="en-US"/>
              </w:rPr>
              <w:t>3.</w:t>
            </w:r>
          </w:p>
        </w:tc>
        <w:tc>
          <w:tcPr>
            <w:tcW w:w="4677" w:type="dxa"/>
          </w:tcPr>
          <w:p w14:paraId="4AE6B084" w14:textId="4685FCC1" w:rsidR="00C41DF6" w:rsidRPr="00C41DF6" w:rsidRDefault="00C41DF6" w:rsidP="00C41DF6">
            <w:pPr>
              <w:pStyle w:val="ListParagraph"/>
              <w:spacing w:after="12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C41DF6">
              <w:rPr>
                <w:rFonts w:ascii="Times New Roman" w:hAnsi="Times New Roman" w:cs="Times New Roman"/>
                <w:lang w:val="en-US"/>
              </w:rPr>
              <w:t>Rp. 1.000.000 – 1.500.000</w:t>
            </w:r>
          </w:p>
        </w:tc>
        <w:tc>
          <w:tcPr>
            <w:tcW w:w="3504" w:type="dxa"/>
          </w:tcPr>
          <w:p w14:paraId="0F0EA37B" w14:textId="45ED8672" w:rsidR="00C41DF6" w:rsidRPr="006E27C2" w:rsidRDefault="006E27C2" w:rsidP="00C41DF6">
            <w:pPr>
              <w:pStyle w:val="ListParagraph"/>
              <w:spacing w:after="12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E27C2">
              <w:rPr>
                <w:rFonts w:ascii="Times New Roman" w:hAnsi="Times New Roman" w:cs="Times New Roman"/>
                <w:lang w:val="en-US"/>
              </w:rPr>
              <w:t>53</w:t>
            </w:r>
          </w:p>
        </w:tc>
      </w:tr>
      <w:tr w:rsidR="00C41DF6" w14:paraId="550BF64A" w14:textId="77777777" w:rsidTr="006E27C2">
        <w:tc>
          <w:tcPr>
            <w:cnfStyle w:val="001000000000" w:firstRow="0" w:lastRow="0" w:firstColumn="1" w:lastColumn="0" w:oddVBand="0" w:evenVBand="0" w:oddHBand="0" w:evenHBand="0" w:firstRowFirstColumn="0" w:firstRowLastColumn="0" w:lastRowFirstColumn="0" w:lastRowLastColumn="0"/>
            <w:tcW w:w="835" w:type="dxa"/>
          </w:tcPr>
          <w:p w14:paraId="53B8FAC1" w14:textId="461257D2" w:rsidR="00C41DF6" w:rsidRPr="006E27C2" w:rsidRDefault="00C41DF6" w:rsidP="00C41DF6">
            <w:pPr>
              <w:pStyle w:val="ListParagraph"/>
              <w:spacing w:after="120"/>
              <w:ind w:left="0"/>
              <w:jc w:val="center"/>
              <w:rPr>
                <w:rFonts w:ascii="Times New Roman" w:hAnsi="Times New Roman" w:cs="Times New Roman"/>
                <w:b w:val="0"/>
                <w:bCs w:val="0"/>
                <w:lang w:val="en-US"/>
              </w:rPr>
            </w:pPr>
            <w:r w:rsidRPr="006E27C2">
              <w:rPr>
                <w:rFonts w:ascii="Times New Roman" w:hAnsi="Times New Roman" w:cs="Times New Roman"/>
                <w:b w:val="0"/>
                <w:bCs w:val="0"/>
                <w:lang w:val="en-US"/>
              </w:rPr>
              <w:t>4.</w:t>
            </w:r>
          </w:p>
        </w:tc>
        <w:tc>
          <w:tcPr>
            <w:tcW w:w="4677" w:type="dxa"/>
          </w:tcPr>
          <w:p w14:paraId="7A7898D9" w14:textId="1292D802" w:rsidR="00C41DF6" w:rsidRPr="00C41DF6" w:rsidRDefault="00C41DF6" w:rsidP="00C41DF6">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C41DF6">
              <w:rPr>
                <w:rFonts w:ascii="Times New Roman" w:hAnsi="Times New Roman" w:cs="Times New Roman"/>
                <w:lang w:val="en-US"/>
              </w:rPr>
              <w:t>Rp. 1.500.000 – 2.000.000</w:t>
            </w:r>
          </w:p>
        </w:tc>
        <w:tc>
          <w:tcPr>
            <w:tcW w:w="3504" w:type="dxa"/>
          </w:tcPr>
          <w:p w14:paraId="7F8CBBC2" w14:textId="57F17ED9" w:rsidR="00C41DF6" w:rsidRPr="006E27C2" w:rsidRDefault="00C41DF6" w:rsidP="00C41DF6">
            <w:pPr>
              <w:pStyle w:val="ListParagraph"/>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6E27C2">
              <w:rPr>
                <w:rFonts w:ascii="Times New Roman" w:hAnsi="Times New Roman" w:cs="Times New Roman"/>
                <w:lang w:val="en-US"/>
              </w:rPr>
              <w:t>15</w:t>
            </w:r>
          </w:p>
        </w:tc>
      </w:tr>
      <w:tr w:rsidR="00C41DF6" w14:paraId="545B1FDE" w14:textId="77777777" w:rsidTr="006E27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dxa"/>
          </w:tcPr>
          <w:p w14:paraId="46F4559D" w14:textId="06D352D6" w:rsidR="00C41DF6" w:rsidRPr="006E27C2" w:rsidRDefault="00C41DF6" w:rsidP="00C41DF6">
            <w:pPr>
              <w:pStyle w:val="ListParagraph"/>
              <w:spacing w:after="120"/>
              <w:ind w:left="0"/>
              <w:jc w:val="center"/>
              <w:rPr>
                <w:rFonts w:ascii="Times New Roman" w:hAnsi="Times New Roman" w:cs="Times New Roman"/>
                <w:b w:val="0"/>
                <w:bCs w:val="0"/>
                <w:lang w:val="en-US"/>
              </w:rPr>
            </w:pPr>
            <w:r w:rsidRPr="006E27C2">
              <w:rPr>
                <w:rFonts w:ascii="Times New Roman" w:hAnsi="Times New Roman" w:cs="Times New Roman"/>
                <w:b w:val="0"/>
                <w:bCs w:val="0"/>
                <w:lang w:val="en-US"/>
              </w:rPr>
              <w:t>5.</w:t>
            </w:r>
          </w:p>
        </w:tc>
        <w:tc>
          <w:tcPr>
            <w:tcW w:w="4677" w:type="dxa"/>
          </w:tcPr>
          <w:p w14:paraId="268554FC" w14:textId="2989AECF" w:rsidR="00C41DF6" w:rsidRPr="00C41DF6" w:rsidRDefault="00C41DF6" w:rsidP="00C41DF6">
            <w:pPr>
              <w:pStyle w:val="ListParagraph"/>
              <w:spacing w:after="12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C41DF6">
              <w:rPr>
                <w:rFonts w:ascii="Times New Roman" w:hAnsi="Times New Roman" w:cs="Times New Roman"/>
                <w:lang w:val="en-US"/>
              </w:rPr>
              <w:t>Rp. 2.000.000 – 2.500.000</w:t>
            </w:r>
          </w:p>
        </w:tc>
        <w:tc>
          <w:tcPr>
            <w:tcW w:w="3504" w:type="dxa"/>
          </w:tcPr>
          <w:p w14:paraId="6419FF11" w14:textId="3D848DA1" w:rsidR="00C41DF6" w:rsidRPr="006E27C2" w:rsidRDefault="00C41DF6" w:rsidP="00C41DF6">
            <w:pPr>
              <w:pStyle w:val="ListParagraph"/>
              <w:spacing w:after="12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E27C2">
              <w:rPr>
                <w:rFonts w:ascii="Times New Roman" w:hAnsi="Times New Roman" w:cs="Times New Roman"/>
                <w:lang w:val="en-US"/>
              </w:rPr>
              <w:t>14</w:t>
            </w:r>
          </w:p>
        </w:tc>
      </w:tr>
      <w:tr w:rsidR="00C41DF6" w14:paraId="0767DE96" w14:textId="77777777" w:rsidTr="006E27C2">
        <w:tc>
          <w:tcPr>
            <w:cnfStyle w:val="001000000000" w:firstRow="0" w:lastRow="0" w:firstColumn="1" w:lastColumn="0" w:oddVBand="0" w:evenVBand="0" w:oddHBand="0" w:evenHBand="0" w:firstRowFirstColumn="0" w:firstRowLastColumn="0" w:lastRowFirstColumn="0" w:lastRowLastColumn="0"/>
            <w:tcW w:w="835" w:type="dxa"/>
          </w:tcPr>
          <w:p w14:paraId="46E268AE" w14:textId="2C0974A8" w:rsidR="00C41DF6" w:rsidRPr="006E27C2" w:rsidRDefault="00C41DF6" w:rsidP="00C41DF6">
            <w:pPr>
              <w:pStyle w:val="ListParagraph"/>
              <w:spacing w:after="120"/>
              <w:ind w:left="0"/>
              <w:jc w:val="center"/>
              <w:rPr>
                <w:rFonts w:ascii="Times New Roman" w:hAnsi="Times New Roman" w:cs="Times New Roman"/>
                <w:b w:val="0"/>
                <w:bCs w:val="0"/>
                <w:lang w:val="en-US"/>
              </w:rPr>
            </w:pPr>
            <w:r w:rsidRPr="006E27C2">
              <w:rPr>
                <w:rFonts w:ascii="Times New Roman" w:hAnsi="Times New Roman" w:cs="Times New Roman"/>
                <w:b w:val="0"/>
                <w:bCs w:val="0"/>
                <w:lang w:val="en-US"/>
              </w:rPr>
              <w:t>6.</w:t>
            </w:r>
          </w:p>
        </w:tc>
        <w:tc>
          <w:tcPr>
            <w:tcW w:w="4677" w:type="dxa"/>
          </w:tcPr>
          <w:p w14:paraId="76D6BDAA" w14:textId="50C34ECE" w:rsidR="00C41DF6" w:rsidRPr="00C41DF6" w:rsidRDefault="00C41DF6" w:rsidP="00C41DF6">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C41DF6">
              <w:rPr>
                <w:rFonts w:ascii="Times New Roman" w:hAnsi="Times New Roman" w:cs="Times New Roman"/>
                <w:lang w:val="en-US"/>
              </w:rPr>
              <w:t>Di atas Rp. 2.000.000</w:t>
            </w:r>
          </w:p>
        </w:tc>
        <w:tc>
          <w:tcPr>
            <w:tcW w:w="3504" w:type="dxa"/>
          </w:tcPr>
          <w:p w14:paraId="27371686" w14:textId="56EE3A6F" w:rsidR="00C41DF6" w:rsidRPr="006E27C2" w:rsidRDefault="00C41DF6" w:rsidP="00C41DF6">
            <w:pPr>
              <w:pStyle w:val="ListParagraph"/>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6E27C2">
              <w:rPr>
                <w:rFonts w:ascii="Times New Roman" w:hAnsi="Times New Roman" w:cs="Times New Roman"/>
                <w:lang w:val="en-US"/>
              </w:rPr>
              <w:t>7</w:t>
            </w:r>
          </w:p>
        </w:tc>
      </w:tr>
    </w:tbl>
    <w:p w14:paraId="572065B4" w14:textId="77777777" w:rsidR="00C41DF6" w:rsidRPr="00C41DF6" w:rsidRDefault="00C41DF6" w:rsidP="00C41DF6">
      <w:pPr>
        <w:pStyle w:val="ListParagraph"/>
        <w:spacing w:after="120"/>
        <w:jc w:val="center"/>
        <w:rPr>
          <w:rFonts w:ascii="Times New Roman" w:hAnsi="Times New Roman" w:cs="Times New Roman"/>
          <w:b/>
          <w:bCs/>
          <w:lang w:val="en-US"/>
        </w:rPr>
      </w:pPr>
    </w:p>
    <w:p w14:paraId="031D01AF" w14:textId="62330053" w:rsidR="006E31D8" w:rsidRDefault="009F564A" w:rsidP="0048452A">
      <w:pPr>
        <w:pStyle w:val="ListParagraph"/>
        <w:spacing w:after="120"/>
        <w:ind w:firstLine="720"/>
        <w:jc w:val="both"/>
      </w:pPr>
      <w:r>
        <w:rPr>
          <w:rFonts w:ascii="Times New Roman" w:hAnsi="Times New Roman" w:cs="Times New Roman"/>
          <w:lang w:val="en-US"/>
        </w:rPr>
        <w:t>Berdasarkan tabel 4</w:t>
      </w:r>
      <w:r w:rsidR="006E27C2" w:rsidRPr="006E27C2">
        <w:rPr>
          <w:rFonts w:ascii="Times New Roman" w:hAnsi="Times New Roman" w:cs="Times New Roman"/>
          <w:lang w:val="en-US"/>
        </w:rPr>
        <w:t xml:space="preserve">, pendapatan orang tua siswa berkisar antara Rp. 1.000.000 – Rp.1.500.000 tentu tidak </w:t>
      </w:r>
      <w:r w:rsidR="006E27C2" w:rsidRPr="00645943">
        <w:rPr>
          <w:rFonts w:ascii="Times New Roman" w:hAnsi="Times New Roman" w:cs="Times New Roman"/>
          <w:lang w:val="en-US"/>
        </w:rPr>
        <w:t xml:space="preserve">mampu mencukupi kebutuhan keluarga yang terdiri 4 hingga 5 anggota keluarga di dalamnya. </w:t>
      </w:r>
      <w:r w:rsidR="00B77547" w:rsidRPr="00645943">
        <w:rPr>
          <w:rFonts w:ascii="Times New Roman" w:hAnsi="Times New Roman" w:cs="Times New Roman"/>
          <w:lang w:val="en-US"/>
        </w:rPr>
        <w:t xml:space="preserve">Padahal faktor status sosial ekonomi orang tua mendukung prestasi belajar siswa. </w:t>
      </w:r>
      <w:r w:rsidR="003202B7" w:rsidRPr="00645943">
        <w:rPr>
          <w:rFonts w:ascii="Times New Roman" w:hAnsi="Times New Roman" w:cs="Times New Roman"/>
          <w:lang w:val="en-US"/>
        </w:rPr>
        <w:t xml:space="preserve">Hal ini sesuai pendapat Djaali </w:t>
      </w:r>
      <w:r w:rsidR="00E657B6">
        <w:rPr>
          <w:rFonts w:ascii="Times New Roman" w:hAnsi="Times New Roman" w:cs="Times New Roman"/>
          <w:lang w:val="en-US"/>
        </w:rPr>
        <w:fldChar w:fldCharType="begin" w:fldLock="1"/>
      </w:r>
      <w:r w:rsidR="007F33A9">
        <w:rPr>
          <w:rFonts w:ascii="Times New Roman" w:hAnsi="Times New Roman" w:cs="Times New Roman"/>
          <w:lang w:val="en-US"/>
        </w:rPr>
        <w:instrText>ADDIN CSL_CITATION {"citationItems":[{"id":"ITEM-1","itemData":{"DOI":"10.19184/jpe.v11i2.6457","ISSN":"1907-9990","abstract":"Penelitian ini dilakukan untuk mengetahui pengaruh yang signifikan dari status sosial ekonomi orang tua terhadap prestasi belajar siswa (studi kasus siswa kelas VIII SMP Negeri 1 Jember tahun ajaran 2016/2017). Metode penentuan lokasi penelitian menggunakan metode purposive area yaitu di SMP Negeri 1 Jember. Penentuan jumlah responden dalam penelitian ini menggunakan metode simple random sampling yaitu sebanyak 81 responden. Metode pengumpulan data yang digunakan terdiri dari metode: angket, wawancara, observasi, dan dokumentasi. Analisis data yang digunakan adalah analisis deskriptif dan analisis inferensial/statistik yaitu dengan menggunakan analisis garis regresi sederhana, analisis varian garis regresi, uji F, efektivitas garis regresi, dan Standart Error Of Estimate. Hasil penelitian menunjukkan bahwa ada pengaruh yang signifikan variabel pengaruh status sosial ekonomi orang tua terhadap prestasi belajar siswa (studi kasus siswa kelas VIII SMP negeri 1 Jember tahun ajaran 2016/2017) yang dapat dilihat dari besarnya Fhitung = 268,491 &gt; Ftabel = 3,112 dengan tingkat signifikansi F = 0,000 &lt; a = 0,05. Besarnya persentase status sosial ekonomi orang tua terhadap prestasi belajar siswa sebesar 77,3%, sedangkan sisanya yaitu 22,7% dipengaruhi variabel bebas lainnya yang tidak diteliti dalam penelitian ini seperti minat, kecerdasan, bakat, intelegensi, dan lain-lain.","author":[{"dropping-particle":"","family":"Chotimah","given":"Lilis Nur","non-dropping-particle":"","parse-names":false,"suffix":""},{"dropping-particle":"","family":"Ani","given":"Hety Mustika","non-dropping-particle":"","parse-names":false,"suffix":""},{"dropping-particle":"","family":"Widodo","given":"Joko","non-dropping-particle":"","parse-names":false,"suffix":""}],"container-title":"JURNAL PENDIDIKAN EKONOMI: Jurnal Ilmiah Ilmu Pendidikan, Ilmu Ekonomi dan Ilmu Sosial","id":"ITEM-1","issue":"2","issued":{"date-parts":[["2018"]]},"page":"120","title":"Pengaruh Status Sosial Ekonomi Orang Tua Terhadap Prestasi Belajar Siswa","type":"article-journal","volume":"11"},"uris":["http://www.mendeley.com/documents/?uuid=22007b36-676a-4e01-993b-2d49a1eb730b"]}],"mendeley":{"formattedCitation":"(Chotimah et al., 2018)","manualFormatting":"(Chotimah et al., 2018)","plainTextFormattedCitation":"(Chotimah et al., 2018)","previouslyFormattedCitation":"(Chotimah et al., 2018)"},"properties":{"noteIndex":0},"schema":"https://github.com/citation-style-language/schema/raw/master/csl-citation.json"}</w:instrText>
      </w:r>
      <w:r w:rsidR="00E657B6">
        <w:rPr>
          <w:rFonts w:ascii="Times New Roman" w:hAnsi="Times New Roman" w:cs="Times New Roman"/>
          <w:lang w:val="en-US"/>
        </w:rPr>
        <w:fldChar w:fldCharType="separate"/>
      </w:r>
      <w:r w:rsidR="00E657B6" w:rsidRPr="00E657B6">
        <w:rPr>
          <w:rFonts w:ascii="Times New Roman" w:hAnsi="Times New Roman" w:cs="Times New Roman"/>
          <w:noProof/>
          <w:lang w:val="en-US"/>
        </w:rPr>
        <w:t>(Chotimah et al., 2018)</w:t>
      </w:r>
      <w:r w:rsidR="00E657B6">
        <w:rPr>
          <w:rFonts w:ascii="Times New Roman" w:hAnsi="Times New Roman" w:cs="Times New Roman"/>
          <w:lang w:val="en-US"/>
        </w:rPr>
        <w:fldChar w:fldCharType="end"/>
      </w:r>
      <w:r w:rsidR="005C054B" w:rsidRPr="00645943">
        <w:rPr>
          <w:rFonts w:ascii="Times New Roman" w:hAnsi="Times New Roman" w:cs="Times New Roman"/>
          <w:lang w:val="en-US"/>
        </w:rPr>
        <w:t xml:space="preserve"> </w:t>
      </w:r>
      <w:r w:rsidR="003202B7" w:rsidRPr="00645943">
        <w:rPr>
          <w:rFonts w:ascii="Times New Roman" w:hAnsi="Times New Roman" w:cs="Times New Roman"/>
          <w:lang w:val="en-US"/>
        </w:rPr>
        <w:t>menyatakan bahwa pendidikan orang tua, status ekonomi, rumah kediaman, persentase hubungan orang tua, perkataan, dan bimbingan orang tua mempengaruhi pencapaian prestasi belajar anak.</w:t>
      </w:r>
      <w:r w:rsidR="005C054B" w:rsidRPr="00645943">
        <w:rPr>
          <w:rFonts w:ascii="Times New Roman" w:hAnsi="Times New Roman" w:cs="Times New Roman"/>
          <w:lang w:val="en-US"/>
        </w:rPr>
        <w:t xml:space="preserve"> </w:t>
      </w:r>
      <w:r w:rsidR="00B77547" w:rsidRPr="00645943">
        <w:rPr>
          <w:rFonts w:ascii="Times New Roman" w:hAnsi="Times New Roman" w:cs="Times New Roman"/>
          <w:lang w:val="en-US"/>
        </w:rPr>
        <w:t>Karena jika status sosial ekonomi orang tua tinggi ataupun sedang maka akan bisa memenuhi berbagai fasilitas belajar yang diperlukan anaknya. Dengan fasilitas belajar yang bisa terpenuhi maka anak/siswa dapat melakukan kegiatan belajar dengan baik yang pada akhirnya akan memberikan dampak positif bagi prestasi belajar yang diraihnya.</w:t>
      </w:r>
      <w:r w:rsidR="00727DE5">
        <w:rPr>
          <w:rFonts w:ascii="Times New Roman" w:hAnsi="Times New Roman" w:cs="Times New Roman"/>
          <w:lang w:val="en-US"/>
        </w:rPr>
        <w:t xml:space="preserve"> </w:t>
      </w:r>
      <w:r w:rsidR="00727DE5" w:rsidRPr="00727DE5">
        <w:rPr>
          <w:rFonts w:ascii="Times New Roman" w:hAnsi="Times New Roman" w:cs="Times New Roman"/>
          <w:lang w:val="en-US"/>
        </w:rPr>
        <w:t xml:space="preserve">Menurut Ahmadi dan Supriyono </w:t>
      </w:r>
      <w:r w:rsidR="006B7B6C">
        <w:rPr>
          <w:rFonts w:ascii="Times New Roman" w:hAnsi="Times New Roman" w:cs="Times New Roman"/>
          <w:lang w:val="en-US"/>
        </w:rPr>
        <w:fldChar w:fldCharType="begin" w:fldLock="1"/>
      </w:r>
      <w:r w:rsidR="007F33A9">
        <w:rPr>
          <w:rFonts w:ascii="Times New Roman" w:hAnsi="Times New Roman" w:cs="Times New Roman"/>
          <w:lang w:val="en-US"/>
        </w:rPr>
        <w:instrText>ADDIN CSL_CITATION {"citationItems":[{"id":"ITEM-1","itemData":{"author":[{"dropping-particle":"","family":"Wahyuni, Sri; Reswita; Filtri","given":"Heleni","non-dropping-particle":"","parse-names":false,"suffix":""}],"container-title":"Jurnal Pendidikan","id":"ITEM-1","issue":"2","issued":{"date-parts":[["2018"]]},"page":"149-160","title":"</w:instrText>
      </w:r>
      <w:dir w:val="rtl">
        <w:r w:rsidR="007F33A9">
          <w:rPr>
            <w:rFonts w:ascii="Times New Roman" w:hAnsi="Times New Roman" w:cs="Times New Roman"/>
            <w:lang w:val="en-US"/>
          </w:rPr>
          <w:instrText>Subjectif Well-Being Anak Yang Berasal Dari Keluarga Berstatus Ekonomi Sosial Rendah","type":"article-journal","volume":"9"},"uris":["http://www.mendeley.com/documents/?uuid=f3727f3e-178b-4976-bebd-4849e0bb42b0"]}],"mendeley":{"formattedCitation":"(Wahyuni, Sri; Reswita; Filtri, 2018)","manualFormatting":"(Wahyuni, Sri; Reswita; Filtri, 2018)","plainTextFormattedCitation":"(Wahyuni, Sri; Reswita; Filtri, 2018)","previouslyFormattedCitation":"(Wahyuni, Sri; Reswita; Filtri, 2018)"},"properties":{"noteIndex":0},"schema":"https://github.com/citation-style-language/schema/raw/master/csl-citation.json"}</w:instrText>
        </w:r>
        <w:r w:rsidR="006B7B6C">
          <w:rPr>
            <w:rFonts w:ascii="Times New Roman" w:hAnsi="Times New Roman" w:cs="Times New Roman"/>
            <w:lang w:val="en-US"/>
          </w:rPr>
          <w:fldChar w:fldCharType="separate"/>
        </w:r>
        <w:r w:rsidR="006B7B6C" w:rsidRPr="006B7B6C">
          <w:rPr>
            <w:rFonts w:ascii="Times New Roman" w:hAnsi="Times New Roman" w:cs="Times New Roman"/>
            <w:noProof/>
            <w:lang w:val="en-US"/>
          </w:rPr>
          <w:t>(Wahyuni, Sri; Reswita; Filtri, 2018)</w:t>
        </w:r>
        <w:r w:rsidR="006B7B6C">
          <w:rPr>
            <w:rFonts w:ascii="Times New Roman" w:hAnsi="Times New Roman" w:cs="Times New Roman"/>
            <w:lang w:val="en-US"/>
          </w:rPr>
          <w:fldChar w:fldCharType="end"/>
        </w:r>
        <w:r>
          <w:rPr>
            <w:rFonts w:ascii="Times New Roman" w:hAnsi="Times New Roman" w:cs="Times New Roman"/>
            <w:lang w:val="en-US"/>
          </w:rPr>
          <w:t xml:space="preserve"> </w:t>
        </w:r>
        <w:r w:rsidR="00727DE5" w:rsidRPr="00727DE5">
          <w:rPr>
            <w:rFonts w:ascii="Times New Roman" w:hAnsi="Times New Roman" w:cs="Times New Roman"/>
            <w:lang w:val="en-US"/>
          </w:rPr>
          <w:t>keadaan ekonomi yang miskin akan menimbulkan: 1) kurangnya alat</w:t>
        </w:r>
        <w:r w:rsidR="00727DE5">
          <w:rPr>
            <w:rFonts w:ascii="Times New Roman" w:hAnsi="Times New Roman" w:cs="Times New Roman"/>
            <w:lang w:val="en-US"/>
          </w:rPr>
          <w:t>-</w:t>
        </w:r>
        <w:r w:rsidR="00727DE5" w:rsidRPr="00727DE5">
          <w:rPr>
            <w:rFonts w:ascii="Times New Roman" w:hAnsi="Times New Roman" w:cs="Times New Roman"/>
            <w:lang w:val="en-US"/>
          </w:rPr>
          <w:t>alat belajar, 2) kurangnya biaya yang disediakan oleh orangtua, dan 3) tidak mempunyai tempat belajar yang baik.</w:t>
        </w:r>
        <w:r w:rsidR="00AB54A7">
          <w:t>‬</w:t>
        </w:r>
        <w:r w:rsidR="003A3933">
          <w:t>‬</w:t>
        </w:r>
        <w:r w:rsidR="00B81F92">
          <w:t>‬</w:t>
        </w:r>
      </w:dir>
    </w:p>
    <w:p w14:paraId="59A063D7" w14:textId="77777777" w:rsidR="0048452A" w:rsidRDefault="0048452A" w:rsidP="0048452A">
      <w:pPr>
        <w:pStyle w:val="ListParagraph"/>
        <w:spacing w:after="120"/>
        <w:ind w:firstLine="720"/>
        <w:jc w:val="both"/>
        <w:rPr>
          <w:rFonts w:ascii="Times New Roman" w:hAnsi="Times New Roman" w:cs="Times New Roman"/>
          <w:lang w:val="en-US"/>
        </w:rPr>
      </w:pPr>
    </w:p>
    <w:p w14:paraId="59896077" w14:textId="60CBE6EA" w:rsidR="006E31D8" w:rsidRDefault="006E31D8" w:rsidP="006E31D8">
      <w:pPr>
        <w:pStyle w:val="ListParagraph"/>
        <w:numPr>
          <w:ilvl w:val="0"/>
          <w:numId w:val="3"/>
        </w:numPr>
        <w:spacing w:after="120"/>
        <w:jc w:val="both"/>
        <w:rPr>
          <w:rFonts w:ascii="Times New Roman" w:hAnsi="Times New Roman" w:cs="Times New Roman"/>
          <w:b/>
          <w:bCs/>
          <w:lang w:val="en-US"/>
        </w:rPr>
      </w:pPr>
      <w:r w:rsidRPr="006E31D8">
        <w:rPr>
          <w:rFonts w:ascii="Times New Roman" w:hAnsi="Times New Roman" w:cs="Times New Roman"/>
          <w:b/>
          <w:bCs/>
          <w:lang w:val="en-US"/>
        </w:rPr>
        <w:t>Fasilitas Yang Diberikan Guru Kepada Siswa SSE Rendah</w:t>
      </w:r>
    </w:p>
    <w:p w14:paraId="0C1E06F2" w14:textId="6E2DEA1F" w:rsidR="00F61688" w:rsidRPr="00F61688" w:rsidRDefault="00F61688" w:rsidP="00A76039">
      <w:pPr>
        <w:pStyle w:val="ListParagraph"/>
        <w:spacing w:after="120"/>
        <w:ind w:firstLine="360"/>
        <w:jc w:val="both"/>
        <w:rPr>
          <w:rFonts w:ascii="Times New Roman" w:hAnsi="Times New Roman" w:cs="Times New Roman"/>
          <w:b/>
          <w:bCs/>
          <w:lang w:val="en-US"/>
        </w:rPr>
      </w:pPr>
      <w:r w:rsidRPr="00F61688">
        <w:rPr>
          <w:rFonts w:ascii="Times New Roman" w:hAnsi="Times New Roman" w:cs="Times New Roman"/>
          <w:lang w:val="en-US"/>
        </w:rPr>
        <w:t xml:space="preserve">Dalam pembelajaran guru pasti menginginkan seluruh siswanya dapat mengikuti dan memahami pelajaran dengan mudah. Akan tetapi terkadang muncul rasa minder dari siswa SSE rendah. </w:t>
      </w:r>
      <w:r>
        <w:rPr>
          <w:rFonts w:ascii="Times New Roman" w:hAnsi="Times New Roman" w:cs="Times New Roman"/>
          <w:lang w:val="en-US"/>
        </w:rPr>
        <w:t xml:space="preserve">Guru </w:t>
      </w:r>
      <w:r w:rsidRPr="00F61688">
        <w:rPr>
          <w:rFonts w:ascii="Times New Roman" w:hAnsi="Times New Roman" w:cs="Times New Roman"/>
          <w:lang w:val="en-US"/>
        </w:rPr>
        <w:t xml:space="preserve">tentunya menginginkan siswa SSE rendah tetap bisa mengikuti teman-teman lainnya. Maka dari itu </w:t>
      </w:r>
      <w:r w:rsidRPr="00F61688">
        <w:rPr>
          <w:rFonts w:ascii="Times New Roman" w:hAnsi="Times New Roman" w:cs="Times New Roman"/>
          <w:lang w:val="en-US"/>
        </w:rPr>
        <w:lastRenderedPageBreak/>
        <w:t xml:space="preserve">guru </w:t>
      </w:r>
      <w:r>
        <w:rPr>
          <w:rFonts w:ascii="Times New Roman" w:hAnsi="Times New Roman" w:cs="Times New Roman"/>
          <w:lang w:val="en-US"/>
        </w:rPr>
        <w:t xml:space="preserve">di SD Negeri Ringinsari </w:t>
      </w:r>
      <w:r w:rsidRPr="00F61688">
        <w:rPr>
          <w:rFonts w:ascii="Times New Roman" w:hAnsi="Times New Roman" w:cs="Times New Roman"/>
          <w:lang w:val="en-US"/>
        </w:rPr>
        <w:t xml:space="preserve">memfasilitasi siswa SSE rendah </w:t>
      </w:r>
      <w:r>
        <w:rPr>
          <w:rFonts w:ascii="Times New Roman" w:hAnsi="Times New Roman" w:cs="Times New Roman"/>
          <w:lang w:val="en-US"/>
        </w:rPr>
        <w:t>dengan menerapkan strategi pembelajaran, komunikasi serta sarana prasarana yang sedikit berbeda dengan siswa lainnya, diantaranya yaitu</w:t>
      </w:r>
    </w:p>
    <w:p w14:paraId="3CA7968B" w14:textId="4BD9D80D" w:rsidR="006E31D8" w:rsidRDefault="006E31D8" w:rsidP="006E31D8">
      <w:pPr>
        <w:pStyle w:val="ListParagraph"/>
        <w:numPr>
          <w:ilvl w:val="0"/>
          <w:numId w:val="4"/>
        </w:numPr>
        <w:spacing w:after="120"/>
        <w:jc w:val="both"/>
        <w:rPr>
          <w:rFonts w:ascii="Times New Roman" w:hAnsi="Times New Roman" w:cs="Times New Roman"/>
          <w:lang w:val="en-US"/>
        </w:rPr>
      </w:pPr>
      <w:r>
        <w:rPr>
          <w:rFonts w:ascii="Times New Roman" w:hAnsi="Times New Roman" w:cs="Times New Roman"/>
          <w:lang w:val="en-US"/>
        </w:rPr>
        <w:t>Strategi Pembelajaran</w:t>
      </w:r>
    </w:p>
    <w:p w14:paraId="7FA2BF99" w14:textId="4F5C6C67" w:rsidR="00D14720" w:rsidRDefault="00900CF8" w:rsidP="00D14720">
      <w:pPr>
        <w:pStyle w:val="ListParagraph"/>
        <w:spacing w:after="120"/>
        <w:ind w:left="1080" w:firstLine="360"/>
        <w:jc w:val="both"/>
        <w:rPr>
          <w:rFonts w:ascii="Times New Roman" w:hAnsi="Times New Roman" w:cs="Times New Roman"/>
          <w:lang w:val="en-US"/>
        </w:rPr>
      </w:pPr>
      <w:r>
        <w:rPr>
          <w:rFonts w:ascii="Times New Roman" w:hAnsi="Times New Roman" w:cs="Times New Roman"/>
          <w:lang w:val="en-US"/>
        </w:rPr>
        <w:t xml:space="preserve">Strategi pembelajaran adalah langkah pertama yang perlu diperhatikan guru agar dapat mencapai tujuan pembelajaran. Hal tersebut sesuai pendapat Kemp </w:t>
      </w:r>
      <w:r w:rsidR="00E821D6">
        <w:rPr>
          <w:rFonts w:ascii="Times New Roman" w:hAnsi="Times New Roman" w:cs="Times New Roman"/>
          <w:lang w:val="en-US"/>
        </w:rPr>
        <w:fldChar w:fldCharType="begin" w:fldLock="1"/>
      </w:r>
      <w:r w:rsidR="0048452A">
        <w:rPr>
          <w:rFonts w:ascii="Times New Roman" w:hAnsi="Times New Roman" w:cs="Times New Roman"/>
          <w:lang w:val="en-US"/>
        </w:rPr>
        <w:instrText>ADDIN CSL_CITATION {"citationItems":[{"id":"ITEM-1","itemData":{"DOI":"10.22460/q.v1i1p1-10.497","abstract":"This type of descriptive qualitative research (QD) is commonly used in social phenomenology. One of social research is guidance and counseling research. Qualitative descriptive research in the perspective of guidance and counseling can be interpreted in the field of guidance and counseling research whose aim is to present a detailed picture of the setting of the guidance or counseling process in schools intended to explore how a guidance or counseling occurs, whether the guidance or counseling that has been done can be in line to overcome a number of variables relating to the problem studied. Data analysis in qualitative research was carried out since before entering the field, while in the field, and after completion in the field. The steps of qualitative data analysis include data reduction, display and conclusion conclusioning. The main strength of qualitative research lies in the flexibility of the researcher style to describe the research flow with a very open research problem. While the weakness of qualitative research lies in how carefully the researcher captures the moment or important data when the research takes place","author":[{"dropping-particle":"","family":"Mulyadi","given":"Mus","non-dropping-particle":"","parse-names":false,"suffix":""}],"container-title":"At-ta'lim","id":"ITEM-1","issue":"2","issued":{"date-parts":[["2013"]]},"page":"44-51","title":"Pentingnya Strategi Pembelajaran Peningkatan Kemampuan Berfikir Mahasiswa","type":"article-journal","volume":"12"},"uris":["http://www.mendeley.com/documents/?uuid=172d6729-721c-4b97-a686-0c5256fecdcf"]}],"mendeley":{"formattedCitation":"(Mulyadi, 2013)","plainTextFormattedCitation":"(Mulyadi, 2013)","previouslyFormattedCitation":"(Mulyadi, 2013)"},"properties":{"noteIndex":0},"schema":"https://github.com/citation-style-language/schema/raw/master/csl-citation.json"}</w:instrText>
      </w:r>
      <w:r w:rsidR="00E821D6">
        <w:rPr>
          <w:rFonts w:ascii="Times New Roman" w:hAnsi="Times New Roman" w:cs="Times New Roman"/>
          <w:lang w:val="en-US"/>
        </w:rPr>
        <w:fldChar w:fldCharType="separate"/>
      </w:r>
      <w:r w:rsidR="00E821D6" w:rsidRPr="00E821D6">
        <w:rPr>
          <w:rFonts w:ascii="Times New Roman" w:hAnsi="Times New Roman" w:cs="Times New Roman"/>
          <w:noProof/>
          <w:lang w:val="en-US"/>
        </w:rPr>
        <w:t>(Mulyadi, 2013)</w:t>
      </w:r>
      <w:r w:rsidR="00E821D6">
        <w:rPr>
          <w:rFonts w:ascii="Times New Roman" w:hAnsi="Times New Roman" w:cs="Times New Roman"/>
          <w:lang w:val="en-US"/>
        </w:rPr>
        <w:fldChar w:fldCharType="end"/>
      </w:r>
      <w:r w:rsidRPr="00900CF8">
        <w:rPr>
          <w:rFonts w:ascii="Times New Roman" w:hAnsi="Times New Roman" w:cs="Times New Roman"/>
          <w:lang w:val="en-US"/>
        </w:rPr>
        <w:t xml:space="preserve"> strategi pembelajaran adalah suatu kegiatan pembelajaran yang harus dikerjakan guru dan siswa agar tujuanpembelajaran dapat dicapai secara efektif dan efesien.</w:t>
      </w:r>
      <w:r>
        <w:rPr>
          <w:rFonts w:ascii="Times New Roman" w:hAnsi="Times New Roman" w:cs="Times New Roman"/>
          <w:lang w:val="en-US"/>
        </w:rPr>
        <w:t xml:space="preserve"> </w:t>
      </w:r>
      <w:r w:rsidR="00A76039">
        <w:rPr>
          <w:rFonts w:ascii="Times New Roman" w:hAnsi="Times New Roman" w:cs="Times New Roman"/>
          <w:lang w:val="en-US"/>
        </w:rPr>
        <w:t>Strategi pembelajaran yang diberikan dari guru kepada semua siswa di SD Negeri Ringinsari rata-rata sama. Namun ada sedikit perbedaan yakni</w:t>
      </w:r>
      <w:r w:rsidR="00F61688" w:rsidRPr="00F61688">
        <w:rPr>
          <w:rFonts w:ascii="Times New Roman" w:hAnsi="Times New Roman" w:cs="Times New Roman"/>
          <w:lang w:val="en-US"/>
        </w:rPr>
        <w:t xml:space="preserve"> saat pembelajaran berlangsung di kelas</w:t>
      </w:r>
      <w:r w:rsidR="000A23C9">
        <w:rPr>
          <w:rFonts w:ascii="Times New Roman" w:hAnsi="Times New Roman" w:cs="Times New Roman"/>
          <w:lang w:val="en-US"/>
        </w:rPr>
        <w:t xml:space="preserve">, pasti semua </w:t>
      </w:r>
      <w:r w:rsidR="00F61688" w:rsidRPr="00F61688">
        <w:rPr>
          <w:rFonts w:ascii="Times New Roman" w:hAnsi="Times New Roman" w:cs="Times New Roman"/>
          <w:lang w:val="en-US"/>
        </w:rPr>
        <w:t>siswa</w:t>
      </w:r>
      <w:r w:rsidR="000A23C9">
        <w:rPr>
          <w:rFonts w:ascii="Times New Roman" w:hAnsi="Times New Roman" w:cs="Times New Roman"/>
          <w:lang w:val="en-US"/>
        </w:rPr>
        <w:t xml:space="preserve"> terlihat sangat</w:t>
      </w:r>
      <w:r w:rsidR="00F61688" w:rsidRPr="00F61688">
        <w:rPr>
          <w:rFonts w:ascii="Times New Roman" w:hAnsi="Times New Roman" w:cs="Times New Roman"/>
          <w:lang w:val="en-US"/>
        </w:rPr>
        <w:t xml:space="preserve"> antusias, kemudian jika ada siswa yang terlihat</w:t>
      </w:r>
      <w:r w:rsidR="00F61688">
        <w:rPr>
          <w:rFonts w:ascii="Times New Roman" w:hAnsi="Times New Roman" w:cs="Times New Roman"/>
          <w:lang w:val="en-US"/>
        </w:rPr>
        <w:t xml:space="preserve"> </w:t>
      </w:r>
      <w:r w:rsidR="00F61688" w:rsidRPr="00F61688">
        <w:rPr>
          <w:rFonts w:ascii="Times New Roman" w:hAnsi="Times New Roman" w:cs="Times New Roman"/>
          <w:lang w:val="en-US"/>
        </w:rPr>
        <w:t xml:space="preserve">kurang antusias </w:t>
      </w:r>
      <w:r w:rsidR="000A23C9">
        <w:rPr>
          <w:rFonts w:ascii="Times New Roman" w:hAnsi="Times New Roman" w:cs="Times New Roman"/>
          <w:lang w:val="en-US"/>
        </w:rPr>
        <w:t>guru</w:t>
      </w:r>
      <w:r w:rsidR="00F61688" w:rsidRPr="00F61688">
        <w:rPr>
          <w:rFonts w:ascii="Times New Roman" w:hAnsi="Times New Roman" w:cs="Times New Roman"/>
          <w:lang w:val="en-US"/>
        </w:rPr>
        <w:t xml:space="preserve"> mendekati siswa </w:t>
      </w:r>
      <w:r w:rsidR="000A23C9">
        <w:rPr>
          <w:rFonts w:ascii="Times New Roman" w:hAnsi="Times New Roman" w:cs="Times New Roman"/>
          <w:lang w:val="en-US"/>
        </w:rPr>
        <w:t>dan berkomunikasi hal apa yang membuatnya kurang antusias dalam mengikuti pembelajaran kali ini. Kemudian strategi yang dilakukan guru adalah memberikan jam tambahan kepada siswa SSE rendah yang kurang dalam pembelajaran.</w:t>
      </w:r>
      <w:r w:rsidR="00D14720">
        <w:rPr>
          <w:rFonts w:ascii="Times New Roman" w:hAnsi="Times New Roman" w:cs="Times New Roman"/>
          <w:lang w:val="en-US"/>
        </w:rPr>
        <w:t xml:space="preserve"> </w:t>
      </w:r>
      <w:r w:rsidR="00D14720" w:rsidRPr="00D14720">
        <w:rPr>
          <w:rFonts w:ascii="Times New Roman" w:hAnsi="Times New Roman" w:cs="Times New Roman"/>
          <w:lang w:val="en-US"/>
        </w:rPr>
        <w:t xml:space="preserve">Makmun </w:t>
      </w:r>
      <w:r w:rsidR="00D14720">
        <w:rPr>
          <w:rFonts w:ascii="Times New Roman" w:hAnsi="Times New Roman" w:cs="Times New Roman"/>
          <w:lang w:val="en-US"/>
        </w:rPr>
        <w:fldChar w:fldCharType="begin" w:fldLock="1"/>
      </w:r>
      <w:r w:rsidR="007F33A9">
        <w:rPr>
          <w:rFonts w:ascii="Times New Roman" w:hAnsi="Times New Roman" w:cs="Times New Roman"/>
          <w:lang w:val="en-US"/>
        </w:rPr>
        <w:instrText>ADDIN CSL_CITATION {"citationItems":[{"id":"ITEM-1","itemData":{"author":[{"dropping-particle":"","family":"Febriyanti, Harum Dwi; Utomo, Supri Wahyudi; Murwani","given":"Juli","non-dropping-particle":"","parse-names":false,"suffix":""}],"id":"ITEM-1","issue":"2","issued":{"date-parts":[["2014"]]},"page":"75-85","title":"Pengaruh Pemanfaatan Buku Penunjang Dan Jam Tambahan Belajar Terhadap Hasil Belajar Di Sman 1 Wungu Kabupaten Madiun","type":"article-journal","volume":"3"},"uris":["http://www.mendeley.com/documents/?uuid=e8c6a316-2293-4da6-9c99-96ff48fb8792"]}],"mendeley":{"formattedCitation":"(Febriyanti, Harum Dwi; Utomo, Supri Wahyudi; Murwani, 2014)","manualFormatting":"(Febriyanti, Harum Dwi; Utomo, Supri Wahyudi; Murwani, 2014)","plainTextFormattedCitation":"(Febriyanti, Harum Dwi; Utomo, Supri Wahyudi; Murwani, 2014)","previouslyFormattedCitation":"(Febriyanti, Harum Dwi; Utomo, Supri Wahyudi; Murwani, 2014)"},"properties":{"noteIndex":0},"schema":"https://github.com/citation-style-language/schema/raw/master/csl-citation.json"}</w:instrText>
      </w:r>
      <w:r w:rsidR="00D14720">
        <w:rPr>
          <w:rFonts w:ascii="Times New Roman" w:hAnsi="Times New Roman" w:cs="Times New Roman"/>
          <w:lang w:val="en-US"/>
        </w:rPr>
        <w:fldChar w:fldCharType="separate"/>
      </w:r>
      <w:r w:rsidR="00D14720" w:rsidRPr="00D14720">
        <w:rPr>
          <w:rFonts w:ascii="Times New Roman" w:hAnsi="Times New Roman" w:cs="Times New Roman"/>
          <w:noProof/>
          <w:lang w:val="en-US"/>
        </w:rPr>
        <w:t>(Febriyanti, Harum Dwi; Utomo, Supri Wahyudi; Murwani, 2014)</w:t>
      </w:r>
      <w:r w:rsidR="00D14720">
        <w:rPr>
          <w:rFonts w:ascii="Times New Roman" w:hAnsi="Times New Roman" w:cs="Times New Roman"/>
          <w:lang w:val="en-US"/>
        </w:rPr>
        <w:fldChar w:fldCharType="end"/>
      </w:r>
      <w:r w:rsidR="00D14720">
        <w:rPr>
          <w:rFonts w:ascii="Times New Roman" w:hAnsi="Times New Roman" w:cs="Times New Roman"/>
          <w:lang w:val="en-US"/>
        </w:rPr>
        <w:t xml:space="preserve"> </w:t>
      </w:r>
      <w:r w:rsidR="00D14720" w:rsidRPr="00D14720">
        <w:rPr>
          <w:rFonts w:ascii="Times New Roman" w:hAnsi="Times New Roman" w:cs="Times New Roman"/>
          <w:lang w:val="en-US"/>
        </w:rPr>
        <w:t>berpendapat bahwa dalam kaita</w:t>
      </w:r>
      <w:r w:rsidR="00D14720">
        <w:rPr>
          <w:rFonts w:ascii="Times New Roman" w:hAnsi="Times New Roman" w:cs="Times New Roman"/>
          <w:lang w:val="en-US"/>
        </w:rPr>
        <w:t>n</w:t>
      </w:r>
      <w:r w:rsidR="00D14720" w:rsidRPr="00D14720">
        <w:rPr>
          <w:rFonts w:ascii="Times New Roman" w:hAnsi="Times New Roman" w:cs="Times New Roman"/>
          <w:lang w:val="en-US"/>
        </w:rPr>
        <w:t>nya dengan proses belajar-mengajar, pengertian layanan bimbingan yang bersifat umum dijelaskan lebih lanjut sebagai berikut.</w:t>
      </w:r>
      <w:r w:rsidR="00D14720">
        <w:rPr>
          <w:rFonts w:ascii="Times New Roman" w:hAnsi="Times New Roman" w:cs="Times New Roman"/>
          <w:lang w:val="en-US"/>
        </w:rPr>
        <w:t xml:space="preserve"> </w:t>
      </w:r>
    </w:p>
    <w:p w14:paraId="28B2DD7A" w14:textId="77777777" w:rsidR="00D14720" w:rsidRDefault="00D14720" w:rsidP="00F61688">
      <w:pPr>
        <w:pStyle w:val="ListParagraph"/>
        <w:spacing w:after="120"/>
        <w:ind w:left="1080"/>
        <w:jc w:val="both"/>
        <w:rPr>
          <w:rFonts w:ascii="Times New Roman" w:hAnsi="Times New Roman" w:cs="Times New Roman"/>
          <w:lang w:val="en-US"/>
        </w:rPr>
      </w:pPr>
      <w:r w:rsidRPr="00D14720">
        <w:rPr>
          <w:rFonts w:ascii="Times New Roman" w:hAnsi="Times New Roman" w:cs="Times New Roman"/>
          <w:lang w:val="en-US"/>
        </w:rPr>
        <w:t>1) Layanan bimbingan (</w:t>
      </w:r>
      <w:r w:rsidRPr="005279B2">
        <w:rPr>
          <w:rFonts w:ascii="Times New Roman" w:hAnsi="Times New Roman" w:cs="Times New Roman"/>
          <w:i/>
          <w:iCs/>
          <w:lang w:val="en-US"/>
        </w:rPr>
        <w:t>gaudience service</w:t>
      </w:r>
      <w:r w:rsidRPr="00D14720">
        <w:rPr>
          <w:rFonts w:ascii="Times New Roman" w:hAnsi="Times New Roman" w:cs="Times New Roman"/>
          <w:lang w:val="en-US"/>
        </w:rPr>
        <w:t>) merupakan bantuan kepada individu tertentu.</w:t>
      </w:r>
    </w:p>
    <w:p w14:paraId="32E70D2C" w14:textId="77777777" w:rsidR="00D14720" w:rsidRDefault="00D14720" w:rsidP="00F61688">
      <w:pPr>
        <w:pStyle w:val="ListParagraph"/>
        <w:spacing w:after="120"/>
        <w:ind w:left="1080"/>
        <w:jc w:val="both"/>
        <w:rPr>
          <w:rFonts w:ascii="Times New Roman" w:hAnsi="Times New Roman" w:cs="Times New Roman"/>
          <w:lang w:val="en-US"/>
        </w:rPr>
      </w:pPr>
      <w:r w:rsidRPr="00D14720">
        <w:rPr>
          <w:rFonts w:ascii="Times New Roman" w:hAnsi="Times New Roman" w:cs="Times New Roman"/>
          <w:lang w:val="en-US"/>
        </w:rPr>
        <w:t>2) Layanan bimbingan bertujuan agar yang bersangkutan dapat mencapai taraf perkembangan dan kebahagiaan secara optimal.</w:t>
      </w:r>
      <w:r>
        <w:rPr>
          <w:rFonts w:ascii="Times New Roman" w:hAnsi="Times New Roman" w:cs="Times New Roman"/>
          <w:lang w:val="en-US"/>
        </w:rPr>
        <w:t xml:space="preserve"> </w:t>
      </w:r>
    </w:p>
    <w:p w14:paraId="7D6A7D35" w14:textId="543B910D" w:rsidR="00E657B6" w:rsidRDefault="00D14720" w:rsidP="0013010A">
      <w:pPr>
        <w:pStyle w:val="ListParagraph"/>
        <w:spacing w:after="120"/>
        <w:ind w:left="1080" w:firstLine="360"/>
        <w:jc w:val="both"/>
        <w:rPr>
          <w:rFonts w:ascii="Times New Roman" w:hAnsi="Times New Roman" w:cs="Times New Roman"/>
          <w:lang w:val="en-US"/>
        </w:rPr>
      </w:pPr>
      <w:r w:rsidRPr="00D14720">
        <w:rPr>
          <w:rFonts w:ascii="Times New Roman" w:hAnsi="Times New Roman" w:cs="Times New Roman"/>
          <w:lang w:val="en-US"/>
        </w:rPr>
        <w:t>Dengan layanan bimbingan kita dapat menjalani proses pengenalan, pemahaman, penerimaan, pengarahan, perwujudan serta penyesuaiaan. Jadi dapat disimpulkan bahwa pemberian jam tambahan belajar dapat membantu siswa dalam memahami materi yang belum dimengerti karenanya layanan bimbingan ini juga dapat membantu siswa untuk lebih mendalami materi</w:t>
      </w:r>
      <w:r w:rsidR="00EA6239">
        <w:rPr>
          <w:rFonts w:ascii="Times New Roman" w:hAnsi="Times New Roman" w:cs="Times New Roman"/>
          <w:lang w:val="en-US"/>
        </w:rPr>
        <w:t xml:space="preserve"> dan meningkatkan prestasi belajar siswa</w:t>
      </w:r>
      <w:r>
        <w:rPr>
          <w:rFonts w:ascii="Times New Roman" w:hAnsi="Times New Roman" w:cs="Times New Roman"/>
          <w:lang w:val="en-US"/>
        </w:rPr>
        <w:t>.</w:t>
      </w:r>
      <w:r w:rsidR="00EA6239">
        <w:rPr>
          <w:rFonts w:ascii="Times New Roman" w:hAnsi="Times New Roman" w:cs="Times New Roman"/>
          <w:lang w:val="en-US"/>
        </w:rPr>
        <w:t xml:space="preserve"> </w:t>
      </w:r>
      <w:r w:rsidR="00EA6239" w:rsidRPr="00EA6239">
        <w:rPr>
          <w:rFonts w:ascii="Times New Roman" w:hAnsi="Times New Roman" w:cs="Times New Roman"/>
          <w:lang w:val="en-US"/>
        </w:rPr>
        <w:t>Purwanto</w:t>
      </w:r>
      <w:r w:rsidR="00EA6239">
        <w:rPr>
          <w:rFonts w:ascii="Times New Roman" w:hAnsi="Times New Roman" w:cs="Times New Roman"/>
          <w:lang w:val="en-US"/>
        </w:rPr>
        <w:t xml:space="preserve"> </w:t>
      </w:r>
      <w:r w:rsidR="00EA6239">
        <w:rPr>
          <w:rFonts w:ascii="Times New Roman" w:hAnsi="Times New Roman" w:cs="Times New Roman"/>
          <w:lang w:val="en-US"/>
        </w:rPr>
        <w:fldChar w:fldCharType="begin" w:fldLock="1"/>
      </w:r>
      <w:r w:rsidR="007F33A9">
        <w:rPr>
          <w:rFonts w:ascii="Times New Roman" w:hAnsi="Times New Roman" w:cs="Times New Roman"/>
          <w:lang w:val="en-US"/>
        </w:rPr>
        <w:instrText>ADDIN CSL_CITATION {"citationItems":[{"id":"ITEM-1","itemData":{"abstract":"The utilization existence of the library as a resource center for students in elementary school is a necessity that needs to be examined. Although the school does not have the personnel in charge of taking care of a special library, but it can be handled by a designated teacher under the control of the principal to optimize he library utilization. The effectiveness of implementation will have an impact on the growth of like reading in the school library for students on one hand also creativity of teachers in using library as a learning resource for certain theme, so that students want to come or use to the school library. There is a prediction that the utilization of school library is able to increase the student achievement.","author":[{"dropping-particle":"","family":"SK, Mulyadi; Primasari","given":"Febriana","non-dropping-particle":"","parse-names":false,"suffix":""}],"container-title":"Profesi Pendidikan Dasar","id":"ITEM-1","issue":"1","issued":{"date-parts":[["2014"]]},"page":"17-30","title":"Implementasi Perpustakaan Sekolah Sebagai Sumber Belajar Dalam Meningkatkan Prestasi Belajar Siswa","type":"article-journal","volume":"1"},"uris":["http://www.mendeley.com/documents/?uuid=b279897b-0b52-4521-b2e8-85fdf82d2360"]}],"mendeley":{"formattedCitation":"(SK, Mulyadi; Primasari, 2014)","manualFormatting":"(SK, Mulyadi; Primasari, 2014)","plainTextFormattedCitation":"(SK, Mulyadi; Primasari, 2014)","previouslyFormattedCitation":"(SK, Mulyadi; Primasari, 2014)"},"properties":{"noteIndex":0},"schema":"https://github.com/citation-style-language/schema/raw/master/csl-citation.json"}</w:instrText>
      </w:r>
      <w:r w:rsidR="00EA6239">
        <w:rPr>
          <w:rFonts w:ascii="Times New Roman" w:hAnsi="Times New Roman" w:cs="Times New Roman"/>
          <w:lang w:val="en-US"/>
        </w:rPr>
        <w:fldChar w:fldCharType="separate"/>
      </w:r>
      <w:r w:rsidR="00EA6239" w:rsidRPr="00EA6239">
        <w:rPr>
          <w:rFonts w:ascii="Times New Roman" w:hAnsi="Times New Roman" w:cs="Times New Roman"/>
          <w:noProof/>
          <w:lang w:val="en-US"/>
        </w:rPr>
        <w:t>(SK, Mulyadi; Primasari, 2014)</w:t>
      </w:r>
      <w:r w:rsidR="00EA6239">
        <w:rPr>
          <w:rFonts w:ascii="Times New Roman" w:hAnsi="Times New Roman" w:cs="Times New Roman"/>
          <w:lang w:val="en-US"/>
        </w:rPr>
        <w:fldChar w:fldCharType="end"/>
      </w:r>
      <w:r w:rsidR="00EA6239" w:rsidRPr="00EA6239">
        <w:rPr>
          <w:rFonts w:ascii="Times New Roman" w:hAnsi="Times New Roman" w:cs="Times New Roman"/>
          <w:lang w:val="en-US"/>
        </w:rPr>
        <w:t xml:space="preserve"> menyatakan bahwa: “Prestasi belajar adalah tingkat kemampuan berpikir”</w:t>
      </w:r>
    </w:p>
    <w:p w14:paraId="11AF5C36" w14:textId="77777777" w:rsidR="0013010A" w:rsidRPr="0013010A" w:rsidRDefault="0013010A" w:rsidP="0013010A">
      <w:pPr>
        <w:pStyle w:val="ListParagraph"/>
        <w:spacing w:after="120"/>
        <w:ind w:left="1080" w:firstLine="360"/>
        <w:jc w:val="both"/>
        <w:rPr>
          <w:rFonts w:ascii="Times New Roman" w:hAnsi="Times New Roman" w:cs="Times New Roman"/>
          <w:lang w:val="en-US"/>
        </w:rPr>
      </w:pPr>
    </w:p>
    <w:p w14:paraId="399328EA" w14:textId="0F713C31" w:rsidR="006E31D8" w:rsidRDefault="006E31D8" w:rsidP="006E31D8">
      <w:pPr>
        <w:pStyle w:val="ListParagraph"/>
        <w:numPr>
          <w:ilvl w:val="0"/>
          <w:numId w:val="4"/>
        </w:numPr>
        <w:spacing w:after="120"/>
        <w:jc w:val="both"/>
        <w:rPr>
          <w:rFonts w:ascii="Times New Roman" w:hAnsi="Times New Roman" w:cs="Times New Roman"/>
          <w:lang w:val="en-US"/>
        </w:rPr>
      </w:pPr>
      <w:r>
        <w:rPr>
          <w:rFonts w:ascii="Times New Roman" w:hAnsi="Times New Roman" w:cs="Times New Roman"/>
          <w:lang w:val="en-US"/>
        </w:rPr>
        <w:t>Komunikasi</w:t>
      </w:r>
    </w:p>
    <w:p w14:paraId="45C67908" w14:textId="6B93D33A" w:rsidR="00E821D6" w:rsidRDefault="000A04FF" w:rsidP="0048452A">
      <w:pPr>
        <w:pStyle w:val="ListParagraph"/>
        <w:spacing w:after="120"/>
        <w:ind w:left="1080" w:firstLine="360"/>
        <w:jc w:val="both"/>
        <w:rPr>
          <w:rFonts w:ascii="Times New Roman" w:hAnsi="Times New Roman" w:cs="Times New Roman"/>
          <w:lang w:val="en-US"/>
        </w:rPr>
      </w:pPr>
      <w:r>
        <w:rPr>
          <w:rFonts w:ascii="Times New Roman" w:hAnsi="Times New Roman" w:cs="Times New Roman"/>
          <w:lang w:val="en-US"/>
        </w:rPr>
        <w:t xml:space="preserve">Arifin </w:t>
      </w:r>
      <w:r>
        <w:rPr>
          <w:rFonts w:ascii="Times New Roman" w:hAnsi="Times New Roman" w:cs="Times New Roman"/>
          <w:lang w:val="en-US"/>
        </w:rPr>
        <w:fldChar w:fldCharType="begin" w:fldLock="1"/>
      </w:r>
      <w:r w:rsidR="007F33A9">
        <w:rPr>
          <w:rFonts w:ascii="Times New Roman" w:hAnsi="Times New Roman" w:cs="Times New Roman"/>
          <w:lang w:val="en-US"/>
        </w:rPr>
        <w:instrText>ADDIN CSL_CITATION {"citationItems":[{"id":"ITEM-1","itemData":{"abstract":"Manusia sebagai makhluk sosial dan hidup berkelompok dalam kehidupan sehari-hari, tentu tidak luput dari interaksi atau komunikasi. Komunikasi adalah proses penyampaian pesan dari komunikator kepada komunikan atau audiens baik itu dalam bentuk simbol, lambang dengan harapan bisa membawa atau memahamkan pesan itu kepada peserta didik (siswa) jika di kelas atau pada masyarakat serta berusaha mengubah sikap dan tingkah laku. Dalam dunia pendidikan proses pembelajaran akan efektif, jika komunikasi dan interaksi antara guru dengan siswa terjadi secara intensif. Dalam pembelajaran di dalam kelas, proses komunikasi akan berlangsung baik antara guru ke siswa dalam hal ini, peserta didik atau sebaliknya antara peserta didik dengan guru atau pendidik di mana materi pembelajaran merupakan pesan dalam proses komunikas pembelajaran yang sering dipandang sebagai jantung atau inti kegiatan pembelajaran. Dalam komunikasi pembelajaran inilah terjadi Intraksi edukatif yang berlangsung dalam bentuk pertukaran pesan yang tidak lain adalah materi pembelajaran. Dalam konteks komunikasi pembelajaran Guru ditempatkan dalam posisi sebagai komunikator oleh karena tugas dan peran guru sebagai pemimpin pembelajaran memposisikan menjadi komunikator sedangkan siswa ditempat sebagai. Guru harus mampu menguasai pola interaksi dan teknik komunikasi yang baik dalam proses pembelajaran. Interaksi dalam pembelajaran lebih dikenal dengan istilah interaksi edukatif. Interaksi edukatif secara spesifik merupakan proses atau interaksi belajar mengajar memiliki ciri-ciri khusus yang membedakan dengan bentuk interaksi lain. Ciri-ciri Interaksi Belajar Mengajar tersebut yaitu interaksi belajar-mengajar memiliki tujuan, ada suatu Prosedur (jalannya inetraksi) yang terencana, interaksi belajar mengajar di tandai dengan suatu penggarapan materi yang khusus, ditandai dengan adanya aktivitas siswa, dalam interaksi belajar mengajar guru berperan sebagai pembimbing, di dalam interaksi belajar mengajar membutuhkan disiplin, dan ada batas waktu.","author":[{"dropping-particle":"","family":"Nur Inah Ety","given":"","non-dropping-particle":"","parse-names":false,"suffix":""}],"container-title":"Al-Ta'dib","id":"ITEM-1","issue":"2","issued":{"date-parts":[["2015"]]},"page":"150-167","title":"PERAN KOMUNIKASI DALAM INTERAKSI GURU DAN SISWA Ety Nur Inah","type":"article-journal","volume":"8"},"uris":["http://www.mendeley.com/documents/?uuid=b458784b-28bf-43b7-bf8b-69e92bf6a395"]}],"mendeley":{"formattedCitation":"(Nur Inah Ety, 2015)","manualFormatting":"(Nur Inah Ety, 2015)","plainTextFormattedCitation":"(Nur Inah Ety, 2015)","previouslyFormattedCitation":"(Nur Inah Ety, 2015)"},"properties":{"noteIndex":0},"schema":"https://github.com/citation-style-language/schema/raw/master/csl-citation.json"}</w:instrText>
      </w:r>
      <w:r>
        <w:rPr>
          <w:rFonts w:ascii="Times New Roman" w:hAnsi="Times New Roman" w:cs="Times New Roman"/>
          <w:lang w:val="en-US"/>
        </w:rPr>
        <w:fldChar w:fldCharType="separate"/>
      </w:r>
      <w:r w:rsidRPr="002A1EAA">
        <w:rPr>
          <w:rFonts w:ascii="Times New Roman" w:hAnsi="Times New Roman" w:cs="Times New Roman"/>
          <w:noProof/>
          <w:lang w:val="en-US"/>
        </w:rPr>
        <w:t>(Nur Inah Ety, 2015)</w:t>
      </w:r>
      <w:r>
        <w:rPr>
          <w:rFonts w:ascii="Times New Roman" w:hAnsi="Times New Roman" w:cs="Times New Roman"/>
          <w:lang w:val="en-US"/>
        </w:rPr>
        <w:fldChar w:fldCharType="end"/>
      </w:r>
      <w:r>
        <w:rPr>
          <w:rFonts w:ascii="Times New Roman" w:hAnsi="Times New Roman" w:cs="Times New Roman"/>
          <w:lang w:val="en-US"/>
        </w:rPr>
        <w:t xml:space="preserve"> mengungkapkan k</w:t>
      </w:r>
      <w:r w:rsidRPr="002A1EAA">
        <w:rPr>
          <w:rFonts w:ascii="Times New Roman" w:hAnsi="Times New Roman" w:cs="Times New Roman"/>
          <w:lang w:val="en-US"/>
        </w:rPr>
        <w:t>omunikasi merupakan proses penyampaian pesan atau interaksi dari pengirim kepada penerima.</w:t>
      </w:r>
      <w:r>
        <w:rPr>
          <w:rFonts w:ascii="Times New Roman" w:hAnsi="Times New Roman" w:cs="Times New Roman"/>
          <w:lang w:val="en-US"/>
        </w:rPr>
        <w:t xml:space="preserve"> </w:t>
      </w:r>
      <w:r w:rsidRPr="000A04FF">
        <w:rPr>
          <w:rFonts w:ascii="Times New Roman" w:hAnsi="Times New Roman" w:cs="Times New Roman"/>
          <w:lang w:val="en-US"/>
        </w:rPr>
        <w:t>Komunikasi harus ada timbal balik (</w:t>
      </w:r>
      <w:r w:rsidRPr="005279B2">
        <w:rPr>
          <w:rFonts w:ascii="Times New Roman" w:hAnsi="Times New Roman" w:cs="Times New Roman"/>
          <w:i/>
          <w:iCs/>
          <w:lang w:val="en-US"/>
        </w:rPr>
        <w:t>feed back</w:t>
      </w:r>
      <w:r w:rsidRPr="000A04FF">
        <w:rPr>
          <w:rFonts w:ascii="Times New Roman" w:hAnsi="Times New Roman" w:cs="Times New Roman"/>
          <w:lang w:val="en-US"/>
        </w:rPr>
        <w:t>) antara komunikator dengan komunikan. Begitu juga dengan pendidikan membutuhkan komunikasi yang baik, sehingga apa yang disampaikan, dalam hal ini materi pelajaran, oleh komunikator (guru) kepada komunikan (siswa) bisa dicerna dengan optimal, sehingga tujuan pendidikan yang ingin dicapai bisa terwujud.</w:t>
      </w:r>
      <w:r>
        <w:rPr>
          <w:rFonts w:ascii="Times New Roman" w:hAnsi="Times New Roman" w:cs="Times New Roman"/>
          <w:lang w:val="en-US"/>
        </w:rPr>
        <w:t xml:space="preserve"> </w:t>
      </w:r>
      <w:r w:rsidR="002A1EAA">
        <w:rPr>
          <w:rFonts w:ascii="Times New Roman" w:hAnsi="Times New Roman" w:cs="Times New Roman"/>
          <w:lang w:val="en-US"/>
        </w:rPr>
        <w:t xml:space="preserve">Komunikasi yang dilakukan guru dengan siswa SSE rendah yakni dengan </w:t>
      </w:r>
      <w:r w:rsidR="002A1EAA" w:rsidRPr="002A1EAA">
        <w:rPr>
          <w:rFonts w:ascii="Times New Roman" w:hAnsi="Times New Roman" w:cs="Times New Roman"/>
          <w:lang w:val="en-US"/>
        </w:rPr>
        <w:t>cara memberi nasehat kepada siswa tersebut untuk rajin belajar</w:t>
      </w:r>
      <w:r w:rsidR="002A1EAA">
        <w:rPr>
          <w:rFonts w:ascii="Times New Roman" w:hAnsi="Times New Roman" w:cs="Times New Roman"/>
          <w:lang w:val="en-US"/>
        </w:rPr>
        <w:t xml:space="preserve"> dan guru selalu memberikan semangat kepada siswa</w:t>
      </w:r>
      <w:r w:rsidR="002A1EAA" w:rsidRPr="002A1EAA">
        <w:rPr>
          <w:rFonts w:ascii="Times New Roman" w:hAnsi="Times New Roman" w:cs="Times New Roman"/>
          <w:lang w:val="en-US"/>
        </w:rPr>
        <w:t xml:space="preserve">, </w:t>
      </w:r>
      <w:r w:rsidR="002A1EAA">
        <w:rPr>
          <w:rFonts w:ascii="Times New Roman" w:hAnsi="Times New Roman" w:cs="Times New Roman"/>
          <w:lang w:val="en-US"/>
        </w:rPr>
        <w:t xml:space="preserve">kemudian ketika sampai rumah guru mengintruksikan kepada siswa untuk </w:t>
      </w:r>
      <w:r w:rsidR="00DE63D1">
        <w:rPr>
          <w:rFonts w:ascii="Times New Roman" w:hAnsi="Times New Roman" w:cs="Times New Roman"/>
          <w:lang w:val="en-US"/>
        </w:rPr>
        <w:t>belajar</w:t>
      </w:r>
      <w:r w:rsidR="002A1EAA">
        <w:rPr>
          <w:rFonts w:ascii="Times New Roman" w:hAnsi="Times New Roman" w:cs="Times New Roman"/>
          <w:lang w:val="en-US"/>
        </w:rPr>
        <w:t xml:space="preserve"> </w:t>
      </w:r>
      <w:r w:rsidR="00DE63D1">
        <w:rPr>
          <w:rFonts w:ascii="Times New Roman" w:hAnsi="Times New Roman" w:cs="Times New Roman"/>
          <w:lang w:val="en-US"/>
        </w:rPr>
        <w:t>meng</w:t>
      </w:r>
      <w:r w:rsidR="002A1EAA">
        <w:rPr>
          <w:rFonts w:ascii="Times New Roman" w:hAnsi="Times New Roman" w:cs="Times New Roman"/>
          <w:lang w:val="en-US"/>
        </w:rPr>
        <w:t>ulang materi yang telah di</w:t>
      </w:r>
      <w:r w:rsidR="00DE63D1">
        <w:rPr>
          <w:rFonts w:ascii="Times New Roman" w:hAnsi="Times New Roman" w:cs="Times New Roman"/>
          <w:lang w:val="en-US"/>
        </w:rPr>
        <w:t>dapat</w:t>
      </w:r>
      <w:r w:rsidR="002A1EAA">
        <w:rPr>
          <w:rFonts w:ascii="Times New Roman" w:hAnsi="Times New Roman" w:cs="Times New Roman"/>
          <w:lang w:val="en-US"/>
        </w:rPr>
        <w:t xml:space="preserve"> di sekolah. </w:t>
      </w:r>
      <w:r w:rsidR="00DE63D1" w:rsidRPr="00DE63D1">
        <w:rPr>
          <w:rFonts w:ascii="Times New Roman" w:hAnsi="Times New Roman" w:cs="Times New Roman"/>
          <w:lang w:val="en-US"/>
        </w:rPr>
        <w:t xml:space="preserve">Teori sosiokultaral Vygotsky menyebutkan bahwa belajar membangkitkan berbagai proses perkembangan internal yang mampu beroperasi hanya ketika anak berinteraksi dengan orang-orang di lingkungannya dan bekerja sama dengan orang lain </w:t>
      </w:r>
      <w:r w:rsidR="00DE63D1">
        <w:rPr>
          <w:rFonts w:ascii="Times New Roman" w:hAnsi="Times New Roman" w:cs="Times New Roman"/>
          <w:lang w:val="en-US"/>
        </w:rPr>
        <w:fldChar w:fldCharType="begin" w:fldLock="1"/>
      </w:r>
      <w:r w:rsidR="00EA6239">
        <w:rPr>
          <w:rFonts w:ascii="Times New Roman" w:hAnsi="Times New Roman" w:cs="Times New Roman"/>
          <w:lang w:val="en-US"/>
        </w:rPr>
        <w:instrText>ADDIN CSL_CITATION {"citationItems":[{"id":"ITEM-1","itemData":{"ISBN":"0003-066X","ISSN":"1471-2458","PMID":"17727714","abstract":"A science of positive subjective experience, positive indi- vidual traits, and positive institutions promises to improve quality of life and prevent the pathologies that arise when life is barren and meaningless. The exclusive focus on pathology that has dominated so much of our discipline results in a model of the human being lacking the positive features that make life worth living. Hope, wisdom, creativity, future mindedness, courage, spirituality, responsibility: and perseverance are ignored or explained as transformations of more authentic negative impulses. The 15 articles in this millennial issue of the American Psychologist discuss such issues as what enables happiness, the effects of autonomy and self-regulation, how optimism and hope affect health, what constitutes wisdom, and how talent and creativity come to fruition. The authors outline a framework for a science of positive psychology, point to gaps in our knowledge, and predict that the next century will see a science and profession that will come to understand and build the factors that allow individuals, communities, and societies to flourish.","author":[{"dropping-particle":"","family":"Abduh","given":"Muhammad","non-dropping-particle":"","parse-names":false,"suffix":""}],"container-title":"Profesi Pendidikan Dasar","id":"ITEM-1","issue":"2","issued":{"date-parts":[["2015"]]},"page":"121-132","title":"Pengembangan Media Pembelajaran Tematik-Integratif Berbasis Sosiokultural bagi Siswa Kelas IV Sekolah Dasar","type":"article-journal","volume":"2"},"uris":["http://www.mendeley.com/documents/?uuid=3cf4d18d-7636-4676-87e4-cfec35185721"]}],"mendeley":{"formattedCitation":"(Abduh, 2015)","manualFormatting":"(Schunk dalam Abduh, 2015)","plainTextFormattedCitation":"(Abduh, 2015)","previouslyFormattedCitation":"(Abduh, 2015)"},"properties":{"noteIndex":0},"schema":"https://github.com/citation-style-language/schema/raw/master/csl-citation.json"}</w:instrText>
      </w:r>
      <w:r w:rsidR="00DE63D1">
        <w:rPr>
          <w:rFonts w:ascii="Times New Roman" w:hAnsi="Times New Roman" w:cs="Times New Roman"/>
          <w:lang w:val="en-US"/>
        </w:rPr>
        <w:fldChar w:fldCharType="separate"/>
      </w:r>
      <w:r w:rsidR="00DE63D1" w:rsidRPr="00DE63D1">
        <w:rPr>
          <w:rFonts w:ascii="Times New Roman" w:hAnsi="Times New Roman" w:cs="Times New Roman"/>
          <w:noProof/>
          <w:lang w:val="en-US"/>
        </w:rPr>
        <w:t>(</w:t>
      </w:r>
      <w:r w:rsidR="00DE63D1">
        <w:rPr>
          <w:rFonts w:ascii="Times New Roman" w:hAnsi="Times New Roman" w:cs="Times New Roman"/>
          <w:noProof/>
          <w:lang w:val="en-US"/>
        </w:rPr>
        <w:t xml:space="preserve">Schunk dalam </w:t>
      </w:r>
      <w:r w:rsidR="00DE63D1" w:rsidRPr="00DE63D1">
        <w:rPr>
          <w:rFonts w:ascii="Times New Roman" w:hAnsi="Times New Roman" w:cs="Times New Roman"/>
          <w:noProof/>
          <w:lang w:val="en-US"/>
        </w:rPr>
        <w:t>Abduh, 2015)</w:t>
      </w:r>
      <w:r w:rsidR="00DE63D1">
        <w:rPr>
          <w:rFonts w:ascii="Times New Roman" w:hAnsi="Times New Roman" w:cs="Times New Roman"/>
          <w:lang w:val="en-US"/>
        </w:rPr>
        <w:fldChar w:fldCharType="end"/>
      </w:r>
      <w:r w:rsidR="00DE63D1" w:rsidRPr="00DE63D1">
        <w:rPr>
          <w:rFonts w:ascii="Times New Roman" w:hAnsi="Times New Roman" w:cs="Times New Roman"/>
          <w:lang w:val="en-US"/>
        </w:rPr>
        <w:t>. Teori ini secara langsung menyebutkan bahwa dalam proses pembelajaran, anak tidak dapat terlepas dari lingkungan sosial dan orang-orang yang ada di</w:t>
      </w:r>
      <w:r w:rsidR="008270E5">
        <w:rPr>
          <w:rFonts w:ascii="Times New Roman" w:hAnsi="Times New Roman" w:cs="Times New Roman"/>
          <w:lang w:val="en-US"/>
        </w:rPr>
        <w:t xml:space="preserve"> </w:t>
      </w:r>
      <w:r w:rsidR="00DE63D1" w:rsidRPr="00DE63D1">
        <w:rPr>
          <w:rFonts w:ascii="Times New Roman" w:hAnsi="Times New Roman" w:cs="Times New Roman"/>
          <w:lang w:val="en-US"/>
        </w:rPr>
        <w:t>sekitarnya</w:t>
      </w:r>
      <w:r w:rsidR="0048452A">
        <w:rPr>
          <w:rFonts w:ascii="Times New Roman" w:hAnsi="Times New Roman" w:cs="Times New Roman"/>
          <w:lang w:val="en-US"/>
        </w:rPr>
        <w:t>.</w:t>
      </w:r>
    </w:p>
    <w:p w14:paraId="211B5607" w14:textId="77777777" w:rsidR="0048452A" w:rsidRPr="0048452A" w:rsidRDefault="0048452A" w:rsidP="0048452A">
      <w:pPr>
        <w:pStyle w:val="ListParagraph"/>
        <w:spacing w:after="120"/>
        <w:ind w:left="1080" w:firstLine="360"/>
        <w:jc w:val="both"/>
        <w:rPr>
          <w:rFonts w:ascii="Times New Roman" w:hAnsi="Times New Roman" w:cs="Times New Roman"/>
          <w:lang w:val="en-US"/>
        </w:rPr>
      </w:pPr>
    </w:p>
    <w:p w14:paraId="7DA4F53F" w14:textId="219DCABA" w:rsidR="006E31D8" w:rsidRPr="006E31D8" w:rsidRDefault="006E31D8" w:rsidP="006E31D8">
      <w:pPr>
        <w:pStyle w:val="ListParagraph"/>
        <w:numPr>
          <w:ilvl w:val="0"/>
          <w:numId w:val="4"/>
        </w:numPr>
        <w:spacing w:after="120"/>
        <w:jc w:val="both"/>
        <w:rPr>
          <w:rFonts w:ascii="Times New Roman" w:hAnsi="Times New Roman" w:cs="Times New Roman"/>
          <w:lang w:val="en-US"/>
        </w:rPr>
      </w:pPr>
      <w:r>
        <w:rPr>
          <w:rFonts w:ascii="Times New Roman" w:hAnsi="Times New Roman" w:cs="Times New Roman"/>
          <w:lang w:val="en-US"/>
        </w:rPr>
        <w:t>Sarana Prasarana</w:t>
      </w:r>
    </w:p>
    <w:p w14:paraId="4F380B24" w14:textId="13EA0552" w:rsidR="00645943" w:rsidRDefault="00F5020C" w:rsidP="00890203">
      <w:pPr>
        <w:pStyle w:val="ListParagraph"/>
        <w:spacing w:after="120"/>
        <w:ind w:left="1080" w:firstLine="360"/>
        <w:jc w:val="both"/>
        <w:rPr>
          <w:rFonts w:ascii="Times New Roman" w:hAnsi="Times New Roman" w:cs="Times New Roman"/>
          <w:lang w:val="en-US"/>
        </w:rPr>
      </w:pPr>
      <w:r>
        <w:rPr>
          <w:rFonts w:ascii="Times New Roman" w:hAnsi="Times New Roman" w:cs="Times New Roman"/>
          <w:lang w:val="en-US"/>
        </w:rPr>
        <w:t xml:space="preserve">Sarana prasarana yang diberikan dari sekolah yakni seragam dan buku paket yang dipinjami dari pihak sekolah. Untuk buku </w:t>
      </w:r>
      <w:r w:rsidR="005279B2">
        <w:rPr>
          <w:rFonts w:ascii="Times New Roman" w:hAnsi="Times New Roman" w:cs="Times New Roman"/>
          <w:lang w:val="en-US"/>
        </w:rPr>
        <w:t>Lembar Kerja Siswa (</w:t>
      </w:r>
      <w:r>
        <w:rPr>
          <w:rFonts w:ascii="Times New Roman" w:hAnsi="Times New Roman" w:cs="Times New Roman"/>
          <w:lang w:val="en-US"/>
        </w:rPr>
        <w:t>LKS</w:t>
      </w:r>
      <w:r w:rsidR="005279B2">
        <w:rPr>
          <w:rFonts w:ascii="Times New Roman" w:hAnsi="Times New Roman" w:cs="Times New Roman"/>
          <w:lang w:val="en-US"/>
        </w:rPr>
        <w:t>)</w:t>
      </w:r>
      <w:r>
        <w:rPr>
          <w:rFonts w:ascii="Times New Roman" w:hAnsi="Times New Roman" w:cs="Times New Roman"/>
          <w:lang w:val="en-US"/>
        </w:rPr>
        <w:t xml:space="preserve"> dari pihak siswa membeli dengan uang pribadi. Namun apabila ada keluhan dari orang tua siswa mengenai masalah tidak mampu membayar </w:t>
      </w:r>
      <w:r w:rsidR="005279B2">
        <w:rPr>
          <w:rFonts w:ascii="Times New Roman" w:hAnsi="Times New Roman" w:cs="Times New Roman"/>
          <w:lang w:val="en-US"/>
        </w:rPr>
        <w:t>buku Lembar Kerja Siswa (</w:t>
      </w:r>
      <w:r>
        <w:rPr>
          <w:rFonts w:ascii="Times New Roman" w:hAnsi="Times New Roman" w:cs="Times New Roman"/>
          <w:lang w:val="en-US"/>
        </w:rPr>
        <w:t>LKS</w:t>
      </w:r>
      <w:r w:rsidR="005279B2">
        <w:rPr>
          <w:rFonts w:ascii="Times New Roman" w:hAnsi="Times New Roman" w:cs="Times New Roman"/>
          <w:lang w:val="en-US"/>
        </w:rPr>
        <w:t>)</w:t>
      </w:r>
      <w:r>
        <w:rPr>
          <w:rFonts w:ascii="Times New Roman" w:hAnsi="Times New Roman" w:cs="Times New Roman"/>
          <w:lang w:val="en-US"/>
        </w:rPr>
        <w:t xml:space="preserve"> maka dari pihak guru akan melakukan rapat terlebih </w:t>
      </w:r>
      <w:r>
        <w:rPr>
          <w:rFonts w:ascii="Times New Roman" w:hAnsi="Times New Roman" w:cs="Times New Roman"/>
          <w:lang w:val="en-US"/>
        </w:rPr>
        <w:lastRenderedPageBreak/>
        <w:t xml:space="preserve">dahulu dan biasanya untuk siswa yang tidak mampu membayar buku maka akan diambilkan dari uang </w:t>
      </w:r>
      <w:r w:rsidR="005279B2">
        <w:rPr>
          <w:rFonts w:ascii="Times New Roman" w:hAnsi="Times New Roman" w:cs="Times New Roman"/>
          <w:lang w:val="en-US"/>
        </w:rPr>
        <w:t>Bantuan Operasional Sekolah (</w:t>
      </w:r>
      <w:r>
        <w:rPr>
          <w:rFonts w:ascii="Times New Roman" w:hAnsi="Times New Roman" w:cs="Times New Roman"/>
          <w:lang w:val="en-US"/>
        </w:rPr>
        <w:t>BOS</w:t>
      </w:r>
      <w:r w:rsidR="005279B2">
        <w:rPr>
          <w:rFonts w:ascii="Times New Roman" w:hAnsi="Times New Roman" w:cs="Times New Roman"/>
          <w:lang w:val="en-US"/>
        </w:rPr>
        <w:t>)</w:t>
      </w:r>
      <w:r>
        <w:rPr>
          <w:rFonts w:ascii="Times New Roman" w:hAnsi="Times New Roman" w:cs="Times New Roman"/>
          <w:lang w:val="en-US"/>
        </w:rPr>
        <w:t>, atau terkadang dari pihak guru melakukan iuran untuk meringankan pembayaran buku siswa yang tidak mampu membayar tersebut.</w:t>
      </w:r>
      <w:r w:rsidR="009F564A">
        <w:rPr>
          <w:rFonts w:ascii="Times New Roman" w:hAnsi="Times New Roman" w:cs="Times New Roman"/>
          <w:lang w:val="en-US"/>
        </w:rPr>
        <w:t xml:space="preserve"> </w:t>
      </w:r>
      <w:r w:rsidR="00890203" w:rsidRPr="00890203">
        <w:rPr>
          <w:rFonts w:ascii="Times New Roman" w:hAnsi="Times New Roman" w:cs="Times New Roman"/>
          <w:lang w:val="en-US"/>
        </w:rPr>
        <w:t>Mulyasa</w:t>
      </w:r>
      <w:r w:rsidR="009F564A">
        <w:rPr>
          <w:rFonts w:ascii="Times New Roman" w:hAnsi="Times New Roman" w:cs="Times New Roman"/>
          <w:lang w:val="en-US"/>
        </w:rPr>
        <w:t xml:space="preserve"> </w:t>
      </w:r>
      <w:r w:rsidR="00890203">
        <w:rPr>
          <w:rFonts w:ascii="Times New Roman" w:hAnsi="Times New Roman" w:cs="Times New Roman"/>
          <w:lang w:val="en-US"/>
        </w:rPr>
        <w:fldChar w:fldCharType="begin" w:fldLock="1"/>
      </w:r>
      <w:r w:rsidR="007F33A9">
        <w:rPr>
          <w:rFonts w:ascii="Times New Roman" w:hAnsi="Times New Roman" w:cs="Times New Roman"/>
          <w:lang w:val="en-US"/>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approach.","author":[{"dropping-particle":"","family":"Murtiningsih","given":"","non-dropping-particle":"","parse-names":false,"suffix":""}],"container-title":"Paper Knowledge . Toward a Media History of Documents","id":"ITEM-1","issue":"2","issued":{"date-parts":[["2014"]]},"page":"178-191","title":"Pengaruh Motivasi Belajar, Sarana Belajar, Dan Percaya Diri Terhadap Hasil Belajar Ips Siswa Penerima Bsm (Bantuan Siswa Miskin) Smp Negeri Di Surabaya","type":"article-journal","volume":"5"},"uris":["http://www.mendeley.com/documents/?uuid=4cdc32aa-511c-428a-910d-150e7b09c222"]}],"mendeley":{"formattedCitation":"(Murtiningsih, 2014)","manualFormatting":"( Murtiningsih, 2014)","plainTextFormattedCitation":"(Murtiningsih, 2014)","previouslyFormattedCitation":"(Murtiningsih, 2014)"},"properties":{"noteIndex":0},"schema":"https://github.com/citation-style-language/schema/raw/master/csl-citation.json"}</w:instrText>
      </w:r>
      <w:r w:rsidR="00890203">
        <w:rPr>
          <w:rFonts w:ascii="Times New Roman" w:hAnsi="Times New Roman" w:cs="Times New Roman"/>
          <w:lang w:val="en-US"/>
        </w:rPr>
        <w:fldChar w:fldCharType="separate"/>
      </w:r>
      <w:r w:rsidR="00890203" w:rsidRPr="00890203">
        <w:rPr>
          <w:rFonts w:ascii="Times New Roman" w:hAnsi="Times New Roman" w:cs="Times New Roman"/>
          <w:noProof/>
          <w:lang w:val="en-US"/>
        </w:rPr>
        <w:t>(</w:t>
      </w:r>
      <w:r w:rsidR="00890203">
        <w:rPr>
          <w:rFonts w:ascii="Times New Roman" w:hAnsi="Times New Roman" w:cs="Times New Roman"/>
          <w:noProof/>
          <w:lang w:val="en-US"/>
        </w:rPr>
        <w:t xml:space="preserve"> </w:t>
      </w:r>
      <w:r w:rsidR="00890203" w:rsidRPr="00890203">
        <w:rPr>
          <w:rFonts w:ascii="Times New Roman" w:hAnsi="Times New Roman" w:cs="Times New Roman"/>
          <w:noProof/>
          <w:lang w:val="en-US"/>
        </w:rPr>
        <w:t>Murtin</w:t>
      </w:r>
      <w:r w:rsidR="00890203">
        <w:rPr>
          <w:rFonts w:ascii="Times New Roman" w:hAnsi="Times New Roman" w:cs="Times New Roman"/>
          <w:noProof/>
          <w:lang w:val="en-US"/>
        </w:rPr>
        <w:t>in</w:t>
      </w:r>
      <w:r w:rsidR="00890203" w:rsidRPr="00890203">
        <w:rPr>
          <w:rFonts w:ascii="Times New Roman" w:hAnsi="Times New Roman" w:cs="Times New Roman"/>
          <w:noProof/>
          <w:lang w:val="en-US"/>
        </w:rPr>
        <w:t>gsih, 2014)</w:t>
      </w:r>
      <w:r w:rsidR="00890203">
        <w:rPr>
          <w:rFonts w:ascii="Times New Roman" w:hAnsi="Times New Roman" w:cs="Times New Roman"/>
          <w:lang w:val="en-US"/>
        </w:rPr>
        <w:fldChar w:fldCharType="end"/>
      </w:r>
      <w:r w:rsidR="00890203">
        <w:rPr>
          <w:rFonts w:ascii="Times New Roman" w:hAnsi="Times New Roman" w:cs="Times New Roman"/>
          <w:lang w:val="en-US"/>
        </w:rPr>
        <w:t xml:space="preserve"> </w:t>
      </w:r>
      <w:r w:rsidR="00890203" w:rsidRPr="00890203">
        <w:rPr>
          <w:rFonts w:ascii="Times New Roman" w:hAnsi="Times New Roman" w:cs="Times New Roman"/>
          <w:lang w:val="en-US"/>
        </w:rPr>
        <w:t>menyatakan bahwa, yang dimaksud dengan sarana belajar adalah peralatan dan perlengkapan yang secara langsung dipergunakan dan menunjang proses pendidikan, khususnya proses belajar mengajar, seperti gedung, ruang kelas, meja kursi, serta alat-alat dan media pengajaran.</w:t>
      </w:r>
    </w:p>
    <w:p w14:paraId="5D75C6AD" w14:textId="77777777" w:rsidR="006B7B6C" w:rsidRPr="00890203" w:rsidRDefault="006B7B6C" w:rsidP="00890203">
      <w:pPr>
        <w:spacing w:after="120"/>
        <w:jc w:val="both"/>
        <w:rPr>
          <w:rFonts w:ascii="Times New Roman" w:hAnsi="Times New Roman" w:cs="Times New Roman"/>
          <w:lang w:val="en-US"/>
        </w:rPr>
      </w:pPr>
    </w:p>
    <w:p w14:paraId="630159C2" w14:textId="77777777" w:rsidR="001556D9" w:rsidRDefault="005B645D">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14:paraId="382399CF" w14:textId="05AC0B83" w:rsidR="005279B2" w:rsidRPr="0099092A" w:rsidRDefault="005279B2" w:rsidP="005279B2">
      <w:pPr>
        <w:spacing w:after="120"/>
        <w:ind w:firstLine="720"/>
        <w:jc w:val="both"/>
        <w:rPr>
          <w:rFonts w:ascii="Times New Roman" w:hAnsi="Times New Roman" w:cs="Times New Roman"/>
          <w:lang w:val="en-US"/>
        </w:rPr>
      </w:pPr>
      <w:r w:rsidRPr="003222FC">
        <w:rPr>
          <w:rFonts w:ascii="Times New Roman" w:hAnsi="Times New Roman" w:cs="Times New Roman"/>
          <w:bCs/>
          <w:lang w:val="en-US"/>
        </w:rPr>
        <w:t xml:space="preserve">Berdasarkan hasil dan pembahasan penelitian, </w:t>
      </w:r>
      <w:bookmarkStart w:id="2" w:name="_Hlk104207896"/>
      <w:r w:rsidRPr="003222FC">
        <w:rPr>
          <w:rFonts w:ascii="Times New Roman" w:hAnsi="Times New Roman" w:cs="Times New Roman"/>
          <w:bCs/>
          <w:lang w:val="en-US"/>
        </w:rPr>
        <w:t xml:space="preserve">maka dapat disimpulkan </w:t>
      </w:r>
      <w:r>
        <w:rPr>
          <w:rFonts w:ascii="Times New Roman" w:hAnsi="Times New Roman" w:cs="Times New Roman"/>
          <w:bCs/>
          <w:lang w:val="en-US"/>
        </w:rPr>
        <w:t>siswa d</w:t>
      </w:r>
      <w:r w:rsidRPr="006B7B6C">
        <w:rPr>
          <w:rFonts w:ascii="Times New Roman" w:hAnsi="Times New Roman" w:cs="Times New Roman"/>
          <w:bCs/>
          <w:lang w:val="en-US"/>
        </w:rPr>
        <w:t xml:space="preserve">i SD Negeri </w:t>
      </w:r>
      <w:r>
        <w:rPr>
          <w:rFonts w:ascii="Times New Roman" w:hAnsi="Times New Roman" w:cs="Times New Roman"/>
          <w:bCs/>
          <w:lang w:val="en-US"/>
        </w:rPr>
        <w:t xml:space="preserve">Ringinsari </w:t>
      </w:r>
      <w:r w:rsidRPr="006B7B6C">
        <w:rPr>
          <w:rFonts w:ascii="Times New Roman" w:hAnsi="Times New Roman" w:cs="Times New Roman"/>
          <w:bCs/>
          <w:lang w:val="en-US"/>
        </w:rPr>
        <w:t xml:space="preserve">rata-rata berstatus sosial ekonomi rendah. </w:t>
      </w:r>
      <w:bookmarkEnd w:id="2"/>
      <w:r>
        <w:rPr>
          <w:rFonts w:ascii="Times New Roman" w:hAnsi="Times New Roman" w:cs="Times New Roman"/>
          <w:bCs/>
          <w:lang w:val="en-US"/>
        </w:rPr>
        <w:t xml:space="preserve">Kemudian terkadang timbul rasa minder dari sebagian siswa yang berasal dari kalangan SSE rendah tersebut. Maka </w:t>
      </w:r>
      <w:bookmarkStart w:id="3" w:name="_Hlk103981873"/>
      <w:r>
        <w:rPr>
          <w:rFonts w:ascii="Times New Roman" w:hAnsi="Times New Roman" w:cs="Times New Roman"/>
          <w:bCs/>
          <w:lang w:val="en-US"/>
        </w:rPr>
        <w:t xml:space="preserve">guru berupaya semaksimal mungkin untuk memfasilitasi siswa tersebut dengan memberikan fasilitas </w:t>
      </w:r>
      <w:r>
        <w:rPr>
          <w:rFonts w:ascii="Times New Roman" w:hAnsi="Times New Roman" w:cs="Times New Roman"/>
          <w:lang w:val="en-US"/>
        </w:rPr>
        <w:t xml:space="preserve">yakni strategi pembelajaran pada saat jam pelajaran berlangsung dalam bentuk perhatian dan semangat serta jam tambahan untuk siswa yang masih kurang paham dalam pembelajaran, komunikasi dalam bentuk motivasi dan semangat serta komunikasi dengan orang tua dan sarana prasarana berupa buku paket yang dipinjami dari pihak sekolah serta bantuan untuk siswa yang mengeluh tidak mampu membayar buku </w:t>
      </w:r>
      <w:r w:rsidR="00E821D6">
        <w:rPr>
          <w:rFonts w:ascii="Times New Roman" w:hAnsi="Times New Roman" w:cs="Times New Roman"/>
          <w:lang w:val="en-US"/>
        </w:rPr>
        <w:t>Lembar Kerja Siswa (</w:t>
      </w:r>
      <w:r>
        <w:rPr>
          <w:rFonts w:ascii="Times New Roman" w:hAnsi="Times New Roman" w:cs="Times New Roman"/>
          <w:lang w:val="en-US"/>
        </w:rPr>
        <w:t>LKS</w:t>
      </w:r>
      <w:r w:rsidR="00E821D6">
        <w:rPr>
          <w:rFonts w:ascii="Times New Roman" w:hAnsi="Times New Roman" w:cs="Times New Roman"/>
          <w:lang w:val="en-US"/>
        </w:rPr>
        <w:t>)</w:t>
      </w:r>
      <w:r>
        <w:rPr>
          <w:rFonts w:ascii="Times New Roman" w:hAnsi="Times New Roman" w:cs="Times New Roman"/>
          <w:lang w:val="en-US"/>
        </w:rPr>
        <w:t>. Dengan adanya fasilitas yang diberikan guru kepada siswa SSE rendah tersebut siswa menjadi lebih semangat, termotivasi serta tercukupi untuk belajar.</w:t>
      </w:r>
      <w:bookmarkEnd w:id="3"/>
    </w:p>
    <w:p w14:paraId="2D2E27D3" w14:textId="77777777" w:rsidR="00890203" w:rsidRDefault="00890203">
      <w:pPr>
        <w:spacing w:after="0"/>
        <w:jc w:val="both"/>
        <w:rPr>
          <w:rFonts w:ascii="Times New Roman" w:hAnsi="Times New Roman" w:cs="Times New Roman"/>
          <w:b/>
          <w:color w:val="000000" w:themeColor="text1"/>
          <w:lang w:val="en-US"/>
        </w:rPr>
      </w:pPr>
    </w:p>
    <w:p w14:paraId="2794E4FA" w14:textId="77777777" w:rsidR="001556D9" w:rsidRDefault="005B645D">
      <w:pPr>
        <w:spacing w:after="0"/>
        <w:jc w:val="both"/>
        <w:rPr>
          <w:rFonts w:ascii="Times New Roman" w:hAnsi="Times New Roman" w:cs="Times New Roman"/>
          <w:b/>
          <w:lang w:val="en-US"/>
        </w:rPr>
      </w:pPr>
      <w:r>
        <w:rPr>
          <w:rFonts w:ascii="Times New Roman" w:hAnsi="Times New Roman" w:cs="Times New Roman"/>
          <w:b/>
          <w:lang w:val="en-US"/>
        </w:rPr>
        <w:t>DAFTAR PUSTAKA</w:t>
      </w:r>
    </w:p>
    <w:p w14:paraId="41C4A852" w14:textId="521C727E" w:rsidR="0048452A" w:rsidRPr="0048452A" w:rsidRDefault="00303121" w:rsidP="0048452A">
      <w:pPr>
        <w:widowControl w:val="0"/>
        <w:autoSpaceDE w:val="0"/>
        <w:autoSpaceDN w:val="0"/>
        <w:adjustRightInd w:val="0"/>
        <w:spacing w:after="120" w:line="240" w:lineRule="auto"/>
        <w:ind w:left="480" w:hanging="480"/>
        <w:rPr>
          <w:rFonts w:ascii="Times New Roman" w:hAnsi="Times New Roman" w:cs="Times New Roman"/>
          <w:noProof/>
          <w:szCs w:val="24"/>
        </w:rPr>
      </w:pPr>
      <w:r>
        <w:rPr>
          <w:rFonts w:ascii="Times New Roman" w:hAnsi="Times New Roman" w:cs="Times New Roman"/>
          <w:lang w:val="en-US"/>
        </w:rPr>
        <w:fldChar w:fldCharType="begin" w:fldLock="1"/>
      </w:r>
      <w:r>
        <w:rPr>
          <w:rFonts w:ascii="Times New Roman" w:hAnsi="Times New Roman" w:cs="Times New Roman"/>
          <w:lang w:val="en-US"/>
        </w:rPr>
        <w:instrText xml:space="preserve">ADDIN Mendeley Bibliography CSL_BIBLIOGRAPHY </w:instrText>
      </w:r>
      <w:r>
        <w:rPr>
          <w:rFonts w:ascii="Times New Roman" w:hAnsi="Times New Roman" w:cs="Times New Roman"/>
          <w:lang w:val="en-US"/>
        </w:rPr>
        <w:fldChar w:fldCharType="separate"/>
      </w:r>
      <w:r w:rsidR="0048452A" w:rsidRPr="0048452A">
        <w:rPr>
          <w:rFonts w:ascii="Times New Roman" w:hAnsi="Times New Roman" w:cs="Times New Roman"/>
          <w:noProof/>
          <w:szCs w:val="24"/>
        </w:rPr>
        <w:t xml:space="preserve">Abduh, M. (2015). Pengembangan Media Pembelajaran Tematik-Integratif Berbasis Sosiokultural bagi Siswa Kelas IV Sekolah Dasar. </w:t>
      </w:r>
      <w:r w:rsidR="0048452A" w:rsidRPr="0048452A">
        <w:rPr>
          <w:rFonts w:ascii="Times New Roman" w:hAnsi="Times New Roman" w:cs="Times New Roman"/>
          <w:i/>
          <w:iCs/>
          <w:noProof/>
          <w:szCs w:val="24"/>
        </w:rPr>
        <w:t>Profesi Pendidikan Dasar</w:t>
      </w:r>
      <w:r w:rsidR="0048452A" w:rsidRPr="0048452A">
        <w:rPr>
          <w:rFonts w:ascii="Times New Roman" w:hAnsi="Times New Roman" w:cs="Times New Roman"/>
          <w:noProof/>
          <w:szCs w:val="24"/>
        </w:rPr>
        <w:t xml:space="preserve">, </w:t>
      </w:r>
      <w:r w:rsidR="0048452A" w:rsidRPr="0048452A">
        <w:rPr>
          <w:rFonts w:ascii="Times New Roman" w:hAnsi="Times New Roman" w:cs="Times New Roman"/>
          <w:i/>
          <w:iCs/>
          <w:noProof/>
          <w:szCs w:val="24"/>
        </w:rPr>
        <w:t>2</w:t>
      </w:r>
      <w:r w:rsidR="0048452A" w:rsidRPr="0048452A">
        <w:rPr>
          <w:rFonts w:ascii="Times New Roman" w:hAnsi="Times New Roman" w:cs="Times New Roman"/>
          <w:noProof/>
          <w:szCs w:val="24"/>
        </w:rPr>
        <w:t>(2), 121–132. https://www.researchgate.net/publication/296704617</w:t>
      </w:r>
    </w:p>
    <w:p w14:paraId="307A306D" w14:textId="77777777" w:rsidR="0048452A" w:rsidRPr="0048452A" w:rsidRDefault="0048452A" w:rsidP="0048452A">
      <w:pPr>
        <w:widowControl w:val="0"/>
        <w:autoSpaceDE w:val="0"/>
        <w:autoSpaceDN w:val="0"/>
        <w:adjustRightInd w:val="0"/>
        <w:spacing w:after="120" w:line="240" w:lineRule="auto"/>
        <w:ind w:left="480" w:hanging="480"/>
        <w:rPr>
          <w:rFonts w:ascii="Times New Roman" w:hAnsi="Times New Roman" w:cs="Times New Roman"/>
          <w:noProof/>
          <w:szCs w:val="24"/>
        </w:rPr>
      </w:pPr>
      <w:r w:rsidRPr="0048452A">
        <w:rPr>
          <w:rFonts w:ascii="Times New Roman" w:hAnsi="Times New Roman" w:cs="Times New Roman"/>
          <w:noProof/>
          <w:szCs w:val="24"/>
        </w:rPr>
        <w:t xml:space="preserve">Anwar, F. (2018). Pengaruh Kondisi Sosial Ekonomi Orang Tua Terhadap Prestasi Belajar Siswa di SD Negeri 10 Banda Aceh. </w:t>
      </w:r>
      <w:r w:rsidRPr="0048452A">
        <w:rPr>
          <w:rFonts w:ascii="Times New Roman" w:hAnsi="Times New Roman" w:cs="Times New Roman"/>
          <w:i/>
          <w:iCs/>
          <w:noProof/>
          <w:szCs w:val="24"/>
        </w:rPr>
        <w:t>Angewandte Chemie International Edition, 6(11), 951–952.</w:t>
      </w:r>
      <w:r w:rsidRPr="0048452A">
        <w:rPr>
          <w:rFonts w:ascii="Times New Roman" w:hAnsi="Times New Roman" w:cs="Times New Roman"/>
          <w:noProof/>
          <w:szCs w:val="24"/>
        </w:rPr>
        <w:t xml:space="preserve">, </w:t>
      </w:r>
      <w:r w:rsidRPr="0048452A">
        <w:rPr>
          <w:rFonts w:ascii="Times New Roman" w:hAnsi="Times New Roman" w:cs="Times New Roman"/>
          <w:i/>
          <w:iCs/>
          <w:noProof/>
          <w:szCs w:val="24"/>
        </w:rPr>
        <w:t>26</w:t>
      </w:r>
      <w:r w:rsidRPr="0048452A">
        <w:rPr>
          <w:rFonts w:ascii="Times New Roman" w:hAnsi="Times New Roman" w:cs="Times New Roman"/>
          <w:noProof/>
          <w:szCs w:val="24"/>
        </w:rPr>
        <w:t>, 263–265.</w:t>
      </w:r>
    </w:p>
    <w:p w14:paraId="5AA088E2" w14:textId="77777777" w:rsidR="0048452A" w:rsidRPr="0048452A" w:rsidRDefault="0048452A" w:rsidP="0048452A">
      <w:pPr>
        <w:widowControl w:val="0"/>
        <w:autoSpaceDE w:val="0"/>
        <w:autoSpaceDN w:val="0"/>
        <w:adjustRightInd w:val="0"/>
        <w:spacing w:after="120" w:line="240" w:lineRule="auto"/>
        <w:ind w:left="480" w:hanging="480"/>
        <w:rPr>
          <w:rFonts w:ascii="Times New Roman" w:hAnsi="Times New Roman" w:cs="Times New Roman"/>
          <w:noProof/>
          <w:szCs w:val="24"/>
        </w:rPr>
      </w:pPr>
      <w:r w:rsidRPr="0048452A">
        <w:rPr>
          <w:rFonts w:ascii="Times New Roman" w:hAnsi="Times New Roman" w:cs="Times New Roman"/>
          <w:noProof/>
          <w:szCs w:val="24"/>
        </w:rPr>
        <w:t xml:space="preserve">Azharin, Barrin Putra; Khasanah,  nuthftin. (2021). </w:t>
      </w:r>
      <w:r w:rsidRPr="0048452A">
        <w:rPr>
          <w:rFonts w:ascii="Times New Roman" w:hAnsi="Times New Roman" w:cs="Times New Roman"/>
          <w:i/>
          <w:iCs/>
          <w:noProof/>
          <w:szCs w:val="24"/>
        </w:rPr>
        <w:t>Implementasi Pendidikan Karakter Dalam Pembelajaran Fikih Di Mi Muhammadiyah Pandean Kecamatan Karanganyar Kabupaten Ngawi</w:t>
      </w:r>
      <w:r w:rsidRPr="0048452A">
        <w:rPr>
          <w:rFonts w:ascii="Times New Roman" w:hAnsi="Times New Roman" w:cs="Times New Roman"/>
          <w:noProof/>
          <w:szCs w:val="24"/>
        </w:rPr>
        <w:t xml:space="preserve">. </w:t>
      </w:r>
      <w:r w:rsidRPr="0048452A">
        <w:rPr>
          <w:rFonts w:ascii="Times New Roman" w:hAnsi="Times New Roman" w:cs="Times New Roman"/>
          <w:i/>
          <w:iCs/>
          <w:noProof/>
          <w:szCs w:val="24"/>
        </w:rPr>
        <w:t>1</w:t>
      </w:r>
      <w:r w:rsidRPr="0048452A">
        <w:rPr>
          <w:rFonts w:ascii="Times New Roman" w:hAnsi="Times New Roman" w:cs="Times New Roman"/>
          <w:noProof/>
          <w:szCs w:val="24"/>
        </w:rPr>
        <w:t>(1), 22–30.</w:t>
      </w:r>
    </w:p>
    <w:p w14:paraId="5BB02449" w14:textId="77777777" w:rsidR="0048452A" w:rsidRPr="0048452A" w:rsidRDefault="0048452A" w:rsidP="0048452A">
      <w:pPr>
        <w:widowControl w:val="0"/>
        <w:autoSpaceDE w:val="0"/>
        <w:autoSpaceDN w:val="0"/>
        <w:adjustRightInd w:val="0"/>
        <w:spacing w:after="120" w:line="240" w:lineRule="auto"/>
        <w:ind w:left="480" w:hanging="480"/>
        <w:rPr>
          <w:rFonts w:ascii="Times New Roman" w:hAnsi="Times New Roman" w:cs="Times New Roman"/>
          <w:noProof/>
          <w:szCs w:val="24"/>
        </w:rPr>
      </w:pPr>
      <w:r w:rsidRPr="0048452A">
        <w:rPr>
          <w:rFonts w:ascii="Times New Roman" w:hAnsi="Times New Roman" w:cs="Times New Roman"/>
          <w:noProof/>
          <w:szCs w:val="24"/>
        </w:rPr>
        <w:t xml:space="preserve">Chotimah, L. N., Ani, H. M., &amp; Widodo, J. (2018). Pengaruh Status Sosial Ekonomi Orang Tua Terhadap Prestasi Belajar Siswa. </w:t>
      </w:r>
      <w:r w:rsidRPr="0048452A">
        <w:rPr>
          <w:rFonts w:ascii="Times New Roman" w:hAnsi="Times New Roman" w:cs="Times New Roman"/>
          <w:i/>
          <w:iCs/>
          <w:noProof/>
          <w:szCs w:val="24"/>
        </w:rPr>
        <w:t>JURNAL PENDIDIKAN EKONOMI: Jurnal Ilmiah Ilmu Pendidikan, Ilmu Ekonomi Dan Ilmu Sosial</w:t>
      </w:r>
      <w:r w:rsidRPr="0048452A">
        <w:rPr>
          <w:rFonts w:ascii="Times New Roman" w:hAnsi="Times New Roman" w:cs="Times New Roman"/>
          <w:noProof/>
          <w:szCs w:val="24"/>
        </w:rPr>
        <w:t xml:space="preserve">, </w:t>
      </w:r>
      <w:r w:rsidRPr="0048452A">
        <w:rPr>
          <w:rFonts w:ascii="Times New Roman" w:hAnsi="Times New Roman" w:cs="Times New Roman"/>
          <w:i/>
          <w:iCs/>
          <w:noProof/>
          <w:szCs w:val="24"/>
        </w:rPr>
        <w:t>11</w:t>
      </w:r>
      <w:r w:rsidRPr="0048452A">
        <w:rPr>
          <w:rFonts w:ascii="Times New Roman" w:hAnsi="Times New Roman" w:cs="Times New Roman"/>
          <w:noProof/>
          <w:szCs w:val="24"/>
        </w:rPr>
        <w:t>(2), 120. https://doi.org/10.19184/jpe.v11i2.6457</w:t>
      </w:r>
    </w:p>
    <w:p w14:paraId="0F6CEABA" w14:textId="77777777" w:rsidR="0048452A" w:rsidRPr="0048452A" w:rsidRDefault="0048452A" w:rsidP="0048452A">
      <w:pPr>
        <w:widowControl w:val="0"/>
        <w:autoSpaceDE w:val="0"/>
        <w:autoSpaceDN w:val="0"/>
        <w:adjustRightInd w:val="0"/>
        <w:spacing w:after="120" w:line="240" w:lineRule="auto"/>
        <w:ind w:left="480" w:hanging="480"/>
        <w:rPr>
          <w:rFonts w:ascii="Times New Roman" w:hAnsi="Times New Roman" w:cs="Times New Roman"/>
          <w:noProof/>
          <w:szCs w:val="24"/>
        </w:rPr>
      </w:pPr>
      <w:r w:rsidRPr="0048452A">
        <w:rPr>
          <w:rFonts w:ascii="Times New Roman" w:hAnsi="Times New Roman" w:cs="Times New Roman"/>
          <w:noProof/>
          <w:szCs w:val="24"/>
        </w:rPr>
        <w:t xml:space="preserve">Febriyanti, Harum Dwi; Utomo, Supri Wahyudi; Murwani, J. (2014). </w:t>
      </w:r>
      <w:r w:rsidRPr="0048452A">
        <w:rPr>
          <w:rFonts w:ascii="Times New Roman" w:hAnsi="Times New Roman" w:cs="Times New Roman"/>
          <w:i/>
          <w:iCs/>
          <w:noProof/>
          <w:szCs w:val="24"/>
        </w:rPr>
        <w:t>Pengaruh Pemanfaatan Buku Penunjang Dan Jam Tambahan Belajar Terhadap Hasil Belajar Di Sman 1 Wungu Kabupaten Madiun</w:t>
      </w:r>
      <w:r w:rsidRPr="0048452A">
        <w:rPr>
          <w:rFonts w:ascii="Times New Roman" w:hAnsi="Times New Roman" w:cs="Times New Roman"/>
          <w:noProof/>
          <w:szCs w:val="24"/>
        </w:rPr>
        <w:t xml:space="preserve">. </w:t>
      </w:r>
      <w:r w:rsidRPr="0048452A">
        <w:rPr>
          <w:rFonts w:ascii="Times New Roman" w:hAnsi="Times New Roman" w:cs="Times New Roman"/>
          <w:i/>
          <w:iCs/>
          <w:noProof/>
          <w:szCs w:val="24"/>
        </w:rPr>
        <w:t>3</w:t>
      </w:r>
      <w:r w:rsidRPr="0048452A">
        <w:rPr>
          <w:rFonts w:ascii="Times New Roman" w:hAnsi="Times New Roman" w:cs="Times New Roman"/>
          <w:noProof/>
          <w:szCs w:val="24"/>
        </w:rPr>
        <w:t>(2), 75–85.</w:t>
      </w:r>
    </w:p>
    <w:p w14:paraId="60758BC1" w14:textId="77777777" w:rsidR="0048452A" w:rsidRPr="0048452A" w:rsidRDefault="0048452A" w:rsidP="0048452A">
      <w:pPr>
        <w:widowControl w:val="0"/>
        <w:autoSpaceDE w:val="0"/>
        <w:autoSpaceDN w:val="0"/>
        <w:adjustRightInd w:val="0"/>
        <w:spacing w:after="120" w:line="240" w:lineRule="auto"/>
        <w:ind w:left="480" w:hanging="480"/>
        <w:rPr>
          <w:rFonts w:ascii="Times New Roman" w:hAnsi="Times New Roman" w:cs="Times New Roman"/>
          <w:noProof/>
          <w:szCs w:val="24"/>
        </w:rPr>
      </w:pPr>
      <w:r w:rsidRPr="0048452A">
        <w:rPr>
          <w:rFonts w:ascii="Times New Roman" w:hAnsi="Times New Roman" w:cs="Times New Roman"/>
          <w:noProof/>
          <w:szCs w:val="24"/>
        </w:rPr>
        <w:t xml:space="preserve">Idzhar, A. (2016). Peranan Guru Dalam Meningkatkan Motivasi Belajar Siswa. </w:t>
      </w:r>
      <w:r w:rsidRPr="0048452A">
        <w:rPr>
          <w:rFonts w:ascii="Times New Roman" w:hAnsi="Times New Roman" w:cs="Times New Roman"/>
          <w:i/>
          <w:iCs/>
          <w:noProof/>
          <w:szCs w:val="24"/>
        </w:rPr>
        <w:t>Jurnal Office</w:t>
      </w:r>
      <w:r w:rsidRPr="0048452A">
        <w:rPr>
          <w:rFonts w:ascii="Times New Roman" w:hAnsi="Times New Roman" w:cs="Times New Roman"/>
          <w:noProof/>
          <w:szCs w:val="24"/>
        </w:rPr>
        <w:t xml:space="preserve">, </w:t>
      </w:r>
      <w:r w:rsidRPr="0048452A">
        <w:rPr>
          <w:rFonts w:ascii="Times New Roman" w:hAnsi="Times New Roman" w:cs="Times New Roman"/>
          <w:i/>
          <w:iCs/>
          <w:noProof/>
          <w:szCs w:val="24"/>
        </w:rPr>
        <w:t>2</w:t>
      </w:r>
      <w:r w:rsidRPr="0048452A">
        <w:rPr>
          <w:rFonts w:ascii="Times New Roman" w:hAnsi="Times New Roman" w:cs="Times New Roman"/>
          <w:noProof/>
          <w:szCs w:val="24"/>
        </w:rPr>
        <w:t>(2), 117–134. https://doi.org/10.30863/didaktika.v12i2.181</w:t>
      </w:r>
    </w:p>
    <w:p w14:paraId="187F4F12" w14:textId="77777777" w:rsidR="0048452A" w:rsidRPr="0048452A" w:rsidRDefault="0048452A" w:rsidP="0048452A">
      <w:pPr>
        <w:widowControl w:val="0"/>
        <w:autoSpaceDE w:val="0"/>
        <w:autoSpaceDN w:val="0"/>
        <w:adjustRightInd w:val="0"/>
        <w:spacing w:after="120" w:line="240" w:lineRule="auto"/>
        <w:ind w:left="480" w:hanging="480"/>
        <w:rPr>
          <w:rFonts w:ascii="Times New Roman" w:hAnsi="Times New Roman" w:cs="Times New Roman"/>
          <w:noProof/>
          <w:szCs w:val="24"/>
        </w:rPr>
      </w:pPr>
      <w:r w:rsidRPr="0048452A">
        <w:rPr>
          <w:rFonts w:ascii="Times New Roman" w:hAnsi="Times New Roman" w:cs="Times New Roman"/>
          <w:noProof/>
          <w:szCs w:val="24"/>
        </w:rPr>
        <w:t xml:space="preserve">Joni. (2015). Pembelajaran Terpadu pada Siswa Miskin Pendidikan Usia Dini di Pekanbaru. </w:t>
      </w:r>
      <w:r w:rsidRPr="0048452A">
        <w:rPr>
          <w:rFonts w:ascii="Times New Roman" w:hAnsi="Times New Roman" w:cs="Times New Roman"/>
          <w:i/>
          <w:iCs/>
          <w:noProof/>
          <w:szCs w:val="24"/>
        </w:rPr>
        <w:t>Jurnal Paud Tambusai</w:t>
      </w:r>
      <w:r w:rsidRPr="0048452A">
        <w:rPr>
          <w:rFonts w:ascii="Times New Roman" w:hAnsi="Times New Roman" w:cs="Times New Roman"/>
          <w:noProof/>
          <w:szCs w:val="24"/>
        </w:rPr>
        <w:t xml:space="preserve">, </w:t>
      </w:r>
      <w:r w:rsidRPr="0048452A">
        <w:rPr>
          <w:rFonts w:ascii="Times New Roman" w:hAnsi="Times New Roman" w:cs="Times New Roman"/>
          <w:i/>
          <w:iCs/>
          <w:noProof/>
          <w:szCs w:val="24"/>
        </w:rPr>
        <w:t>1</w:t>
      </w:r>
      <w:r w:rsidRPr="0048452A">
        <w:rPr>
          <w:rFonts w:ascii="Times New Roman" w:hAnsi="Times New Roman" w:cs="Times New Roman"/>
          <w:noProof/>
          <w:szCs w:val="24"/>
        </w:rPr>
        <w:t>(6), 42–48.</w:t>
      </w:r>
    </w:p>
    <w:p w14:paraId="670924DA" w14:textId="77777777" w:rsidR="0048452A" w:rsidRPr="0048452A" w:rsidRDefault="0048452A" w:rsidP="0048452A">
      <w:pPr>
        <w:widowControl w:val="0"/>
        <w:autoSpaceDE w:val="0"/>
        <w:autoSpaceDN w:val="0"/>
        <w:adjustRightInd w:val="0"/>
        <w:spacing w:after="120" w:line="240" w:lineRule="auto"/>
        <w:ind w:left="480" w:hanging="480"/>
        <w:rPr>
          <w:rFonts w:ascii="Times New Roman" w:hAnsi="Times New Roman" w:cs="Times New Roman"/>
          <w:noProof/>
          <w:szCs w:val="24"/>
        </w:rPr>
      </w:pPr>
      <w:r w:rsidRPr="0048452A">
        <w:rPr>
          <w:rFonts w:ascii="Times New Roman" w:hAnsi="Times New Roman" w:cs="Times New Roman"/>
          <w:noProof/>
          <w:szCs w:val="24"/>
        </w:rPr>
        <w:t xml:space="preserve">Khoirurroziqin, F. R., &amp; Rafsanjani, M. A. (2020). Pengaruh Sosial Ekonomi Orang Tua Terhadap Indeks Prestasi Mahasiswa Jurusan Pendidikan Ekonomi Universitas Negeri Surabaya. </w:t>
      </w:r>
      <w:r w:rsidRPr="0048452A">
        <w:rPr>
          <w:rFonts w:ascii="Times New Roman" w:hAnsi="Times New Roman" w:cs="Times New Roman"/>
          <w:i/>
          <w:iCs/>
          <w:noProof/>
          <w:szCs w:val="24"/>
        </w:rPr>
        <w:t>Jurnal Pendidikan Ekonomi (JUPE)</w:t>
      </w:r>
      <w:r w:rsidRPr="0048452A">
        <w:rPr>
          <w:rFonts w:ascii="Times New Roman" w:hAnsi="Times New Roman" w:cs="Times New Roman"/>
          <w:noProof/>
          <w:szCs w:val="24"/>
        </w:rPr>
        <w:t xml:space="preserve">, </w:t>
      </w:r>
      <w:r w:rsidRPr="0048452A">
        <w:rPr>
          <w:rFonts w:ascii="Times New Roman" w:hAnsi="Times New Roman" w:cs="Times New Roman"/>
          <w:i/>
          <w:iCs/>
          <w:noProof/>
          <w:szCs w:val="24"/>
        </w:rPr>
        <w:t>8</w:t>
      </w:r>
      <w:r w:rsidRPr="0048452A">
        <w:rPr>
          <w:rFonts w:ascii="Times New Roman" w:hAnsi="Times New Roman" w:cs="Times New Roman"/>
          <w:noProof/>
          <w:szCs w:val="24"/>
        </w:rPr>
        <w:t>(3), 80–85. https://doi.org/10.26740/jupe.v8n3.p80-85</w:t>
      </w:r>
    </w:p>
    <w:p w14:paraId="64D7ABB1" w14:textId="77777777" w:rsidR="0048452A" w:rsidRPr="0048452A" w:rsidRDefault="0048452A" w:rsidP="0048452A">
      <w:pPr>
        <w:widowControl w:val="0"/>
        <w:autoSpaceDE w:val="0"/>
        <w:autoSpaceDN w:val="0"/>
        <w:adjustRightInd w:val="0"/>
        <w:spacing w:after="120" w:line="240" w:lineRule="auto"/>
        <w:ind w:left="480" w:hanging="480"/>
        <w:rPr>
          <w:rFonts w:ascii="Times New Roman" w:hAnsi="Times New Roman" w:cs="Times New Roman"/>
          <w:noProof/>
          <w:szCs w:val="24"/>
        </w:rPr>
      </w:pPr>
      <w:r w:rsidRPr="0048452A">
        <w:rPr>
          <w:rFonts w:ascii="Times New Roman" w:hAnsi="Times New Roman" w:cs="Times New Roman"/>
          <w:noProof/>
          <w:szCs w:val="24"/>
        </w:rPr>
        <w:t xml:space="preserve">Mulyadi, M. (2013). Pentingnya Strategi Pembelajaran Peningkatan Kemampuan Berfikir Mahasiswa. </w:t>
      </w:r>
      <w:r w:rsidRPr="0048452A">
        <w:rPr>
          <w:rFonts w:ascii="Times New Roman" w:hAnsi="Times New Roman" w:cs="Times New Roman"/>
          <w:i/>
          <w:iCs/>
          <w:noProof/>
          <w:szCs w:val="24"/>
        </w:rPr>
        <w:t>At-Ta’lim</w:t>
      </w:r>
      <w:r w:rsidRPr="0048452A">
        <w:rPr>
          <w:rFonts w:ascii="Times New Roman" w:hAnsi="Times New Roman" w:cs="Times New Roman"/>
          <w:noProof/>
          <w:szCs w:val="24"/>
        </w:rPr>
        <w:t xml:space="preserve">, </w:t>
      </w:r>
      <w:r w:rsidRPr="0048452A">
        <w:rPr>
          <w:rFonts w:ascii="Times New Roman" w:hAnsi="Times New Roman" w:cs="Times New Roman"/>
          <w:i/>
          <w:iCs/>
          <w:noProof/>
          <w:szCs w:val="24"/>
        </w:rPr>
        <w:t>12</w:t>
      </w:r>
      <w:r w:rsidRPr="0048452A">
        <w:rPr>
          <w:rFonts w:ascii="Times New Roman" w:hAnsi="Times New Roman" w:cs="Times New Roman"/>
          <w:noProof/>
          <w:szCs w:val="24"/>
        </w:rPr>
        <w:t>(2), 44–51. https://doi.org/10.22460/q.v1i1p1-10.497</w:t>
      </w:r>
    </w:p>
    <w:p w14:paraId="40E27FBD" w14:textId="77777777" w:rsidR="0048452A" w:rsidRPr="0048452A" w:rsidRDefault="0048452A" w:rsidP="0048452A">
      <w:pPr>
        <w:widowControl w:val="0"/>
        <w:autoSpaceDE w:val="0"/>
        <w:autoSpaceDN w:val="0"/>
        <w:adjustRightInd w:val="0"/>
        <w:spacing w:after="120" w:line="240" w:lineRule="auto"/>
        <w:ind w:left="480" w:hanging="480"/>
        <w:rPr>
          <w:rFonts w:ascii="Times New Roman" w:hAnsi="Times New Roman" w:cs="Times New Roman"/>
          <w:noProof/>
          <w:szCs w:val="24"/>
        </w:rPr>
      </w:pPr>
      <w:r w:rsidRPr="0048452A">
        <w:rPr>
          <w:rFonts w:ascii="Times New Roman" w:hAnsi="Times New Roman" w:cs="Times New Roman"/>
          <w:noProof/>
          <w:szCs w:val="24"/>
        </w:rPr>
        <w:t xml:space="preserve">Murtiningsih. (2014). Pengaruh Motivasi Belajar, Sarana Belajar, Dan Percaya Diri Terhadap Hasil Belajar Ips Siswa Penerima Bsm (Bantuan Siswa Miskin) Smp Negeri Di Surabaya. </w:t>
      </w:r>
      <w:r w:rsidRPr="0048452A">
        <w:rPr>
          <w:rFonts w:ascii="Times New Roman" w:hAnsi="Times New Roman" w:cs="Times New Roman"/>
          <w:i/>
          <w:iCs/>
          <w:noProof/>
          <w:szCs w:val="24"/>
        </w:rPr>
        <w:t>Paper Knowledge . Toward a Media History of Documents</w:t>
      </w:r>
      <w:r w:rsidRPr="0048452A">
        <w:rPr>
          <w:rFonts w:ascii="Times New Roman" w:hAnsi="Times New Roman" w:cs="Times New Roman"/>
          <w:noProof/>
          <w:szCs w:val="24"/>
        </w:rPr>
        <w:t xml:space="preserve">, </w:t>
      </w:r>
      <w:r w:rsidRPr="0048452A">
        <w:rPr>
          <w:rFonts w:ascii="Times New Roman" w:hAnsi="Times New Roman" w:cs="Times New Roman"/>
          <w:i/>
          <w:iCs/>
          <w:noProof/>
          <w:szCs w:val="24"/>
        </w:rPr>
        <w:t>5</w:t>
      </w:r>
      <w:r w:rsidRPr="0048452A">
        <w:rPr>
          <w:rFonts w:ascii="Times New Roman" w:hAnsi="Times New Roman" w:cs="Times New Roman"/>
          <w:noProof/>
          <w:szCs w:val="24"/>
        </w:rPr>
        <w:t>(2), 178–191.</w:t>
      </w:r>
    </w:p>
    <w:p w14:paraId="4C4B58B7" w14:textId="77777777" w:rsidR="0048452A" w:rsidRPr="0048452A" w:rsidRDefault="0048452A" w:rsidP="0048452A">
      <w:pPr>
        <w:widowControl w:val="0"/>
        <w:autoSpaceDE w:val="0"/>
        <w:autoSpaceDN w:val="0"/>
        <w:adjustRightInd w:val="0"/>
        <w:spacing w:after="120" w:line="240" w:lineRule="auto"/>
        <w:ind w:left="480" w:hanging="480"/>
        <w:rPr>
          <w:rFonts w:ascii="Times New Roman" w:hAnsi="Times New Roman" w:cs="Times New Roman"/>
          <w:noProof/>
          <w:szCs w:val="24"/>
        </w:rPr>
      </w:pPr>
      <w:r w:rsidRPr="0048452A">
        <w:rPr>
          <w:rFonts w:ascii="Times New Roman" w:hAnsi="Times New Roman" w:cs="Times New Roman"/>
          <w:noProof/>
          <w:szCs w:val="24"/>
        </w:rPr>
        <w:lastRenderedPageBreak/>
        <w:t xml:space="preserve">Nur Inah Ety. (2015). PERAN KOMUNIKASI DALAM INTERAKSI GURU DAN SISWA Ety Nur Inah. </w:t>
      </w:r>
      <w:r w:rsidRPr="0048452A">
        <w:rPr>
          <w:rFonts w:ascii="Times New Roman" w:hAnsi="Times New Roman" w:cs="Times New Roman"/>
          <w:i/>
          <w:iCs/>
          <w:noProof/>
          <w:szCs w:val="24"/>
        </w:rPr>
        <w:t>Al-Ta’dib</w:t>
      </w:r>
      <w:r w:rsidRPr="0048452A">
        <w:rPr>
          <w:rFonts w:ascii="Times New Roman" w:hAnsi="Times New Roman" w:cs="Times New Roman"/>
          <w:noProof/>
          <w:szCs w:val="24"/>
        </w:rPr>
        <w:t xml:space="preserve">, </w:t>
      </w:r>
      <w:r w:rsidRPr="0048452A">
        <w:rPr>
          <w:rFonts w:ascii="Times New Roman" w:hAnsi="Times New Roman" w:cs="Times New Roman"/>
          <w:i/>
          <w:iCs/>
          <w:noProof/>
          <w:szCs w:val="24"/>
        </w:rPr>
        <w:t>8</w:t>
      </w:r>
      <w:r w:rsidRPr="0048452A">
        <w:rPr>
          <w:rFonts w:ascii="Times New Roman" w:hAnsi="Times New Roman" w:cs="Times New Roman"/>
          <w:noProof/>
          <w:szCs w:val="24"/>
        </w:rPr>
        <w:t>(2), 150–167.</w:t>
      </w:r>
    </w:p>
    <w:p w14:paraId="01974345" w14:textId="77777777" w:rsidR="0048452A" w:rsidRPr="0048452A" w:rsidRDefault="0048452A" w:rsidP="0048452A">
      <w:pPr>
        <w:widowControl w:val="0"/>
        <w:autoSpaceDE w:val="0"/>
        <w:autoSpaceDN w:val="0"/>
        <w:adjustRightInd w:val="0"/>
        <w:spacing w:after="120" w:line="240" w:lineRule="auto"/>
        <w:ind w:left="480" w:hanging="480"/>
        <w:rPr>
          <w:rFonts w:ascii="Times New Roman" w:hAnsi="Times New Roman" w:cs="Times New Roman"/>
          <w:noProof/>
          <w:szCs w:val="24"/>
        </w:rPr>
      </w:pPr>
      <w:r w:rsidRPr="0048452A">
        <w:rPr>
          <w:rFonts w:ascii="Times New Roman" w:hAnsi="Times New Roman" w:cs="Times New Roman"/>
          <w:noProof/>
          <w:szCs w:val="24"/>
        </w:rPr>
        <w:t xml:space="preserve">Okioga, C. K. (2013). The Impact of Students ’ Socio -economic Background on Academic Performance in Universities , a Case of Students in Kisii University College. </w:t>
      </w:r>
      <w:r w:rsidRPr="0048452A">
        <w:rPr>
          <w:rFonts w:ascii="Times New Roman" w:hAnsi="Times New Roman" w:cs="Times New Roman"/>
          <w:i/>
          <w:iCs/>
          <w:noProof/>
          <w:szCs w:val="24"/>
        </w:rPr>
        <w:t>American International Journal of Social Science</w:t>
      </w:r>
      <w:r w:rsidRPr="0048452A">
        <w:rPr>
          <w:rFonts w:ascii="Times New Roman" w:hAnsi="Times New Roman" w:cs="Times New Roman"/>
          <w:noProof/>
          <w:szCs w:val="24"/>
        </w:rPr>
        <w:t xml:space="preserve">, </w:t>
      </w:r>
      <w:r w:rsidRPr="0048452A">
        <w:rPr>
          <w:rFonts w:ascii="Times New Roman" w:hAnsi="Times New Roman" w:cs="Times New Roman"/>
          <w:i/>
          <w:iCs/>
          <w:noProof/>
          <w:szCs w:val="24"/>
        </w:rPr>
        <w:t>2</w:t>
      </w:r>
      <w:r w:rsidRPr="0048452A">
        <w:rPr>
          <w:rFonts w:ascii="Times New Roman" w:hAnsi="Times New Roman" w:cs="Times New Roman"/>
          <w:noProof/>
          <w:szCs w:val="24"/>
        </w:rPr>
        <w:t>(2), 38–46.</w:t>
      </w:r>
    </w:p>
    <w:p w14:paraId="22FC58ED" w14:textId="77777777" w:rsidR="0048452A" w:rsidRPr="0048452A" w:rsidRDefault="0048452A" w:rsidP="0048452A">
      <w:pPr>
        <w:widowControl w:val="0"/>
        <w:autoSpaceDE w:val="0"/>
        <w:autoSpaceDN w:val="0"/>
        <w:adjustRightInd w:val="0"/>
        <w:spacing w:after="120" w:line="240" w:lineRule="auto"/>
        <w:ind w:left="480" w:hanging="480"/>
        <w:rPr>
          <w:rFonts w:ascii="Times New Roman" w:hAnsi="Times New Roman" w:cs="Times New Roman"/>
          <w:noProof/>
          <w:szCs w:val="24"/>
        </w:rPr>
      </w:pPr>
      <w:r w:rsidRPr="0048452A">
        <w:rPr>
          <w:rFonts w:ascii="Times New Roman" w:hAnsi="Times New Roman" w:cs="Times New Roman"/>
          <w:noProof/>
          <w:szCs w:val="24"/>
        </w:rPr>
        <w:t xml:space="preserve">Pratiwi, N. K. (2015). Pengaruh Tingkat Pendidikan, Perhatian Orang Tua, Dan Minat Belajar Siswa Terhadap Prestasi Belajar Bahasa Indonesia Siswa Smk Kesehatan Di Kota Tangerang. </w:t>
      </w:r>
      <w:r w:rsidRPr="0048452A">
        <w:rPr>
          <w:rFonts w:ascii="Times New Roman" w:hAnsi="Times New Roman" w:cs="Times New Roman"/>
          <w:i/>
          <w:iCs/>
          <w:noProof/>
          <w:szCs w:val="24"/>
        </w:rPr>
        <w:t>Gastronomía Ecuatoriana y Turismo Local.</w:t>
      </w:r>
      <w:r w:rsidRPr="0048452A">
        <w:rPr>
          <w:rFonts w:ascii="Times New Roman" w:hAnsi="Times New Roman" w:cs="Times New Roman"/>
          <w:noProof/>
          <w:szCs w:val="24"/>
        </w:rPr>
        <w:t xml:space="preserve">, </w:t>
      </w:r>
      <w:r w:rsidRPr="0048452A">
        <w:rPr>
          <w:rFonts w:ascii="Times New Roman" w:hAnsi="Times New Roman" w:cs="Times New Roman"/>
          <w:i/>
          <w:iCs/>
          <w:noProof/>
          <w:szCs w:val="24"/>
        </w:rPr>
        <w:t>1</w:t>
      </w:r>
      <w:r w:rsidRPr="0048452A">
        <w:rPr>
          <w:rFonts w:ascii="Times New Roman" w:hAnsi="Times New Roman" w:cs="Times New Roman"/>
          <w:noProof/>
          <w:szCs w:val="24"/>
        </w:rPr>
        <w:t>(69), 5–24.</w:t>
      </w:r>
    </w:p>
    <w:p w14:paraId="45EC520B" w14:textId="77777777" w:rsidR="0048452A" w:rsidRPr="0048452A" w:rsidRDefault="0048452A" w:rsidP="0048452A">
      <w:pPr>
        <w:widowControl w:val="0"/>
        <w:autoSpaceDE w:val="0"/>
        <w:autoSpaceDN w:val="0"/>
        <w:adjustRightInd w:val="0"/>
        <w:spacing w:after="120" w:line="240" w:lineRule="auto"/>
        <w:ind w:left="480" w:hanging="480"/>
        <w:rPr>
          <w:rFonts w:ascii="Times New Roman" w:hAnsi="Times New Roman" w:cs="Times New Roman"/>
          <w:noProof/>
          <w:szCs w:val="24"/>
        </w:rPr>
      </w:pPr>
      <w:r w:rsidRPr="0048452A">
        <w:rPr>
          <w:rFonts w:ascii="Times New Roman" w:hAnsi="Times New Roman" w:cs="Times New Roman"/>
          <w:noProof/>
          <w:szCs w:val="24"/>
        </w:rPr>
        <w:t xml:space="preserve">Reyes, W. S., Rungduin, T. T., David, A. P., &amp; Bayten, E. O. (2018). A model of pedagogical strategies for low income students in the Philippines. </w:t>
      </w:r>
      <w:r w:rsidRPr="0048452A">
        <w:rPr>
          <w:rFonts w:ascii="Times New Roman" w:hAnsi="Times New Roman" w:cs="Times New Roman"/>
          <w:i/>
          <w:iCs/>
          <w:noProof/>
          <w:szCs w:val="24"/>
        </w:rPr>
        <w:t>Issues in Educational Research</w:t>
      </w:r>
      <w:r w:rsidRPr="0048452A">
        <w:rPr>
          <w:rFonts w:ascii="Times New Roman" w:hAnsi="Times New Roman" w:cs="Times New Roman"/>
          <w:noProof/>
          <w:szCs w:val="24"/>
        </w:rPr>
        <w:t xml:space="preserve">, </w:t>
      </w:r>
      <w:r w:rsidRPr="0048452A">
        <w:rPr>
          <w:rFonts w:ascii="Times New Roman" w:hAnsi="Times New Roman" w:cs="Times New Roman"/>
          <w:i/>
          <w:iCs/>
          <w:noProof/>
          <w:szCs w:val="24"/>
        </w:rPr>
        <w:t>28</w:t>
      </w:r>
      <w:r w:rsidRPr="0048452A">
        <w:rPr>
          <w:rFonts w:ascii="Times New Roman" w:hAnsi="Times New Roman" w:cs="Times New Roman"/>
          <w:noProof/>
          <w:szCs w:val="24"/>
        </w:rPr>
        <w:t>(4), 1009–1023.</w:t>
      </w:r>
    </w:p>
    <w:p w14:paraId="16143C17" w14:textId="77777777" w:rsidR="0048452A" w:rsidRPr="0048452A" w:rsidRDefault="0048452A" w:rsidP="0048452A">
      <w:pPr>
        <w:widowControl w:val="0"/>
        <w:autoSpaceDE w:val="0"/>
        <w:autoSpaceDN w:val="0"/>
        <w:adjustRightInd w:val="0"/>
        <w:spacing w:after="120" w:line="240" w:lineRule="auto"/>
        <w:ind w:left="480" w:hanging="480"/>
        <w:rPr>
          <w:rFonts w:ascii="Times New Roman" w:hAnsi="Times New Roman" w:cs="Times New Roman"/>
          <w:noProof/>
          <w:szCs w:val="24"/>
        </w:rPr>
      </w:pPr>
      <w:r w:rsidRPr="0048452A">
        <w:rPr>
          <w:rFonts w:ascii="Times New Roman" w:hAnsi="Times New Roman" w:cs="Times New Roman"/>
          <w:noProof/>
          <w:szCs w:val="24"/>
        </w:rPr>
        <w:t xml:space="preserve">Saputro, S. T. P. (2012). Pengaruh Disiplin Belajar Dan Lingkungan Teman Sebaya Terhadap Prestasi Belajar Mahasiswa Program Studi Pendidikan Akuntansi Angkatan 2009 Fakultas Ekonomi Universitas Negeri Yogyakarta. </w:t>
      </w:r>
      <w:r w:rsidRPr="0048452A">
        <w:rPr>
          <w:rFonts w:ascii="Times New Roman" w:hAnsi="Times New Roman" w:cs="Times New Roman"/>
          <w:i/>
          <w:iCs/>
          <w:noProof/>
          <w:szCs w:val="24"/>
        </w:rPr>
        <w:t>Jurnal Pendidikan Akuntansi Indonesia</w:t>
      </w:r>
      <w:r w:rsidRPr="0048452A">
        <w:rPr>
          <w:rFonts w:ascii="Times New Roman" w:hAnsi="Times New Roman" w:cs="Times New Roman"/>
          <w:noProof/>
          <w:szCs w:val="24"/>
        </w:rPr>
        <w:t xml:space="preserve">, </w:t>
      </w:r>
      <w:r w:rsidRPr="0048452A">
        <w:rPr>
          <w:rFonts w:ascii="Times New Roman" w:hAnsi="Times New Roman" w:cs="Times New Roman"/>
          <w:i/>
          <w:iCs/>
          <w:noProof/>
          <w:szCs w:val="24"/>
        </w:rPr>
        <w:t>X</w:t>
      </w:r>
      <w:r w:rsidRPr="0048452A">
        <w:rPr>
          <w:rFonts w:ascii="Times New Roman" w:hAnsi="Times New Roman" w:cs="Times New Roman"/>
          <w:noProof/>
          <w:szCs w:val="24"/>
        </w:rPr>
        <w:t>(1), 66–77.</w:t>
      </w:r>
    </w:p>
    <w:p w14:paraId="2151F01C" w14:textId="77777777" w:rsidR="0048452A" w:rsidRPr="0048452A" w:rsidRDefault="0048452A" w:rsidP="0048452A">
      <w:pPr>
        <w:widowControl w:val="0"/>
        <w:autoSpaceDE w:val="0"/>
        <w:autoSpaceDN w:val="0"/>
        <w:adjustRightInd w:val="0"/>
        <w:spacing w:after="120" w:line="240" w:lineRule="auto"/>
        <w:ind w:left="480" w:hanging="480"/>
        <w:rPr>
          <w:rFonts w:ascii="Times New Roman" w:hAnsi="Times New Roman" w:cs="Times New Roman"/>
          <w:noProof/>
          <w:szCs w:val="24"/>
        </w:rPr>
      </w:pPr>
      <w:r w:rsidRPr="0048452A">
        <w:rPr>
          <w:rFonts w:ascii="Times New Roman" w:hAnsi="Times New Roman" w:cs="Times New Roman"/>
          <w:noProof/>
          <w:szCs w:val="24"/>
        </w:rPr>
        <w:t xml:space="preserve">SK, Mulyadi; Primasari, F. (2014). Implementasi Perpustakaan Sekolah Sebagai Sumber Belajar Dalam Meningkatkan Prestasi Belajar Siswa. </w:t>
      </w:r>
      <w:r w:rsidRPr="0048452A">
        <w:rPr>
          <w:rFonts w:ascii="Times New Roman" w:hAnsi="Times New Roman" w:cs="Times New Roman"/>
          <w:i/>
          <w:iCs/>
          <w:noProof/>
          <w:szCs w:val="24"/>
        </w:rPr>
        <w:t>Profesi Pendidikan Dasar</w:t>
      </w:r>
      <w:r w:rsidRPr="0048452A">
        <w:rPr>
          <w:rFonts w:ascii="Times New Roman" w:hAnsi="Times New Roman" w:cs="Times New Roman"/>
          <w:noProof/>
          <w:szCs w:val="24"/>
        </w:rPr>
        <w:t xml:space="preserve">, </w:t>
      </w:r>
      <w:r w:rsidRPr="0048452A">
        <w:rPr>
          <w:rFonts w:ascii="Times New Roman" w:hAnsi="Times New Roman" w:cs="Times New Roman"/>
          <w:i/>
          <w:iCs/>
          <w:noProof/>
          <w:szCs w:val="24"/>
        </w:rPr>
        <w:t>1</w:t>
      </w:r>
      <w:r w:rsidRPr="0048452A">
        <w:rPr>
          <w:rFonts w:ascii="Times New Roman" w:hAnsi="Times New Roman" w:cs="Times New Roman"/>
          <w:noProof/>
          <w:szCs w:val="24"/>
        </w:rPr>
        <w:t>(1), 17–30.</w:t>
      </w:r>
    </w:p>
    <w:p w14:paraId="5F752D06" w14:textId="77777777" w:rsidR="0048452A" w:rsidRPr="0048452A" w:rsidRDefault="0048452A" w:rsidP="0048452A">
      <w:pPr>
        <w:widowControl w:val="0"/>
        <w:autoSpaceDE w:val="0"/>
        <w:autoSpaceDN w:val="0"/>
        <w:adjustRightInd w:val="0"/>
        <w:spacing w:after="120" w:line="240" w:lineRule="auto"/>
        <w:ind w:left="480" w:hanging="480"/>
        <w:rPr>
          <w:rFonts w:ascii="Times New Roman" w:hAnsi="Times New Roman" w:cs="Times New Roman"/>
          <w:noProof/>
          <w:szCs w:val="24"/>
        </w:rPr>
      </w:pPr>
      <w:r w:rsidRPr="0048452A">
        <w:rPr>
          <w:rFonts w:ascii="Times New Roman" w:hAnsi="Times New Roman" w:cs="Times New Roman"/>
          <w:noProof/>
          <w:szCs w:val="24"/>
        </w:rPr>
        <w:t xml:space="preserve">Sudarwanto, B. (2018). Pengaruh Sosial Ekonomi Orang Tua dan Motivasi Belajar Terhadap Prestasi Belajar Siswa SMPN 4 Wonosobo. </w:t>
      </w:r>
      <w:r w:rsidRPr="0048452A">
        <w:rPr>
          <w:rFonts w:ascii="Times New Roman" w:hAnsi="Times New Roman" w:cs="Times New Roman"/>
          <w:i/>
          <w:iCs/>
          <w:noProof/>
          <w:szCs w:val="24"/>
        </w:rPr>
        <w:t>Media Manajemen Pendidikan</w:t>
      </w:r>
      <w:r w:rsidRPr="0048452A">
        <w:rPr>
          <w:rFonts w:ascii="Times New Roman" w:hAnsi="Times New Roman" w:cs="Times New Roman"/>
          <w:noProof/>
          <w:szCs w:val="24"/>
        </w:rPr>
        <w:t xml:space="preserve">, </w:t>
      </w:r>
      <w:r w:rsidRPr="0048452A">
        <w:rPr>
          <w:rFonts w:ascii="Times New Roman" w:hAnsi="Times New Roman" w:cs="Times New Roman"/>
          <w:i/>
          <w:iCs/>
          <w:noProof/>
          <w:szCs w:val="24"/>
        </w:rPr>
        <w:t>1</w:t>
      </w:r>
      <w:r w:rsidRPr="0048452A">
        <w:rPr>
          <w:rFonts w:ascii="Times New Roman" w:hAnsi="Times New Roman" w:cs="Times New Roman"/>
          <w:noProof/>
          <w:szCs w:val="24"/>
        </w:rPr>
        <w:t>(1), 116. https://doi.org/10.30738/mmp.v1i1.2881</w:t>
      </w:r>
    </w:p>
    <w:p w14:paraId="2D4D2AA1" w14:textId="77777777" w:rsidR="0048452A" w:rsidRPr="0048452A" w:rsidRDefault="0048452A" w:rsidP="0048452A">
      <w:pPr>
        <w:widowControl w:val="0"/>
        <w:autoSpaceDE w:val="0"/>
        <w:autoSpaceDN w:val="0"/>
        <w:adjustRightInd w:val="0"/>
        <w:spacing w:after="120" w:line="240" w:lineRule="auto"/>
        <w:ind w:left="480" w:hanging="480"/>
        <w:rPr>
          <w:rFonts w:ascii="Times New Roman" w:hAnsi="Times New Roman" w:cs="Times New Roman"/>
          <w:noProof/>
          <w:szCs w:val="24"/>
        </w:rPr>
      </w:pPr>
      <w:r w:rsidRPr="0048452A">
        <w:rPr>
          <w:rFonts w:ascii="Times New Roman" w:hAnsi="Times New Roman" w:cs="Times New Roman"/>
          <w:noProof/>
          <w:szCs w:val="24"/>
        </w:rPr>
        <w:t xml:space="preserve">Supriatin, A., &amp; Nasution, A. R. (2017). Implementasi Pendidikan Multikultural Dalam Praktik Pendidikan Di Indonesia. </w:t>
      </w:r>
      <w:r w:rsidRPr="0048452A">
        <w:rPr>
          <w:rFonts w:ascii="Times New Roman" w:hAnsi="Times New Roman" w:cs="Times New Roman"/>
          <w:i/>
          <w:iCs/>
          <w:noProof/>
          <w:szCs w:val="24"/>
        </w:rPr>
        <w:t>Elementary: Jurnal Ilmiah Pendidikan Dasar</w:t>
      </w:r>
      <w:r w:rsidRPr="0048452A">
        <w:rPr>
          <w:rFonts w:ascii="Times New Roman" w:hAnsi="Times New Roman" w:cs="Times New Roman"/>
          <w:noProof/>
          <w:szCs w:val="24"/>
        </w:rPr>
        <w:t xml:space="preserve">, </w:t>
      </w:r>
      <w:r w:rsidRPr="0048452A">
        <w:rPr>
          <w:rFonts w:ascii="Times New Roman" w:hAnsi="Times New Roman" w:cs="Times New Roman"/>
          <w:i/>
          <w:iCs/>
          <w:noProof/>
          <w:szCs w:val="24"/>
        </w:rPr>
        <w:t>3</w:t>
      </w:r>
      <w:r w:rsidRPr="0048452A">
        <w:rPr>
          <w:rFonts w:ascii="Times New Roman" w:hAnsi="Times New Roman" w:cs="Times New Roman"/>
          <w:noProof/>
          <w:szCs w:val="24"/>
        </w:rPr>
        <w:t>(1), 1. https://doi.org/10.32332/elementary.v3i1.785</w:t>
      </w:r>
    </w:p>
    <w:p w14:paraId="0469281A" w14:textId="286135A6" w:rsidR="0048452A" w:rsidRDefault="0048452A" w:rsidP="0048452A">
      <w:pPr>
        <w:widowControl w:val="0"/>
        <w:autoSpaceDE w:val="0"/>
        <w:autoSpaceDN w:val="0"/>
        <w:adjustRightInd w:val="0"/>
        <w:spacing w:after="120" w:line="240" w:lineRule="auto"/>
        <w:ind w:left="480" w:hanging="480"/>
        <w:rPr>
          <w:rFonts w:ascii="Times New Roman" w:hAnsi="Times New Roman" w:cs="Times New Roman"/>
          <w:noProof/>
          <w:szCs w:val="24"/>
        </w:rPr>
      </w:pPr>
      <w:r w:rsidRPr="0048452A">
        <w:rPr>
          <w:rFonts w:ascii="Times New Roman" w:hAnsi="Times New Roman" w:cs="Times New Roman"/>
          <w:noProof/>
          <w:szCs w:val="24"/>
        </w:rPr>
        <w:t xml:space="preserve">Wahyuni, Sri; Reswita; Filtri, H. (2018). </w:t>
      </w:r>
      <w:dir w:val="rtl">
        <w:r w:rsidRPr="0048452A">
          <w:rPr>
            <w:rFonts w:ascii="Times New Roman" w:hAnsi="Times New Roman" w:cs="Times New Roman"/>
            <w:noProof/>
            <w:szCs w:val="24"/>
          </w:rPr>
          <w:t xml:space="preserve">Subjectif Well-Being Anak Yang Berasal Dari Keluarga Berstatus Ekonomi Sosial Rendah. </w:t>
        </w:r>
        <w:r w:rsidRPr="0048452A">
          <w:rPr>
            <w:rFonts w:ascii="Times New Roman" w:hAnsi="Times New Roman" w:cs="Times New Roman"/>
            <w:i/>
            <w:iCs/>
            <w:noProof/>
            <w:szCs w:val="24"/>
          </w:rPr>
          <w:t>Jurnal Pendidikan</w:t>
        </w:r>
        <w:r w:rsidRPr="0048452A">
          <w:rPr>
            <w:rFonts w:ascii="Times New Roman" w:hAnsi="Times New Roman" w:cs="Times New Roman"/>
            <w:noProof/>
            <w:szCs w:val="24"/>
          </w:rPr>
          <w:t xml:space="preserve">, </w:t>
        </w:r>
        <w:r w:rsidRPr="0048452A">
          <w:rPr>
            <w:rFonts w:ascii="Times New Roman" w:hAnsi="Times New Roman" w:cs="Times New Roman"/>
            <w:i/>
            <w:iCs/>
            <w:noProof/>
            <w:szCs w:val="24"/>
          </w:rPr>
          <w:t>9</w:t>
        </w:r>
        <w:r w:rsidRPr="0048452A">
          <w:rPr>
            <w:rFonts w:ascii="Times New Roman" w:hAnsi="Times New Roman" w:cs="Times New Roman"/>
            <w:noProof/>
            <w:szCs w:val="24"/>
          </w:rPr>
          <w:t>(2), 149–160.</w:t>
        </w:r>
      </w:dir>
    </w:p>
    <w:p w14:paraId="12DF82C0" w14:textId="77777777" w:rsidR="0048452A" w:rsidRPr="007F33A9" w:rsidRDefault="0048452A" w:rsidP="0048452A">
      <w:pPr>
        <w:widowControl w:val="0"/>
        <w:autoSpaceDE w:val="0"/>
        <w:autoSpaceDN w:val="0"/>
        <w:adjustRightInd w:val="0"/>
        <w:spacing w:after="120" w:line="240" w:lineRule="auto"/>
        <w:ind w:left="480" w:hanging="480"/>
        <w:rPr>
          <w:rFonts w:ascii="Times New Roman" w:hAnsi="Times New Roman" w:cs="Times New Roman"/>
          <w:noProof/>
        </w:rPr>
      </w:pPr>
      <w:r w:rsidRPr="007F33A9">
        <w:rPr>
          <w:rFonts w:ascii="Times New Roman" w:hAnsi="Times New Roman" w:cs="Times New Roman"/>
          <w:noProof/>
          <w:szCs w:val="24"/>
        </w:rPr>
        <w:t xml:space="preserve">Yuliani, W. (2018). Metode Penelitian Deskriptif Kualitatif Dalam Perspektif Bimbingan Dan Konseling. </w:t>
      </w:r>
      <w:r w:rsidRPr="007F33A9">
        <w:rPr>
          <w:rFonts w:ascii="Times New Roman" w:hAnsi="Times New Roman" w:cs="Times New Roman"/>
          <w:i/>
          <w:iCs/>
          <w:noProof/>
          <w:szCs w:val="24"/>
        </w:rPr>
        <w:t>Quanta</w:t>
      </w:r>
      <w:r w:rsidRPr="007F33A9">
        <w:rPr>
          <w:rFonts w:ascii="Times New Roman" w:hAnsi="Times New Roman" w:cs="Times New Roman"/>
          <w:noProof/>
          <w:szCs w:val="24"/>
        </w:rPr>
        <w:t xml:space="preserve">, </w:t>
      </w:r>
      <w:r w:rsidRPr="007F33A9">
        <w:rPr>
          <w:rFonts w:ascii="Times New Roman" w:hAnsi="Times New Roman" w:cs="Times New Roman"/>
          <w:i/>
          <w:iCs/>
          <w:noProof/>
          <w:szCs w:val="24"/>
        </w:rPr>
        <w:t>4</w:t>
      </w:r>
      <w:r w:rsidRPr="007F33A9">
        <w:rPr>
          <w:rFonts w:ascii="Times New Roman" w:hAnsi="Times New Roman" w:cs="Times New Roman"/>
          <w:noProof/>
          <w:szCs w:val="24"/>
        </w:rPr>
        <w:t>(1), 44–51. https://doi.org/10.22460/q.v1i1p1-10.497</w:t>
      </w:r>
    </w:p>
    <w:p w14:paraId="3453EE08" w14:textId="77777777" w:rsidR="0048452A" w:rsidRPr="0048452A" w:rsidRDefault="0048452A" w:rsidP="0048452A">
      <w:pPr>
        <w:widowControl w:val="0"/>
        <w:autoSpaceDE w:val="0"/>
        <w:autoSpaceDN w:val="0"/>
        <w:adjustRightInd w:val="0"/>
        <w:spacing w:after="120" w:line="240" w:lineRule="auto"/>
        <w:ind w:left="480" w:hanging="480"/>
        <w:rPr>
          <w:rFonts w:ascii="Times New Roman" w:hAnsi="Times New Roman" w:cs="Times New Roman"/>
          <w:noProof/>
        </w:rPr>
      </w:pPr>
    </w:p>
    <w:p w14:paraId="7D4FD375" w14:textId="46D43E40" w:rsidR="001556D9" w:rsidRDefault="00303121" w:rsidP="00E657B6">
      <w:pPr>
        <w:spacing w:after="120"/>
        <w:jc w:val="both"/>
        <w:rPr>
          <w:rFonts w:ascii="Times New Roman" w:hAnsi="Times New Roman" w:cs="Times New Roman"/>
          <w:lang w:val="en-US"/>
        </w:rPr>
      </w:pPr>
      <w:r>
        <w:rPr>
          <w:rFonts w:ascii="Times New Roman" w:hAnsi="Times New Roman" w:cs="Times New Roman"/>
          <w:lang w:val="en-US"/>
        </w:rPr>
        <w:fldChar w:fldCharType="end"/>
      </w:r>
    </w:p>
    <w:sectPr w:rsidR="001556D9">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C1923" w14:textId="77777777" w:rsidR="00B81F92" w:rsidRDefault="00B81F92">
      <w:pPr>
        <w:spacing w:line="240" w:lineRule="auto"/>
      </w:pPr>
      <w:r>
        <w:separator/>
      </w:r>
    </w:p>
  </w:endnote>
  <w:endnote w:type="continuationSeparator" w:id="0">
    <w:p w14:paraId="0C0485EB" w14:textId="77777777" w:rsidR="00B81F92" w:rsidRDefault="00B81F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8E1E8" w14:textId="77777777" w:rsidR="001556D9" w:rsidRDefault="005B645D">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14:paraId="01AF7C18" w14:textId="77777777" w:rsidR="001556D9" w:rsidRDefault="005B645D">
    <w:pPr>
      <w:pStyle w:val="Footer"/>
      <w:jc w:val="right"/>
      <w:rPr>
        <w:rFonts w:ascii="Times New Roman" w:hAnsi="Times New Roman" w:cs="Times New Roman"/>
      </w:rPr>
    </w:pPr>
    <w:r>
      <w:rPr>
        <w:rFonts w:ascii="Times New Roman" w:hAnsi="Times New Roman" w:cs="Times New Roman"/>
        <w:lang w:val="en-US"/>
      </w:rPr>
      <w:t>p-ISSN 2580-3735 e-ISSN 2580-1147</w:t>
    </w:r>
  </w:p>
  <w:p w14:paraId="44384D1B" w14:textId="77777777" w:rsidR="001556D9" w:rsidRDefault="00155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75564" w14:textId="77777777" w:rsidR="00B81F92" w:rsidRDefault="00B81F92">
      <w:pPr>
        <w:spacing w:after="0" w:line="240" w:lineRule="auto"/>
      </w:pPr>
      <w:r>
        <w:separator/>
      </w:r>
    </w:p>
  </w:footnote>
  <w:footnote w:type="continuationSeparator" w:id="0">
    <w:p w14:paraId="1C409D22" w14:textId="77777777" w:rsidR="00B81F92" w:rsidRDefault="00B81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79552" w14:textId="77777777" w:rsidR="001556D9" w:rsidRDefault="005B645D">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14:paraId="54B81EDD" w14:textId="77777777" w:rsidR="001556D9" w:rsidRDefault="00155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BD364" w14:textId="77777777" w:rsidR="001556D9" w:rsidRDefault="005B645D">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14:paraId="11D9748E" w14:textId="77777777" w:rsidR="001556D9" w:rsidRDefault="005B645D">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14:paraId="5E591B2A" w14:textId="77777777" w:rsidR="001556D9" w:rsidRDefault="001556D9">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2" w15:restartNumberingAfterBreak="0">
    <w:nsid w:val="5DA1249F"/>
    <w:multiLevelType w:val="hybridMultilevel"/>
    <w:tmpl w:val="98381AE2"/>
    <w:lvl w:ilvl="0" w:tplc="00A07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FF60178"/>
    <w:multiLevelType w:val="hybridMultilevel"/>
    <w:tmpl w:val="3E56F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043A17"/>
    <w:rsid w:val="000A04FF"/>
    <w:rsid w:val="000A23C9"/>
    <w:rsid w:val="001028D0"/>
    <w:rsid w:val="0013010A"/>
    <w:rsid w:val="001556D9"/>
    <w:rsid w:val="00295CB8"/>
    <w:rsid w:val="002A1EAA"/>
    <w:rsid w:val="00303121"/>
    <w:rsid w:val="00303CD7"/>
    <w:rsid w:val="003202B7"/>
    <w:rsid w:val="003222FC"/>
    <w:rsid w:val="00334A67"/>
    <w:rsid w:val="00340D8F"/>
    <w:rsid w:val="00360B02"/>
    <w:rsid w:val="00363BE0"/>
    <w:rsid w:val="003871D4"/>
    <w:rsid w:val="00390963"/>
    <w:rsid w:val="0039487D"/>
    <w:rsid w:val="003A3933"/>
    <w:rsid w:val="004525A5"/>
    <w:rsid w:val="00474544"/>
    <w:rsid w:val="0048452A"/>
    <w:rsid w:val="00496319"/>
    <w:rsid w:val="005279B2"/>
    <w:rsid w:val="00584E62"/>
    <w:rsid w:val="005B645D"/>
    <w:rsid w:val="005C054B"/>
    <w:rsid w:val="006168CA"/>
    <w:rsid w:val="0062558C"/>
    <w:rsid w:val="00645943"/>
    <w:rsid w:val="006905F0"/>
    <w:rsid w:val="006B7B6C"/>
    <w:rsid w:val="006E10CF"/>
    <w:rsid w:val="006E27C2"/>
    <w:rsid w:val="006E31D8"/>
    <w:rsid w:val="00727DE5"/>
    <w:rsid w:val="007671ED"/>
    <w:rsid w:val="007D29CF"/>
    <w:rsid w:val="007F33A9"/>
    <w:rsid w:val="008270E5"/>
    <w:rsid w:val="008768DD"/>
    <w:rsid w:val="00890203"/>
    <w:rsid w:val="0089210E"/>
    <w:rsid w:val="008A289D"/>
    <w:rsid w:val="00900CF8"/>
    <w:rsid w:val="00901373"/>
    <w:rsid w:val="0096661A"/>
    <w:rsid w:val="0099092A"/>
    <w:rsid w:val="009F564A"/>
    <w:rsid w:val="00A435BC"/>
    <w:rsid w:val="00A76039"/>
    <w:rsid w:val="00A9137D"/>
    <w:rsid w:val="00AB54A7"/>
    <w:rsid w:val="00AF1240"/>
    <w:rsid w:val="00B26AFB"/>
    <w:rsid w:val="00B41A67"/>
    <w:rsid w:val="00B77547"/>
    <w:rsid w:val="00B81F92"/>
    <w:rsid w:val="00C41DF6"/>
    <w:rsid w:val="00CC3F85"/>
    <w:rsid w:val="00D135EE"/>
    <w:rsid w:val="00D14720"/>
    <w:rsid w:val="00DC1E1C"/>
    <w:rsid w:val="00DE63D1"/>
    <w:rsid w:val="00DF3579"/>
    <w:rsid w:val="00E51F5E"/>
    <w:rsid w:val="00E657B6"/>
    <w:rsid w:val="00E821D6"/>
    <w:rsid w:val="00EA6239"/>
    <w:rsid w:val="00EF012B"/>
    <w:rsid w:val="00EF16DC"/>
    <w:rsid w:val="00F5020C"/>
    <w:rsid w:val="00F61688"/>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BEBF400"/>
  <w15:docId w15:val="{6EF7B7BD-ED74-44D7-9566-9E1CC518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F012B"/>
    <w:rPr>
      <w:color w:val="0563C1" w:themeColor="hyperlink"/>
      <w:u w:val="single"/>
    </w:rPr>
  </w:style>
  <w:style w:type="character" w:styleId="UnresolvedMention">
    <w:name w:val="Unresolved Mention"/>
    <w:basedOn w:val="DefaultParagraphFont"/>
    <w:uiPriority w:val="99"/>
    <w:semiHidden/>
    <w:unhideWhenUsed/>
    <w:rsid w:val="00EF012B"/>
    <w:rPr>
      <w:color w:val="605E5C"/>
      <w:shd w:val="clear" w:color="auto" w:fill="E1DFDD"/>
    </w:rPr>
  </w:style>
  <w:style w:type="paragraph" w:styleId="ListParagraph">
    <w:name w:val="List Paragraph"/>
    <w:basedOn w:val="Normal"/>
    <w:uiPriority w:val="99"/>
    <w:rsid w:val="006E10CF"/>
    <w:pPr>
      <w:ind w:left="720"/>
      <w:contextualSpacing/>
    </w:pPr>
  </w:style>
  <w:style w:type="table" w:styleId="TableGrid">
    <w:name w:val="Table Grid"/>
    <w:basedOn w:val="TableNormal"/>
    <w:uiPriority w:val="39"/>
    <w:rsid w:val="006E1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435B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671E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360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B02"/>
    <w:rPr>
      <w:rFonts w:ascii="Segoe UI" w:eastAsia="Times New Roman"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ickyestugemilang@gmail.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a123@ums.ac.i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ckyestugemilang@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229287-B492-42DE-B169-8007FC20A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8</Pages>
  <Words>10845</Words>
  <Characters>61819</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ASUS A407M</cp:lastModifiedBy>
  <cp:revision>27</cp:revision>
  <dcterms:created xsi:type="dcterms:W3CDTF">2020-12-15T04:18:00Z</dcterms:created>
  <dcterms:modified xsi:type="dcterms:W3CDTF">2022-05-23T09:02:00Z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0d97685e-d6e9-3e97-b98d-35c6ff96c10d</vt:lpwstr>
  </property>
  <property fmtid="{D5CDD505-2E9C-101B-9397-08002B2CF9AE}" pid="25" name="Mendeley Citation Style_1">
    <vt:lpwstr>http://www.zotero.org/styles/apa</vt:lpwstr>
  </property>
</Properties>
</file>