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E3A" w:rsidRDefault="003405FE">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F90E3A" w:rsidRDefault="003405FE">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F90E3A" w:rsidRDefault="003405FE">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F90E3A" w:rsidRDefault="003405FE">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F90E3A" w:rsidRDefault="00F90E3A">
      <w:pPr>
        <w:spacing w:after="120" w:line="240" w:lineRule="auto"/>
        <w:rPr>
          <w:rFonts w:ascii="Times New Roman" w:hAnsi="Times New Roman"/>
          <w:b/>
          <w:sz w:val="28"/>
          <w:szCs w:val="28"/>
          <w:lang w:val="en-US"/>
        </w:rPr>
      </w:pPr>
    </w:p>
    <w:p w:rsidR="000646BA" w:rsidRPr="000646BA" w:rsidRDefault="000646BA" w:rsidP="000646BA">
      <w:pPr>
        <w:pStyle w:val="Afiliasi"/>
        <w:rPr>
          <w:sz w:val="24"/>
          <w:szCs w:val="24"/>
        </w:rPr>
      </w:pPr>
      <w:bookmarkStart w:id="0" w:name="_GoBack"/>
      <w:bookmarkEnd w:id="0"/>
      <w:r w:rsidRPr="000646BA">
        <w:rPr>
          <w:sz w:val="24"/>
          <w:szCs w:val="24"/>
        </w:rPr>
        <w:t>PENERAPAN MODEL PEMBELAJARAN INKUIRI DALAM MENINGKATKAN</w:t>
      </w:r>
    </w:p>
    <w:p w:rsidR="000646BA" w:rsidRPr="000646BA" w:rsidRDefault="000646BA" w:rsidP="000646BA">
      <w:pPr>
        <w:pStyle w:val="Afiliasi"/>
        <w:rPr>
          <w:sz w:val="24"/>
          <w:szCs w:val="24"/>
        </w:rPr>
      </w:pPr>
      <w:r w:rsidRPr="000646BA">
        <w:rPr>
          <w:sz w:val="24"/>
          <w:szCs w:val="24"/>
        </w:rPr>
        <w:t>HASIL BELAJAR IPA PADA SISWA KELAS IV</w:t>
      </w:r>
    </w:p>
    <w:p w:rsidR="000646BA" w:rsidRDefault="000646BA" w:rsidP="000646BA">
      <w:pPr>
        <w:pStyle w:val="Afiliasi"/>
        <w:rPr>
          <w:sz w:val="24"/>
          <w:szCs w:val="24"/>
          <w:lang w:val="en-US"/>
        </w:rPr>
      </w:pPr>
      <w:r w:rsidRPr="000646BA">
        <w:rPr>
          <w:sz w:val="24"/>
          <w:szCs w:val="24"/>
        </w:rPr>
        <w:t>SD WATUJARA KABUPATEN ENDE FLORES</w:t>
      </w:r>
    </w:p>
    <w:p w:rsidR="000646BA" w:rsidRDefault="000646BA" w:rsidP="000646BA">
      <w:pPr>
        <w:pStyle w:val="Afiliasi"/>
        <w:rPr>
          <w:sz w:val="24"/>
          <w:szCs w:val="24"/>
          <w:lang w:val="en-US"/>
        </w:rPr>
      </w:pPr>
    </w:p>
    <w:p w:rsidR="00F90E3A" w:rsidRPr="000646BA" w:rsidRDefault="003405FE" w:rsidP="000646BA">
      <w:pPr>
        <w:pStyle w:val="Afiliasi"/>
        <w:rPr>
          <w:sz w:val="24"/>
          <w:szCs w:val="24"/>
        </w:rPr>
      </w:pPr>
      <w:r>
        <w:rPr>
          <w:b/>
          <w:bCs/>
          <w:color w:val="000000"/>
          <w:sz w:val="24"/>
          <w:szCs w:val="24"/>
        </w:rPr>
        <w:t xml:space="preserve">Nama Penulis </w:t>
      </w:r>
      <w:r>
        <w:rPr>
          <w:b/>
          <w:bCs/>
          <w:color w:val="000000"/>
          <w:sz w:val="24"/>
          <w:szCs w:val="24"/>
          <w:vertAlign w:val="superscript"/>
        </w:rPr>
        <w:sym w:font="Wingdings" w:char="F02A"/>
      </w:r>
      <w:r>
        <w:rPr>
          <w:color w:val="000000"/>
          <w:sz w:val="24"/>
          <w:szCs w:val="24"/>
        </w:rPr>
        <w:t xml:space="preserve"> </w:t>
      </w:r>
    </w:p>
    <w:p w:rsidR="00F90E3A" w:rsidRDefault="003405FE">
      <w:pPr>
        <w:autoSpaceDE w:val="0"/>
        <w:autoSpaceDN w:val="0"/>
        <w:adjustRightInd w:val="0"/>
        <w:spacing w:after="0" w:line="240" w:lineRule="auto"/>
        <w:jc w:val="center"/>
        <w:rPr>
          <w:rFonts w:ascii="Times New Roman" w:hAnsi="Times New Roman" w:cs="Times New Roman"/>
          <w:szCs w:val="24"/>
          <w:lang w:val="en-US"/>
        </w:rPr>
      </w:pPr>
      <w:r>
        <w:rPr>
          <w:rFonts w:ascii="Times New Roman" w:hAnsi="Times New Roman" w:cs="Times New Roman"/>
          <w:szCs w:val="24"/>
        </w:rPr>
        <w:t>(</w:t>
      </w:r>
      <w:proofErr w:type="spellStart"/>
      <w:r w:rsidR="000646BA">
        <w:rPr>
          <w:rFonts w:ascii="Times New Roman" w:hAnsi="Times New Roman" w:cs="Times New Roman"/>
          <w:szCs w:val="24"/>
          <w:lang w:val="en-US"/>
        </w:rPr>
        <w:t>PGSD,Universitas</w:t>
      </w:r>
      <w:proofErr w:type="spellEnd"/>
      <w:r w:rsidR="000646BA">
        <w:rPr>
          <w:rFonts w:ascii="Times New Roman" w:hAnsi="Times New Roman" w:cs="Times New Roman"/>
          <w:szCs w:val="24"/>
          <w:lang w:val="en-US"/>
        </w:rPr>
        <w:t xml:space="preserve"> Flores</w:t>
      </w:r>
      <w:r>
        <w:rPr>
          <w:rFonts w:ascii="Times New Roman" w:hAnsi="Times New Roman" w:cs="Times New Roman"/>
          <w:color w:val="000000"/>
          <w:szCs w:val="24"/>
        </w:rPr>
        <w:t xml:space="preserve"> </w:t>
      </w:r>
      <w:r w:rsidR="000646BA">
        <w:rPr>
          <w:b/>
        </w:rPr>
        <w:t>Adi Neneng Abdullah</w:t>
      </w:r>
      <w:r w:rsidR="000646BA">
        <w:rPr>
          <w:rFonts w:ascii="Times New Roman" w:hAnsi="Times New Roman" w:cs="Times New Roman"/>
          <w:color w:val="000000"/>
          <w:szCs w:val="24"/>
          <w:vertAlign w:val="superscript"/>
        </w:rPr>
        <w:t xml:space="preserve"> </w:t>
      </w:r>
      <w:r>
        <w:rPr>
          <w:rFonts w:ascii="Times New Roman" w:hAnsi="Times New Roman" w:cs="Times New Roman"/>
          <w:color w:val="000000"/>
          <w:szCs w:val="24"/>
          <w:vertAlign w:val="superscript"/>
        </w:rPr>
        <w:t>1</w:t>
      </w:r>
      <w:r>
        <w:rPr>
          <w:rFonts w:ascii="Times New Roman" w:hAnsi="Times New Roman" w:cs="Times New Roman"/>
          <w:color w:val="000000"/>
          <w:szCs w:val="24"/>
        </w:rPr>
        <w:t xml:space="preserve">, </w:t>
      </w:r>
      <w:proofErr w:type="spellStart"/>
      <w:r w:rsidR="000646BA">
        <w:rPr>
          <w:rFonts w:ascii="Times New Roman" w:hAnsi="Times New Roman" w:cs="Times New Roman"/>
          <w:szCs w:val="24"/>
          <w:lang w:val="en-US"/>
        </w:rPr>
        <w:t>PGSD,Universitas</w:t>
      </w:r>
      <w:proofErr w:type="spellEnd"/>
      <w:r w:rsidR="000646BA">
        <w:rPr>
          <w:rFonts w:ascii="Times New Roman" w:hAnsi="Times New Roman" w:cs="Times New Roman"/>
          <w:szCs w:val="24"/>
          <w:lang w:val="en-US"/>
        </w:rPr>
        <w:t xml:space="preserve"> Flores</w:t>
      </w:r>
      <w:r w:rsidR="000646BA">
        <w:rPr>
          <w:rFonts w:ascii="Times New Roman" w:hAnsi="Times New Roman" w:cs="Times New Roman"/>
          <w:color w:val="000000"/>
          <w:szCs w:val="24"/>
        </w:rPr>
        <w:t xml:space="preserve"> </w:t>
      </w:r>
      <w:r w:rsidR="00C40481">
        <w:rPr>
          <w:b/>
        </w:rPr>
        <w:t>Benedikta Boleng</w:t>
      </w:r>
      <w:r w:rsidR="00C40481">
        <w:rPr>
          <w:rFonts w:ascii="Times New Roman" w:hAnsi="Times New Roman" w:cs="Times New Roman"/>
          <w:color w:val="000000"/>
          <w:szCs w:val="24"/>
          <w:vertAlign w:val="superscript"/>
        </w:rPr>
        <w:t xml:space="preserve"> </w:t>
      </w:r>
      <w:r>
        <w:rPr>
          <w:rFonts w:ascii="Times New Roman" w:hAnsi="Times New Roman" w:cs="Times New Roman"/>
          <w:color w:val="000000"/>
          <w:szCs w:val="24"/>
          <w:vertAlign w:val="superscript"/>
        </w:rPr>
        <w:t>2</w:t>
      </w:r>
      <w:r>
        <w:rPr>
          <w:rFonts w:ascii="Times New Roman" w:hAnsi="Times New Roman" w:cs="Times New Roman"/>
          <w:color w:val="000000"/>
          <w:szCs w:val="24"/>
        </w:rPr>
        <w:t xml:space="preserve"> </w:t>
      </w:r>
    </w:p>
    <w:p w:rsidR="00F90E3A" w:rsidRDefault="003405FE">
      <w:pPr>
        <w:pStyle w:val="Afiliasi"/>
        <w:rPr>
          <w:sz w:val="22"/>
          <w:szCs w:val="24"/>
        </w:rPr>
      </w:pPr>
      <w:r>
        <w:rPr>
          <w:sz w:val="22"/>
          <w:szCs w:val="24"/>
        </w:rPr>
        <w:t xml:space="preserve">Alamat e-mail </w:t>
      </w:r>
      <w:r>
        <w:rPr>
          <w:sz w:val="22"/>
          <w:szCs w:val="24"/>
          <w:lang w:val="en-US"/>
        </w:rPr>
        <w:t xml:space="preserve"> </w:t>
      </w:r>
      <w:r>
        <w:rPr>
          <w:sz w:val="22"/>
          <w:szCs w:val="24"/>
        </w:rPr>
        <w:t>(</w:t>
      </w:r>
      <w:r w:rsidR="000646BA">
        <w:rPr>
          <w:sz w:val="22"/>
          <w:szCs w:val="24"/>
          <w:lang w:val="en-US"/>
        </w:rPr>
        <w:t>ascharisenjaharirawe@gmail.com</w:t>
      </w:r>
      <w:r>
        <w:rPr>
          <w:sz w:val="22"/>
          <w:szCs w:val="24"/>
        </w:rPr>
        <w:t>)</w:t>
      </w:r>
      <w:r>
        <w:rPr>
          <w:rFonts w:ascii="Arial" w:hAnsi="Arial" w:cs="Arial"/>
          <w:sz w:val="22"/>
          <w:szCs w:val="22"/>
        </w:rPr>
        <w:t xml:space="preserve"> </w:t>
      </w:r>
    </w:p>
    <w:p w:rsidR="00F90E3A" w:rsidRDefault="00F90E3A">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F90E3A" w:rsidRDefault="00F90E3A">
      <w:pPr>
        <w:autoSpaceDE w:val="0"/>
        <w:autoSpaceDN w:val="0"/>
        <w:adjustRightInd w:val="0"/>
        <w:spacing w:after="0" w:line="240" w:lineRule="auto"/>
        <w:jc w:val="center"/>
        <w:rPr>
          <w:szCs w:val="24"/>
          <w:lang w:val="en-US"/>
        </w:rPr>
      </w:pPr>
    </w:p>
    <w:p w:rsidR="00F90E3A" w:rsidRPr="00731E3F" w:rsidRDefault="003405FE">
      <w:pPr>
        <w:autoSpaceDE w:val="0"/>
        <w:autoSpaceDN w:val="0"/>
        <w:adjustRightInd w:val="0"/>
        <w:spacing w:before="120" w:after="120"/>
        <w:rPr>
          <w:rFonts w:ascii="Times New Roman" w:hAnsi="Times New Roman" w:cs="Times New Roman"/>
          <w:b/>
          <w:bCs/>
          <w:color w:val="000000"/>
          <w:sz w:val="24"/>
          <w:szCs w:val="24"/>
          <w:lang w:val="en-US"/>
        </w:rPr>
      </w:pPr>
      <w:r>
        <w:rPr>
          <w:rFonts w:ascii="Times New Roman" w:hAnsi="Times New Roman" w:cs="Times New Roman"/>
          <w:b/>
          <w:bCs/>
          <w:color w:val="000000"/>
          <w:szCs w:val="24"/>
        </w:rPr>
        <w:t xml:space="preserve">Abstrak </w:t>
      </w:r>
      <w:r w:rsidR="00731E3F">
        <w:rPr>
          <w:rFonts w:ascii="Times New Roman" w:hAnsi="Times New Roman" w:cs="Times New Roman"/>
          <w:b/>
          <w:bCs/>
          <w:color w:val="000000"/>
          <w:szCs w:val="24"/>
          <w:lang w:val="en-US"/>
        </w:rPr>
        <w:t>.</w:t>
      </w:r>
    </w:p>
    <w:p w:rsidR="00C40481" w:rsidRPr="00C40481" w:rsidRDefault="00C40481" w:rsidP="00C40481">
      <w:pPr>
        <w:ind w:firstLine="720"/>
        <w:jc w:val="both"/>
        <w:rPr>
          <w:rFonts w:ascii="Times New Roman" w:hAnsi="Times New Roman" w:cs="Times New Roman"/>
        </w:rPr>
      </w:pPr>
      <w:r w:rsidRPr="00C40481">
        <w:rPr>
          <w:rFonts w:ascii="Times New Roman" w:eastAsia="Calibri" w:hAnsi="Times New Roman" w:cs="Times New Roman"/>
        </w:rPr>
        <w:t>Permasalah dalam penelitian ini adalah Bagaimanakah penerapan model pembelajaran inkuiri pada pembelajaran IPA dalam meningkatkan hasil belajar siswa kelas IV pada SDI Watujara. Adapun tujuan yang dicapai dalam penelitian  ini adalah Untuk mengetahui penerapan model pembelajaran inkuiri pada pembelajaran IPA dalam meningkatakan hasil belajar pada siswa kelas Watujara. Untuk mengetahui hasil belajar Ilmu Pengetahuan Alam (IPA) pada siswa kelas IV SDI Watujara. Lokasi penelitian ini dilaksanakan di kabupaten Ende. Subyek dalam penelitian ini adalah peserta didik Kelas IV yang berjumlah 35 orang. Teknik pengumpulan data yang digunakan dalam penelitian ini adalah dengan menggunakan, wawancara, observasi atau pengamatan, tes atau kuis, dokumentasi.Dari hasil penelitian yang dilakukan, diperoleh data bahwa hasil belajar peserta didik dari Siklus I sampai dengan Siklus II mengalami peningkatan yang signifikan. Pada Siklus I, setelah diterapkan model pembelajaran Inkuiri dalam pembelajaran Ilmu Pengetahuan Alam materi Energi Dan Pengaruhnya Dalam Kehidupan Sehari-hari hasil belajar peserta didik Kelas IV dari Siklus I 63, 71% meningkat menjadi 80, 57%.Dari hasil penelitian ini dapat disimpulkan bahwa proses pembelajaran Ilmu Pengetahuan Alam materi Energi Dan Pengaruhnya Dalam Kehidupan Sehari-hari dapat meningkatkan hasil belajar peserta didik Kelas IV Watujara</w:t>
      </w:r>
    </w:p>
    <w:p w:rsidR="00C40481" w:rsidRPr="00C40481" w:rsidRDefault="00C40481" w:rsidP="00C40481">
      <w:pPr>
        <w:rPr>
          <w:rFonts w:cs="Calibri"/>
          <w:b/>
          <w:i/>
        </w:rPr>
      </w:pPr>
      <w:r w:rsidRPr="00C40481">
        <w:rPr>
          <w:rFonts w:cs="Calibri"/>
          <w:b/>
          <w:i/>
        </w:rPr>
        <w:t xml:space="preserve">Kata Kunci: </w:t>
      </w:r>
      <w:r w:rsidRPr="00C40481">
        <w:rPr>
          <w:rFonts w:eastAsia="Calibri" w:cs="Calibri"/>
          <w:b/>
          <w:i/>
        </w:rPr>
        <w:t>Model Pembelajaran Inkuiri, Hasil Belajar Dan Peserta Didik.</w:t>
      </w:r>
    </w:p>
    <w:p w:rsidR="00F90E3A" w:rsidRDefault="003405FE">
      <w:pPr>
        <w:pStyle w:val="StyleAuthorBold"/>
        <w:spacing w:before="120" w:after="120"/>
        <w:jc w:val="left"/>
        <w:rPr>
          <w:lang w:val="id-ID"/>
        </w:rPr>
      </w:pPr>
      <w:r>
        <w:rPr>
          <w:lang w:val="id-ID"/>
        </w:rPr>
        <w:t>Abstract</w:t>
      </w:r>
    </w:p>
    <w:p w:rsidR="00C40481" w:rsidRPr="00C40481" w:rsidRDefault="00C40481" w:rsidP="00C4048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202124"/>
        </w:rPr>
      </w:pPr>
      <w:r w:rsidRPr="00C40481">
        <w:rPr>
          <w:rFonts w:ascii="Times New Roman" w:hAnsi="Times New Roman" w:cs="Times New Roman"/>
          <w:color w:val="202124"/>
        </w:rPr>
        <w:t>The problem in this study is how the application of the inquiry learning model in science learning in improving the learning outcomes of third grade students at SDI Watujara.. To find out the learning outcomes of Natural Sciences (IPA) in third grade students at SDI Watujara. The location of this research was in Ende, Ende Tengah District, Ende Regency. The subjects in this study were Class IV students, totaling 35 people. The data collection technique used in this research is to use, interviews, observations or observations, tests or quizzes, documentation. In Cycle I, after the Inquiry learning model was applied in the Natural Science learning material on Energy and Its Effects in Daily Life, the learning outcomes of Class IV students from Cycle I increased 63, 71% to 80, 57%. From the results of this study, it can be concluded that the learning process of Natural Science material on Energy and Its Effects in Daily Life can improve the learning outcomes of Class IV SDI Watujara students.</w:t>
      </w:r>
    </w:p>
    <w:p w:rsidR="00C40481" w:rsidRPr="00935226" w:rsidRDefault="00C40481" w:rsidP="00C40481">
      <w:pPr>
        <w:rPr>
          <w:rFonts w:ascii="Times New Roman" w:hAnsi="Times New Roman" w:cs="Times New Roman"/>
          <w:b/>
          <w:i/>
        </w:rPr>
      </w:pPr>
      <w:r w:rsidRPr="00935226">
        <w:rPr>
          <w:rFonts w:ascii="Times New Roman" w:hAnsi="Times New Roman" w:cs="Times New Roman"/>
          <w:b/>
          <w:i/>
          <w:color w:val="202124"/>
        </w:rPr>
        <w:t xml:space="preserve">Keywords: </w:t>
      </w:r>
      <w:r w:rsidR="00935226" w:rsidRPr="00935226">
        <w:rPr>
          <w:rStyle w:val="y2iqfc"/>
          <w:rFonts w:ascii="Times New Roman" w:eastAsiaTheme="majorEastAsia" w:hAnsi="Times New Roman" w:cs="Times New Roman"/>
          <w:b/>
          <w:i/>
          <w:color w:val="202124"/>
        </w:rPr>
        <w:t>Inquiry Learning Model, Learning Outcomes and Students.</w:t>
      </w:r>
    </w:p>
    <w:p w:rsidR="00C40481" w:rsidRPr="004A7A5A" w:rsidRDefault="00C40481" w:rsidP="00C40481">
      <w:pPr>
        <w:spacing w:line="180" w:lineRule="exact"/>
        <w:ind w:left="1018" w:right="7609"/>
        <w:jc w:val="both"/>
        <w:rPr>
          <w:b/>
          <w:sz w:val="16"/>
          <w:szCs w:val="16"/>
        </w:rPr>
      </w:pPr>
    </w:p>
    <w:p w:rsidR="00F90E3A" w:rsidRDefault="003405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r w:rsidRPr="00C40481">
        <w:rPr>
          <w:rFonts w:cs="Calibri"/>
          <w:b/>
        </w:rPr>
        <w:t>Keywords</w:t>
      </w:r>
      <w:r>
        <w:rPr>
          <w:b/>
        </w:rPr>
        <w:t>:</w:t>
      </w:r>
      <w:r>
        <w:t xml:space="preserve"> </w:t>
      </w:r>
      <w:r>
        <w:rPr>
          <w:i/>
        </w:rPr>
        <w:t>content, formatting, article</w:t>
      </w:r>
      <w:r>
        <w:rPr>
          <w:rFonts w:ascii="Times New Roman" w:hAnsi="Times New Roman"/>
          <w:b/>
          <w:i/>
        </w:rPr>
        <w:t>.</w:t>
      </w:r>
    </w:p>
    <w:p w:rsidR="00F90E3A" w:rsidRDefault="00F90E3A">
      <w:pPr>
        <w:spacing w:after="0" w:line="240" w:lineRule="auto"/>
        <w:jc w:val="both"/>
        <w:rPr>
          <w:rFonts w:asciiTheme="majorBidi" w:hAnsiTheme="majorBidi" w:cs="Times New Roman"/>
          <w:i/>
          <w:color w:val="000000" w:themeColor="text1"/>
          <w:lang w:val="en-US"/>
        </w:rPr>
      </w:pPr>
    </w:p>
    <w:p w:rsidR="00F90E3A" w:rsidRDefault="003405FE">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F90E3A" w:rsidRDefault="003405FE">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F90E3A" w:rsidRDefault="003405FE">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Email </w:t>
      </w:r>
      <w:proofErr w:type="spellStart"/>
      <w:r>
        <w:rPr>
          <w:rFonts w:ascii="Times New Roman" w:hAnsi="Times New Roman" w:cs="Times New Roman"/>
          <w:color w:val="000000"/>
          <w:lang w:val="en-US"/>
        </w:rPr>
        <w:t>Penulis</w:t>
      </w:r>
      <w:proofErr w:type="spellEnd"/>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F90E3A" w:rsidRDefault="003405FE">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w:t>
      </w:r>
      <w:proofErr w:type="spellStart"/>
      <w:r>
        <w:rPr>
          <w:rFonts w:ascii="Times New Roman" w:hAnsi="Times New Roman" w:cs="Times New Roman"/>
          <w:lang w:val="en-US"/>
        </w:rPr>
        <w:t>wajib</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isi</w:t>
      </w:r>
      <w:proofErr w:type="spellEnd"/>
      <w:r>
        <w:rPr>
          <w:rFonts w:ascii="Times New Roman" w:hAnsi="Times New Roman" w:cs="Times New Roman"/>
          <w:lang w:val="en-US"/>
        </w:rPr>
        <w:t>)</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rsidR="00F90E3A" w:rsidRDefault="00F90E3A">
      <w:pPr>
        <w:tabs>
          <w:tab w:val="left" w:pos="851"/>
          <w:tab w:val="left" w:pos="6237"/>
        </w:tabs>
        <w:autoSpaceDE w:val="0"/>
        <w:autoSpaceDN w:val="0"/>
        <w:adjustRightInd w:val="0"/>
        <w:spacing w:after="0" w:line="240" w:lineRule="auto"/>
        <w:rPr>
          <w:rFonts w:ascii="Times New Roman" w:hAnsi="Times New Roman" w:cs="Times New Roman"/>
        </w:rPr>
      </w:pPr>
    </w:p>
    <w:p w:rsidR="00F90E3A" w:rsidRDefault="003405FE">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w:t>
      </w:r>
      <w:proofErr w:type="gramStart"/>
      <w:r>
        <w:rPr>
          <w:rFonts w:ascii="Times New Roman" w:hAnsi="Times New Roman" w:cs="Times New Roman"/>
          <w:color w:val="000000"/>
          <w:lang w:val="en-US"/>
        </w:rPr>
        <w:t>Published</w:t>
      </w:r>
      <w:proofErr w:type="gramEnd"/>
      <w:r>
        <w:rPr>
          <w:rFonts w:ascii="Times New Roman" w:hAnsi="Times New Roman" w:cs="Times New Roman"/>
          <w:color w:val="000000"/>
          <w:lang w:val="en-US"/>
        </w:rPr>
        <w:t xml:space="preserve">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rsidR="00F90E3A" w:rsidRDefault="00F90E3A">
      <w:pPr>
        <w:tabs>
          <w:tab w:val="left" w:pos="851"/>
          <w:tab w:val="left" w:pos="6237"/>
        </w:tabs>
        <w:autoSpaceDE w:val="0"/>
        <w:autoSpaceDN w:val="0"/>
        <w:adjustRightInd w:val="0"/>
        <w:spacing w:after="0" w:line="240" w:lineRule="auto"/>
        <w:rPr>
          <w:rFonts w:ascii="Times New Roman" w:hAnsi="Times New Roman" w:cs="Times New Roman"/>
        </w:rPr>
      </w:pPr>
    </w:p>
    <w:p w:rsidR="00F90E3A" w:rsidRDefault="00F90E3A">
      <w:pPr>
        <w:tabs>
          <w:tab w:val="left" w:pos="851"/>
          <w:tab w:val="left" w:pos="6237"/>
        </w:tabs>
        <w:autoSpaceDE w:val="0"/>
        <w:autoSpaceDN w:val="0"/>
        <w:adjustRightInd w:val="0"/>
        <w:spacing w:after="0" w:line="240" w:lineRule="auto"/>
        <w:rPr>
          <w:rFonts w:ascii="Times New Roman" w:hAnsi="Times New Roman" w:cs="Times New Roman"/>
          <w:lang w:val="en-US"/>
        </w:rPr>
        <w:sectPr w:rsidR="00F90E3A">
          <w:footerReference w:type="default" r:id="rId11"/>
          <w:pgSz w:w="11906" w:h="16838"/>
          <w:pgMar w:top="1440" w:right="1080" w:bottom="1440" w:left="1080" w:header="851" w:footer="709" w:gutter="0"/>
          <w:pgNumType w:start="1"/>
          <w:cols w:space="708"/>
          <w:docGrid w:linePitch="360"/>
        </w:sectPr>
      </w:pPr>
    </w:p>
    <w:p w:rsidR="00F90E3A" w:rsidRDefault="00F90E3A">
      <w:pPr>
        <w:rPr>
          <w:lang w:val="en-US"/>
        </w:rPr>
        <w:sectPr w:rsidR="00F90E3A">
          <w:headerReference w:type="default" r:id="rId12"/>
          <w:type w:val="continuous"/>
          <w:pgSz w:w="11906" w:h="16838"/>
          <w:pgMar w:top="1440" w:right="1080" w:bottom="1440" w:left="1080" w:header="851" w:footer="709" w:gutter="0"/>
          <w:pgNumType w:start="1"/>
          <w:cols w:num="2" w:space="708"/>
          <w:docGrid w:linePitch="360"/>
        </w:sectPr>
      </w:pPr>
    </w:p>
    <w:p w:rsidR="00F90E3A" w:rsidRDefault="00F90E3A">
      <w:pPr>
        <w:tabs>
          <w:tab w:val="left" w:pos="6030"/>
        </w:tabs>
        <w:spacing w:after="0"/>
        <w:jc w:val="both"/>
        <w:rPr>
          <w:rFonts w:ascii="Times New Roman" w:hAnsi="Times New Roman" w:cs="Times New Roman"/>
          <w:color w:val="000000" w:themeColor="text1"/>
          <w:lang w:val="en-US"/>
        </w:rPr>
        <w:sectPr w:rsidR="00F90E3A">
          <w:headerReference w:type="default" r:id="rId13"/>
          <w:type w:val="continuous"/>
          <w:pgSz w:w="11906" w:h="16838"/>
          <w:pgMar w:top="1440" w:right="1080" w:bottom="1440" w:left="1080" w:header="851" w:footer="709" w:gutter="0"/>
          <w:pgNumType w:start="2"/>
          <w:cols w:num="2" w:space="708"/>
          <w:docGrid w:linePitch="360"/>
        </w:sectPr>
      </w:pPr>
    </w:p>
    <w:p w:rsidR="00F90E3A" w:rsidRDefault="00F90E3A">
      <w:pPr>
        <w:tabs>
          <w:tab w:val="left" w:pos="6030"/>
        </w:tabs>
        <w:spacing w:after="0"/>
        <w:jc w:val="both"/>
        <w:rPr>
          <w:rFonts w:ascii="Times New Roman" w:hAnsi="Times New Roman" w:cs="Times New Roman"/>
          <w:color w:val="000000" w:themeColor="text1"/>
          <w:lang w:val="en-US"/>
        </w:rPr>
        <w:sectPr w:rsidR="00F90E3A">
          <w:type w:val="continuous"/>
          <w:pgSz w:w="11906" w:h="16838"/>
          <w:pgMar w:top="1440" w:right="1080" w:bottom="1440" w:left="1080" w:header="851" w:footer="709" w:gutter="0"/>
          <w:pgNumType w:start="201"/>
          <w:cols w:space="708"/>
          <w:docGrid w:linePitch="360"/>
        </w:sectPr>
      </w:pPr>
    </w:p>
    <w:p w:rsidR="00F90E3A" w:rsidRDefault="003405FE">
      <w:pPr>
        <w:pStyle w:val="Heading1"/>
        <w:numPr>
          <w:ilvl w:val="0"/>
          <w:numId w:val="0"/>
        </w:numPr>
        <w:spacing w:before="0" w:after="0" w:line="276" w:lineRule="auto"/>
        <w:jc w:val="both"/>
        <w:rPr>
          <w:b/>
          <w:sz w:val="22"/>
          <w:szCs w:val="22"/>
        </w:rPr>
      </w:pPr>
      <w:r>
        <w:rPr>
          <w:b/>
          <w:sz w:val="22"/>
          <w:szCs w:val="22"/>
          <w:lang w:val="id-ID"/>
        </w:rPr>
        <w:lastRenderedPageBreak/>
        <w:t>PENDAHULUAN</w:t>
      </w:r>
    </w:p>
    <w:p w:rsidR="00F90E3A" w:rsidRDefault="003405FE">
      <w:pPr>
        <w:pStyle w:val="Heading1"/>
        <w:numPr>
          <w:ilvl w:val="0"/>
          <w:numId w:val="0"/>
        </w:numPr>
        <w:spacing w:line="276" w:lineRule="auto"/>
        <w:jc w:val="both"/>
        <w:rPr>
          <w:b/>
          <w:sz w:val="22"/>
          <w:szCs w:val="22"/>
          <w:lang w:val="id-ID"/>
        </w:rPr>
      </w:pPr>
      <w:r>
        <w:rPr>
          <w:sz w:val="22"/>
          <w:szCs w:val="22"/>
          <w:lang w:val="id-ID"/>
        </w:rPr>
        <w:t>(Times New Roman 11, Bold, spasi 1, spacing before 12 pt, after 6 pt)</w:t>
      </w:r>
    </w:p>
    <w:p w:rsidR="00C40481" w:rsidRPr="00C40481" w:rsidRDefault="00C40481" w:rsidP="00C40481">
      <w:pPr>
        <w:tabs>
          <w:tab w:val="left" w:leader="dot" w:pos="8460"/>
        </w:tabs>
        <w:ind w:left="426" w:firstLine="567"/>
        <w:jc w:val="both"/>
        <w:rPr>
          <w:rFonts w:ascii="Times New Roman" w:hAnsi="Times New Roman" w:cs="Times New Roman"/>
        </w:rPr>
      </w:pPr>
      <w:r w:rsidRPr="00C40481">
        <w:rPr>
          <w:rFonts w:ascii="Times New Roman" w:hAnsi="Times New Roman" w:cs="Times New Roman"/>
        </w:rPr>
        <w:t>Pendidikan adalah pengaruh yang diberikan oleh orang dewasa yang bertanggung jawab atas perkembangan dan kesejahteraan anak untuk menolongnya mencapai kedewasaannya. Pendidikan hanya berlangsung antara orang dewasa dan anak. Pengaruh yang diberikan oleh anak yang satu kepada anak yang lain tetap sebagai pengaruh biasa dan bukan pengaruh pedagogis karena anak yang memberi pengaruh masih belum dapat mempertanggung jawabkan atas pengaruh yang diberikannya.</w:t>
      </w:r>
      <w:r w:rsidRPr="00C40481">
        <w:rPr>
          <w:rFonts w:ascii="Times New Roman" w:hAnsi="Times New Roman" w:cs="Times New Roman"/>
        </w:rPr>
        <w:fldChar w:fldCharType="begin" w:fldLock="1"/>
      </w:r>
      <w:r w:rsidRPr="00C40481">
        <w:rPr>
          <w:rFonts w:ascii="Times New Roman" w:hAnsi="Times New Roman" w:cs="Times New Roman"/>
        </w:rPr>
        <w:instrText>ADDIN CSL_CITATION {"citationItems":[{"id":"ITEM-1","itemData":{"abstract":"Globalisasi memberikan dampak positif dan negatif bagi setiap warga negara indonesia. namun, tidak setiap warga negara menyikapi dampak negatif globalisasi dengan baik. Terjadinya penurunan kuwalitas moral bangsa merupakan salah satu dampak negatif dari globalisasi.Pemerintah tampaknya sudah mulai sadar akan pentingnya nilai moral bagi sebuah bangsa, hal tersebut dapat terlihat dengan digalakannya pembangunan moral bangsa melalui pendidikan karakter dalam sistem pendidikan nasional sejak tahun 2010 hingga saat ini yang diintegrasikan dalam kurikulum 2013.Tri pusat pendidikan merupakan sarana yang tepat dalam membentuk karakter anak, terutama anak sekolah dasar. pembentukan karakter anak sekolah dasar dapat dilakukan dengan cara menanamkan nilai-nilai karakter secara konsisten baik ketika anak berada dalam lingkungan keluarga, lingkungan sekolah, maupun lingkungan masyarakat. Dengan adanya konsistensi tersebut, karakter yang diharapkan dapat tertananam dengan baik sehingga terbentuk kakrakter yang baik.","author":[{"dropping-particle":"","family":"Kurniawan","given":"Machful Indra","non-dropping-particle":"","parse-names":false,"suffix":""}],"container-title":"JOURNAL PEDAGOGIA","id":"ITEM-1","issue":"1","issued":{"date-parts":[["2015"]]},"page":"41-49","title":"71-156-1-Sm","type":"article-journal","volume":"4"},"uris":["http://www.mendeley.com/documents/?uuid=c801eb73-333d-4597-b613-18ee37795fdf"]}],"mendeley":{"formattedCitation":"(Kurniawan, 2015)","plainTextFormattedCitation":"(Kurniawan, 2015)","previouslyFormattedCitation":"(Kurniawan, 2015)"},"properties":{"noteIndex":0},"schema":"https://github.com/citation-style-language/schema/raw/master/csl-citation.json"}</w:instrText>
      </w:r>
      <w:r w:rsidRPr="00C40481">
        <w:rPr>
          <w:rFonts w:ascii="Times New Roman" w:hAnsi="Times New Roman" w:cs="Times New Roman"/>
        </w:rPr>
        <w:fldChar w:fldCharType="separate"/>
      </w:r>
      <w:r w:rsidRPr="00C40481">
        <w:rPr>
          <w:rFonts w:ascii="Times New Roman" w:hAnsi="Times New Roman" w:cs="Times New Roman"/>
          <w:noProof/>
        </w:rPr>
        <w:t>(Kurniawan, 2015)</w:t>
      </w:r>
      <w:r w:rsidRPr="00C40481">
        <w:rPr>
          <w:rFonts w:ascii="Times New Roman" w:hAnsi="Times New Roman" w:cs="Times New Roman"/>
        </w:rPr>
        <w:fldChar w:fldCharType="end"/>
      </w:r>
      <w:r w:rsidRPr="00C40481">
        <w:rPr>
          <w:rFonts w:ascii="Times New Roman" w:hAnsi="Times New Roman" w:cs="Times New Roman"/>
        </w:rPr>
        <w:t>, Juga pengaruh antara dua orang dewasa, karena disini orang yang menerima pengaruh menerimanya atas tanggung jawab kita sendidri. Maka pendidikan berakhir dengan tercapainya kedewasaan. Hal ini tidak berarti bagi perkembangan keperibadian berlangsung selama hidup. Perkembangan kepribadian ini bukanlah pendidikan biiasa lagi, dan inilah yang disebut Pendidikan diri sendiri.</w:t>
      </w:r>
      <w:r w:rsidRPr="00C40481">
        <w:rPr>
          <w:rFonts w:ascii="Times New Roman" w:hAnsi="Times New Roman" w:cs="Times New Roman"/>
        </w:rPr>
        <w:fldChar w:fldCharType="begin" w:fldLock="1"/>
      </w:r>
      <w:r w:rsidRPr="00C40481">
        <w:rPr>
          <w:rFonts w:ascii="Times New Roman" w:hAnsi="Times New Roman" w:cs="Times New Roman"/>
        </w:rPr>
        <w:instrText>ADDIN CSL_CITATION {"citationItems":[{"id":"ITEM-1","itemData":{"DOI":"10.23887/jisd.v4i1.24135","ISSN":"2579-3276","abstract":"Pembelajaran IPA membutuhkan keaktifan siswa dalam meningkatkan prestasi belajar, namun berdasarkan hasil pra riset yang dilakukan peneliti di kelas V SDN Lamper Tengah 02 Semarang tingkat ketuntasan siswa secara murni pada materi IPA seperti materi kalor hanya 40 % dari seluruh jumlah siswa. Siswa membutukan Salah satu yang bisa dilakukan yaitu dengan menerapkan pembelajaran IPA khususnya Tema 7 Sub Tema 3 Materi Kalor dengan memanfaatkan media belajar yang dapat menarik perhatian siswa dan merangsang siswa untuk belajar, sehingga mulai perlu melakukan proses pembelajaran IPA menggunakan multimedia untuk lebih meningkatkan semangat belajar siswa dan lebih mempermudah siswa dalam memahami materi yang diajarkan. Penelitian ini bertujuan untuk mengetahui tingkat efektivitas penggunaan multimedia dalam pembelajaran IPA tema 7 sub tema 3 materi kalor di kelas V SDN Lamper Tengah 02 Semarang. Jenis penelitian ini adalah penelitian kuantitatif dengan desain True Experimental Design, dengan bentuk Control Group pre-test-post-test. Data dalam penelitian diperoleh melalui metode tes berupa tes pilihan ganda. Untuk analisis data dalam penelitian ini menggunakan rumus t-test. Hasil analisis menunjukkan penggunaan multimedia sangat efektif dalam pembelajaran IPA tema 7 sub tema 3 materi kalor di kelas V SDN Lamper Tengah 02 Semarang, berdasarkan uji perbedaan rata-rata menunjukkan sig = p-value 0,000. Nilai tersebut kurang dari 0,05 (0,000 &lt; 0,05), maka hipotesis yang diajukan diterima yaitu penggunaan multimedia efektif dalam meningkatkan pembelajaran IPA kelas V SDN Lamper Tengah 02 Semarang.","author":[{"dropping-particle":"","family":"Nur Jannah","given":"Ikha","non-dropping-particle":"","parse-names":false,"suffix":""}],"container-title":"Jurnal Ilmiah Sekolah Dasar","id":"ITEM-1","issue":"1","issued":{"date-parts":[["2020"]]},"page":"54","title":"Efektivitas Penggunaan Multimedia dalam Pembelajaran IPA di SD","type":"article-journal","volume":"4"},"uris":["http://www.mendeley.com/documents/?uuid=54e3ce5c-7a73-424f-9457-849e2958306a"]}],"mendeley":{"formattedCitation":"(Nur Jannah, 2020)","plainTextFormattedCitation":"(Nur Jannah, 2020)","previouslyFormattedCitation":"(Nur Jannah, 2020)"},"properties":{"noteIndex":0},"schema":"https://github.com/citation-style-language/schema/raw/master/csl-citation.json"}</w:instrText>
      </w:r>
      <w:r w:rsidRPr="00C40481">
        <w:rPr>
          <w:rFonts w:ascii="Times New Roman" w:hAnsi="Times New Roman" w:cs="Times New Roman"/>
        </w:rPr>
        <w:fldChar w:fldCharType="separate"/>
      </w:r>
      <w:r w:rsidRPr="00C40481">
        <w:rPr>
          <w:rFonts w:ascii="Times New Roman" w:hAnsi="Times New Roman" w:cs="Times New Roman"/>
          <w:noProof/>
        </w:rPr>
        <w:t>(Nur Jannah, 2020)</w:t>
      </w:r>
      <w:r w:rsidRPr="00C40481">
        <w:rPr>
          <w:rFonts w:ascii="Times New Roman" w:hAnsi="Times New Roman" w:cs="Times New Roman"/>
        </w:rPr>
        <w:fldChar w:fldCharType="end"/>
      </w:r>
    </w:p>
    <w:p w:rsidR="00C40481" w:rsidRPr="00C40481" w:rsidRDefault="00C40481" w:rsidP="00C40481">
      <w:pPr>
        <w:tabs>
          <w:tab w:val="left" w:leader="dot" w:pos="8460"/>
        </w:tabs>
        <w:ind w:left="426" w:firstLine="567"/>
        <w:jc w:val="both"/>
        <w:rPr>
          <w:rFonts w:ascii="Times New Roman" w:hAnsi="Times New Roman" w:cs="Times New Roman"/>
        </w:rPr>
      </w:pPr>
      <w:r w:rsidRPr="00C40481">
        <w:rPr>
          <w:rFonts w:ascii="Times New Roman" w:hAnsi="Times New Roman" w:cs="Times New Roman"/>
        </w:rPr>
        <w:t>Pendidikan adalah proses pemanusiaan manusia muda. Jadi lewat pendidikan kita dapat memanusiakan manusia muda yang datang kedunia ini dengan segala potensi-potensi yang harus dikembangkan /diaktuilkan melalui pendidikan Instrumental input menunjukan kualifikasi serta kelengkapan sarana dan prasarana yang diperlukan untuk berlangsungnya proses pembelajaran. Yang termasuk dalam instrumental input antara lain guru, kurikulum, bahan/sumber, metode dan media.</w:t>
      </w:r>
      <w:r w:rsidRPr="00C40481">
        <w:rPr>
          <w:rFonts w:ascii="Times New Roman" w:hAnsi="Times New Roman" w:cs="Times New Roman"/>
        </w:rPr>
        <w:fldChar w:fldCharType="begin" w:fldLock="1"/>
      </w:r>
      <w:r w:rsidRPr="00C40481">
        <w:rPr>
          <w:rFonts w:ascii="Times New Roman" w:hAnsi="Times New Roman" w:cs="Times New Roman"/>
        </w:rPr>
        <w:instrText>ADDIN CSL_CITATION {"citationItems":[{"id":"ITEM-1","itemData":{"author":[{"dropping-particle":"","family":"Nainggolan","given":"Rosanti","non-dropping-particle":"","parse-names":false,"suffix":""},{"dropping-particle":"","family":"Gaol","given":"Rumiris Lumban","non-dropping-particle":"","parse-names":false,"suffix":""},{"dropping-particle":"","family":"Silaban","given":"Patri Janson","non-dropping-particle":"","parse-names":false,"suffix":""}],"id":"ITEM-1","issued":{"date-parts":[["2022"]]},"page":"646-655","title":"Jurnal PAJAR ( Pendidikan dan Pengajaran ) Volume 6 Nomor 3 Mei 2022 | ISSN Cetak : 2580 - 8435 | ISSN Online : 2614 - 1337 DOI : http://dx.doi.org/10.33578/pjr.v6i3.8482 PENGARUH PENERAPAN MODEL PEMBELAJARAN CIRCUIT LEARNING TERHADAP HASIL BELAJAR SISWA ","type":"article-journal","volume":"6"},"uris":["http://www.mendeley.com/documents/?uuid=06ccb338-215d-4762-9b6e-abc804d01d25"]}],"mendeley":{"formattedCitation":"(Nainggolan et al., 2022)","plainTextFormattedCitation":"(Nainggolan et al., 2022)","previouslyFormattedCitation":"(Nainggolan et al., 2022)"},"properties":{"noteIndex":0},"schema":"https://github.com/citation-style-language/schema/raw/master/csl-citation.json"}</w:instrText>
      </w:r>
      <w:r w:rsidRPr="00C40481">
        <w:rPr>
          <w:rFonts w:ascii="Times New Roman" w:hAnsi="Times New Roman" w:cs="Times New Roman"/>
        </w:rPr>
        <w:fldChar w:fldCharType="separate"/>
      </w:r>
      <w:r w:rsidRPr="00C40481">
        <w:rPr>
          <w:rFonts w:ascii="Times New Roman" w:hAnsi="Times New Roman" w:cs="Times New Roman"/>
          <w:noProof/>
        </w:rPr>
        <w:t>(Nainggolan et al., 2022)</w:t>
      </w:r>
      <w:r w:rsidRPr="00C40481">
        <w:rPr>
          <w:rFonts w:ascii="Times New Roman" w:hAnsi="Times New Roman" w:cs="Times New Roman"/>
        </w:rPr>
        <w:fldChar w:fldCharType="end"/>
      </w:r>
      <w:r w:rsidRPr="00C40481">
        <w:rPr>
          <w:rFonts w:ascii="Times New Roman" w:hAnsi="Times New Roman" w:cs="Times New Roman"/>
        </w:rPr>
        <w:t xml:space="preserve"> Keberadaan instrumental ini sangat mempengaruhi dalam menentukan strategi pembelajaran. Misalnya secara teoritis, dipandang dari tujuannya maka suatu materi harus disajikan dengan menggunakan metode laboratorium, namun karena tidak adanya media disekolah tersebut, maka diganti dengan metode demonstrasi atau yang lainnya. Strategi pembelajaran yang diterapkan oleh guru akan selalu bergantung pada sarana atau tujuan. Tujuan itu bertahap dan berjenjang mulai dari yang sangat operasional dan konkrit, yakni tujuan instruksional khusus dan tujuan instruksional umum, tujuan kurikuler, tujuan nasional, sampai kepada tujuan yang bersifat universal.</w:t>
      </w:r>
      <w:r w:rsidRPr="00C40481">
        <w:rPr>
          <w:rFonts w:ascii="Times New Roman" w:hAnsi="Times New Roman" w:cs="Times New Roman"/>
        </w:rPr>
        <w:fldChar w:fldCharType="begin" w:fldLock="1"/>
      </w:r>
      <w:r w:rsidRPr="00C40481">
        <w:rPr>
          <w:rFonts w:ascii="Times New Roman" w:hAnsi="Times New Roman" w:cs="Times New Roman"/>
        </w:rPr>
        <w:instrText>ADDIN CSL_CITATION {"citationItems":[{"id":"ITEM-1","itemData":{"DOI":"10.36841/pgsdunars.v8i2.830","ISSN":"2338-3860","abstract":"Tujuan penelitian ini adalah menggunakan media lagu anak pada siswa kelas V SDN 43 Sungai Sapih Padang dalam meningkatkan hasil belajar pada mata pelajaran IPA. Jenis penelitian yang digunakan adalah Penelitian Tindakan Kelas (PTK) dengan menggunakan metode kualitatif dan kuantitatif. Objek penelitian ini adalah 22 siswa kelas V. Penelitian dilakukan dalam II siklus, dan proses penelitian meliputi perencanaan, pelaksanaan, observasi dan refleksi. Hasil penelitian menunjukan bahwa 87,5% pada RPP siklus I, dan 96% pada siklus II, 79,65 pada aspek guru pada siklus I, 95,8% pada siklus II, dan 76,6% pada siswa siklus I. Siklus II 84,7%. Kesimpulan dari penelitian ini adalah penggunaan media lagu anak dapat meningkatkan hasil belajar siswa pada mata pelajaran IPA SDN 43 Sungai Sapih Padang.","author":[{"dropping-particle":"","family":"Prananda","given":"Gingga","non-dropping-particle":"","parse-names":false,"suffix":""},{"dropping-particle":"","family":"Saputra","given":"Riyadi","non-dropping-particle":"","parse-names":false,"suffix":""},{"dropping-particle":"","family":"Ricky","given":"Zuhar","non-dropping-particle":"","parse-names":false,"suffix":""}],"container-title":"Jurnal IKA PGSD (Ikatan Alumni PGSD) UNARS","id":"ITEM-1","issue":"2","issued":{"date-parts":[["2020"]]},"page":"304","title":"Meningkatkan Hasil Belajar Menggunakan Media Lagu Anak Dalam Pembelajaran Ipa Sekolah Dasar","type":"article-journal","volume":"8"},"uris":["http://www.mendeley.com/documents/?uuid=3afad0f7-2833-4fd9-91c2-e8a66a62630d"]}],"mendeley":{"formattedCitation":"(Prananda et al., 2020)","plainTextFormattedCitation":"(Prananda et al., 2020)","previouslyFormattedCitation":"(Prananda et al., 2020)"},"properties":{"noteIndex":0},"schema":"https://github.com/citation-style-language/schema/raw/master/csl-citation.json"}</w:instrText>
      </w:r>
      <w:r w:rsidRPr="00C40481">
        <w:rPr>
          <w:rFonts w:ascii="Times New Roman" w:hAnsi="Times New Roman" w:cs="Times New Roman"/>
        </w:rPr>
        <w:fldChar w:fldCharType="separate"/>
      </w:r>
      <w:r w:rsidRPr="00C40481">
        <w:rPr>
          <w:rFonts w:ascii="Times New Roman" w:hAnsi="Times New Roman" w:cs="Times New Roman"/>
          <w:noProof/>
        </w:rPr>
        <w:t>(Prananda et al., 2020)</w:t>
      </w:r>
      <w:r w:rsidRPr="00C40481">
        <w:rPr>
          <w:rFonts w:ascii="Times New Roman" w:hAnsi="Times New Roman" w:cs="Times New Roman"/>
        </w:rPr>
        <w:fldChar w:fldCharType="end"/>
      </w:r>
    </w:p>
    <w:p w:rsidR="00C40481" w:rsidRPr="00C40481" w:rsidRDefault="00C40481" w:rsidP="00C40481">
      <w:pPr>
        <w:tabs>
          <w:tab w:val="left" w:leader="dot" w:pos="8460"/>
        </w:tabs>
        <w:ind w:left="426" w:firstLine="567"/>
        <w:jc w:val="both"/>
        <w:rPr>
          <w:rFonts w:ascii="Times New Roman" w:hAnsi="Times New Roman" w:cs="Times New Roman"/>
        </w:rPr>
      </w:pPr>
      <w:r w:rsidRPr="00C40481">
        <w:rPr>
          <w:rFonts w:ascii="Times New Roman" w:hAnsi="Times New Roman" w:cs="Times New Roman"/>
        </w:rPr>
        <w:t xml:space="preserve">Persepsi guru atau persepsi anak didik mengenai sasaran akhir kegiatan pelajaran akan mempengaruhi persepsi mereka terhadap sasaran-antara serta sasaran-kegiatan. Sasaran itu harus diterjemahkan kedalam ciri-ciri perilaku kepribadian yang didambakan tersebut harus memiliki kualifikasi: pengembangan bakat secara optimal, hubungan antar  manusia, efisiensi ekonomi, tanggung jawab warga selaku warga negara. Pandangan hidup para guru maupun peserta didik akan turut mewarnai berkenaan dengan gambaran karakteristik sasaran manusia idaman. Konsekuensinya akan mempengaruhi juga kebijakan tentang perencanaan, pengorganisasian, serta penilain terhadap kegiatan belajar mengajar. </w:t>
      </w:r>
      <w:r w:rsidRPr="00C40481">
        <w:rPr>
          <w:rFonts w:ascii="Times New Roman" w:hAnsi="Times New Roman" w:cs="Times New Roman"/>
        </w:rPr>
        <w:lastRenderedPageBreak/>
        <w:fldChar w:fldCharType="begin" w:fldLock="1"/>
      </w:r>
      <w:r w:rsidRPr="00C40481">
        <w:rPr>
          <w:rFonts w:ascii="Times New Roman" w:hAnsi="Times New Roman" w:cs="Times New Roman"/>
        </w:rPr>
        <w:instrText>ADDIN CSL_CITATION {"citationItems":[{"id":"ITEM-1","itemData":{"DOI":"10.23887/jisd.v1i1.10126","ISSN":"2579-3276","abstract":"Penelitian  ini  bertujuan untuk  mengetahui  hasil belajar IPA pada penerapan model pembelajaran Inkuiri pada  siswa  kelas  IV SD No.5 Gulingan tahun pelajaran 2016/2017. Jenis penelitian ini adalah penelitian tindakan kelas yang dilaksanakan dalam dua siklus. Setiap siklus terdiri atas tahap perencanaan, pelaksanaan tindakan, observasi/evaluasi, dan refleksi. Subjek penelitian ini adalah siswa kelas IV  di SD No. 5 Gulingan, sebanyak 20 orang siswa. Data yang dikumpulkan dianalisis dengan menggunakan metode tes. Data yang didapatkan dari metode tes selanjutnya dianalisis dengan teknik  deskriptif kuantitatif. Hasil penelitian ini menunjukan bahwa pembelajaran IPA dengan menggunakan model pembelajaran Inkuiri dapat meningkatkan hasil belajar siswa kelas IV di SD No. 5 Gulingan tahun pelajaran 2016/2017. Pada siklus I rata-rata hasil belajar IPA siswa sebesar 72,75% pada kategori sedang dan meningkat menjadi 80% pada siklus II yang berada pada kategori tinggi. Terjadi peningkatan sebesar 7,25%. Jadi model pembelajaran Inkuiri dapat meningkatkan hasil belajar IPA siswa kelas IV di SD No. 5 Gulingan tahun pelajaran 2016/2017","author":[{"dropping-particle":"","family":"Juniati","given":"Ni Wayan","non-dropping-particle":"","parse-names":false,"suffix":""},{"dropping-particle":"","family":"Widiana","given":"I Wayan","non-dropping-particle":"","parse-names":false,"suffix":""}],"container-title":"Jurnal Ilmiah Sekolah Dasar","id":"ITEM-1","issue":"1","issued":{"date-parts":[["2017"]]},"page":"20","title":"Penerapan Model Pembelajaran Inkuiri Untuk Meningkatkan Hasil Belajar IPA","type":"article-journal","volume":"1"},"uris":["http://www.mendeley.com/documents/?uuid=a1b38db0-557e-4c76-9a35-b28043de9a4d"]}],"mendeley":{"formattedCitation":"(Juniati &amp; Widiana, 2017)","plainTextFormattedCitation":"(Juniati &amp; Widiana, 2017)","previouslyFormattedCitation":"(Juniati &amp; Widiana, 2017)"},"properties":{"noteIndex":0},"schema":"https://github.com/citation-style-language/schema/raw/master/csl-citation.json"}</w:instrText>
      </w:r>
      <w:r w:rsidRPr="00C40481">
        <w:rPr>
          <w:rFonts w:ascii="Times New Roman" w:hAnsi="Times New Roman" w:cs="Times New Roman"/>
        </w:rPr>
        <w:fldChar w:fldCharType="separate"/>
      </w:r>
      <w:r w:rsidRPr="00C40481">
        <w:rPr>
          <w:rFonts w:ascii="Times New Roman" w:hAnsi="Times New Roman" w:cs="Times New Roman"/>
          <w:noProof/>
        </w:rPr>
        <w:t>(Juniati &amp; Widiana, 2017)</w:t>
      </w:r>
      <w:r w:rsidRPr="00C40481">
        <w:rPr>
          <w:rFonts w:ascii="Times New Roman" w:hAnsi="Times New Roman" w:cs="Times New Roman"/>
        </w:rPr>
        <w:fldChar w:fldCharType="end"/>
      </w:r>
      <w:r w:rsidRPr="00C40481">
        <w:rPr>
          <w:rFonts w:ascii="Times New Roman" w:hAnsi="Times New Roman" w:cs="Times New Roman"/>
        </w:rPr>
        <w:t>. mendefenisikan sains sebagai “suatu deretan konsep serta skema konseptual yang berhubungan satu sama lain, dan yang tumbuh sebagai hasil  eksperimentasiv dan observasi terhadap gejala/fakta (orde observasi), dan orde kedua didasarkan pada konsep manusia mengenai alam semesta.</w:t>
      </w:r>
      <w:r w:rsidRPr="00C40481">
        <w:rPr>
          <w:rFonts w:ascii="Times New Roman" w:hAnsi="Times New Roman" w:cs="Times New Roman"/>
        </w:rPr>
        <w:fldChar w:fldCharType="begin" w:fldLock="1"/>
      </w:r>
      <w:r w:rsidRPr="00C40481">
        <w:rPr>
          <w:rFonts w:ascii="Times New Roman" w:hAnsi="Times New Roman" w:cs="Times New Roman"/>
        </w:rPr>
        <w:instrText>ADDIN CSL_CITATION {"citationItems":[{"id":"ITEM-1","itemData":{"abstract":"penelitian ini bertujuan: (1) mendeskripsikan keterampilan proses sains dalam model pembelajaran inkuiri terbimbing, dan (2) mendeskripsikan hasil belajar siswa dengan melatihkan keterampilan proses sains dalam model pembelajaran inkuiri terbimbing. model penelitian yang digunakan adalah quasi experiment dengan rancangan one group pre test post test design. subyek penelitian yang digunakan yaitu siswa kelas x-6 sman 1 sumenep. data yang diperoleh antara lain hasil pre test, post test dan skor keterampilan proses sains. selanjutnya data tersebut dianalisis dengan statistik yang terdiri dari uji normalitas, uji homogenitas dan uji hipotesis. dari analisis uji-t diperoleh thitung sebesar -27,97 dengan nilai ttabel sebesar 2,04. karena nilai ( t = -27,97 ) &lt; (t 0,25/30 = -2,04 ) maka hipotesis h0 ditolak dan menerima h1 bahwa adanya perbedaan antara hasil nilai pre test dan post test. berdasarkan hasil pengamatan lima aspek keterampilan proses sains antara lain, merumuskan hipotesis, mengidentifikasi variabel, merumuskan langkah percobaan, melakukan percobaan dan menganalisis data memperoleh kriteria cukup baik. dengan demikian dapat disimpulkan bahwa penerapan model pembelajaran inkuiri terbimbing dengan melatihkan keterampilan proses sains dapat meningkatkan hasil belajar di kelas x-6 sman 1 sumenep.","author":[{"dropping-particle":"","family":"Wahyudi","given":"L.E.","non-dropping-particle":"","parse-names":false,"suffix":""},{"dropping-particle":"","family":"Supardi","given":"Z.A.I.","non-dropping-particle":"","parse-names":false,"suffix":""}],"container-title":"Jipf","id":"ITEM-1","issue":"02","issued":{"date-parts":[["2013"]]},"page":"62-65","title":"Penerapan Model Pembelajaran Inkuiri Terbimbing Pada Pokok Bahasan Kalor Untuk Melatihkan Keterampilan Proses Sains","type":"article-journal","volume":"02"},"uris":["http://www.mendeley.com/documents/?uuid=96b34147-36c0-4afd-b62c-2a67dc215931"]}],"mendeley":{"formattedCitation":"(Wahyudi &amp; Supardi, 2013)","plainTextFormattedCitation":"(Wahyudi &amp; Supardi, 2013)","previouslyFormattedCitation":"(Wahyudi &amp; Supardi, 2013)"},"properties":{"noteIndex":0},"schema":"https://github.com/citation-style-language/schema/raw/master/csl-citation.json"}</w:instrText>
      </w:r>
      <w:r w:rsidRPr="00C40481">
        <w:rPr>
          <w:rFonts w:ascii="Times New Roman" w:hAnsi="Times New Roman" w:cs="Times New Roman"/>
        </w:rPr>
        <w:fldChar w:fldCharType="separate"/>
      </w:r>
      <w:r w:rsidRPr="00C40481">
        <w:rPr>
          <w:rFonts w:ascii="Times New Roman" w:hAnsi="Times New Roman" w:cs="Times New Roman"/>
          <w:noProof/>
        </w:rPr>
        <w:t>(Wahyudi &amp; Supardi, 2013)</w:t>
      </w:r>
      <w:r w:rsidRPr="00C40481">
        <w:rPr>
          <w:rFonts w:ascii="Times New Roman" w:hAnsi="Times New Roman" w:cs="Times New Roman"/>
        </w:rPr>
        <w:fldChar w:fldCharType="end"/>
      </w:r>
    </w:p>
    <w:p w:rsidR="00C40481" w:rsidRPr="00C40481" w:rsidRDefault="00C40481" w:rsidP="00C40481">
      <w:pPr>
        <w:tabs>
          <w:tab w:val="left" w:leader="dot" w:pos="8460"/>
        </w:tabs>
        <w:ind w:left="426" w:firstLine="567"/>
        <w:jc w:val="both"/>
        <w:rPr>
          <w:rFonts w:ascii="Times New Roman" w:hAnsi="Times New Roman" w:cs="Times New Roman"/>
        </w:rPr>
      </w:pPr>
      <w:r w:rsidRPr="00C40481">
        <w:rPr>
          <w:rFonts w:ascii="Times New Roman" w:hAnsi="Times New Roman" w:cs="Times New Roman"/>
        </w:rPr>
        <w:t xml:space="preserve">Dengan demikian, pembelajaran IPA  berupaya membangkitkan minat manusia agar mau meningkatkan kecerdasan dan pemahamannya tentang alam seisinya yang penuh dengan rahasia yang tak ada habis-habisnya. Dengan tersingkapnya tabir rahasia alam itu satu per satu, serta mengalirnya informasi yang dihasilkannya, jangkauan sains makin luas dan lahirlah sifat terapannya, yaitu teknologi. </w:t>
      </w:r>
      <w:r w:rsidRPr="00C40481">
        <w:rPr>
          <w:rFonts w:ascii="Times New Roman" w:hAnsi="Times New Roman" w:cs="Times New Roman"/>
        </w:rPr>
        <w:fldChar w:fldCharType="begin" w:fldLock="1"/>
      </w:r>
      <w:r w:rsidRPr="00C40481">
        <w:rPr>
          <w:rFonts w:ascii="Times New Roman" w:hAnsi="Times New Roman" w:cs="Times New Roman"/>
        </w:rPr>
        <w:instrText>ADDIN CSL_CITATION {"citationItems":[{"id":"ITEM-1","itemData":{"DOI":"10.36456/bp.vol17.no1.a3161","ISSN":"1693-8585","abstract":"Penelitian ini bertujuan untuk mengetahui pengaruh penerapan online project based learning dan berpikir kreatif terhadap keterampilan proses sains siswa kelas IV di SD Nasional 1 Kota Bekasi. Jenis penelitian eksperimen (quasi experimental design)  dengan desain  treatment by level 2x2. Teknik pengumpulan data dilakukan dengan tes dan dianalisis menggunakan analisis varians (ANAVA) dua jalan. Hasil penelitian ini menunjukkan bahwa 1) Terdapat perbedaan hasil keterampilan proses sains kelompok siswa yang  menggunakan online project based learning dengan hasil keterampilan proses sains kelompok siswa menggunakan penugasan konvensional 2) Terdapat perbedaan keterampilan proses sains yang menggunakan pembelajaran online project based learning dan penugasan konvensional pada kelompok siswa berpikir kreatif tinggi 3) Terdapat perbedaan keterampilan proses sains yang menggunakan pembelajaran online project based learning dan penugasan konvensional pada kelompok siswa berpikir kreatif rendah 4) Terdapat pengaruh interaksi antara pembelajaran melalui online project based learning dan berpikir kreatif terhadap keterampilan proses sains siswa sekolah dasar. Hasil pengujian anava diperoleh nilai Fhitung = 5,63 dan nilai kritik  Ftabel= 3,98 dengan dk (1,68) pada taraf á = 0,05 dengan demikian, kedua faktor tersebut tidak dapat diabaikan karena saling berinteraksi satu dengan yang lainnya.","author":[{"dropping-particle":"","family":"Nurjanah","given":"Nurjanah","non-dropping-particle":"","parse-names":false,"suffix":""},{"dropping-particle":"","family":"Cahyana","given":"Ucu","non-dropping-particle":"","parse-names":false,"suffix":""},{"dropping-particle":"","family":"Nurjanah","given":"Nurjanah","non-dropping-particle":"","parse-names":false,"suffix":""}],"container-title":"Buana Pendidikan: Jurnal Fakultas Keguruan dan Ilmu Pendidikan","id":"ITEM-1","issue":"1","issued":{"date-parts":[["2021"]]},"page":"51-58","title":"Pengaruh Penerapan Online Project Based Learning Dan Berpikir Kreatif Terhadap Keterampilan Proses Sains Siswa Kelas IV Pada Pelajaran IPA Di SD Nasional 1 Kota Bekasi","type":"article-journal","volume":"17"},"uris":["http://www.mendeley.com/documents/?uuid=8ccc01ed-0df7-455d-ba8d-c56dc88290a4"]}],"mendeley":{"formattedCitation":"(Nurjanah et al., 2021)","plainTextFormattedCitation":"(Nurjanah et al., 2021)","previouslyFormattedCitation":"(Nurjanah et al., 2021)"},"properties":{"noteIndex":0},"schema":"https://github.com/citation-style-language/schema/raw/master/csl-citation.json"}</w:instrText>
      </w:r>
      <w:r w:rsidRPr="00C40481">
        <w:rPr>
          <w:rFonts w:ascii="Times New Roman" w:hAnsi="Times New Roman" w:cs="Times New Roman"/>
        </w:rPr>
        <w:fldChar w:fldCharType="separate"/>
      </w:r>
      <w:r w:rsidRPr="00C40481">
        <w:rPr>
          <w:rFonts w:ascii="Times New Roman" w:hAnsi="Times New Roman" w:cs="Times New Roman"/>
          <w:noProof/>
        </w:rPr>
        <w:t>(Nurjanah et al., 2021)</w:t>
      </w:r>
      <w:r w:rsidRPr="00C40481">
        <w:rPr>
          <w:rFonts w:ascii="Times New Roman" w:hAnsi="Times New Roman" w:cs="Times New Roman"/>
        </w:rPr>
        <w:fldChar w:fldCharType="end"/>
      </w:r>
      <w:r w:rsidRPr="00C40481">
        <w:rPr>
          <w:rFonts w:ascii="Times New Roman" w:hAnsi="Times New Roman" w:cs="Times New Roman"/>
        </w:rPr>
        <w:t>Semula jarak antara temuan sains dengan terapannya (teknologi) adalah lebar. Namun, dari waktu ke waktu jarak tersebut makin lama makin sempit, sehingga semboyan “sains hari ini adalah teknologi hari esok’’merupakan semboyan yang berkali-kali dibuktikan kebenarannya oleh sejarah. Bahkan, kini  ilmu pengetahuan  dan teknologi telah menunggal menjadi budaya IPTEK yang saling mengisi   (komplementer ), ibarat mata uang, yaitu satu sisinya mengandung hakikat sains (</w:t>
      </w:r>
      <w:r w:rsidRPr="00C40481">
        <w:rPr>
          <w:rFonts w:ascii="Times New Roman" w:hAnsi="Times New Roman" w:cs="Times New Roman"/>
          <w:i/>
        </w:rPr>
        <w:t>the nature of science</w:t>
      </w:r>
      <w:r w:rsidRPr="00C40481">
        <w:rPr>
          <w:rFonts w:ascii="Times New Roman" w:hAnsi="Times New Roman" w:cs="Times New Roman"/>
        </w:rPr>
        <w:t>) dan sisi yang lain mengandung makna teknologi (</w:t>
      </w:r>
      <w:r w:rsidRPr="00C40481">
        <w:rPr>
          <w:rFonts w:ascii="Times New Roman" w:hAnsi="Times New Roman" w:cs="Times New Roman"/>
          <w:i/>
        </w:rPr>
        <w:t>the meaning of technology</w:t>
      </w:r>
      <w:r w:rsidRPr="00C40481">
        <w:rPr>
          <w:rFonts w:ascii="Times New Roman" w:hAnsi="Times New Roman" w:cs="Times New Roman"/>
        </w:rPr>
        <w:t xml:space="preserve">). Jelaslah bahwa IPA termasuk mata pelajaran yang harus ditekuni dan dikuasai oleh para pemuda (siswa/mahasiswa) kita, karena sains merupakan fondasi teknologi </w:t>
      </w:r>
      <w:r w:rsidRPr="00C40481">
        <w:rPr>
          <w:rFonts w:ascii="Times New Roman" w:hAnsi="Times New Roman" w:cs="Times New Roman"/>
        </w:rPr>
        <w:fldChar w:fldCharType="begin" w:fldLock="1"/>
      </w:r>
      <w:r w:rsidRPr="00C40481">
        <w:rPr>
          <w:rFonts w:ascii="Times New Roman" w:hAnsi="Times New Roman" w:cs="Times New Roman"/>
        </w:rPr>
        <w:instrText>ADDIN CSL_CITATION {"citationItems":[{"id":"ITEM-1","itemData":{"author":[{"dropping-particle":"","family":"Rawe, A.S, GSM Kala","given":"F Mbabho","non-dropping-particle":"","parse-names":false,"suffix":""}],"container-title":"Gelanggang Olahraga: Jurnal Pendidikan Jasmani dan Olahraga","id":"ITEM-1","issue":"2","issued":{"date-parts":[["2021"]]},"page":"115-125","title":"PENINGKATAN KUNJUNGAN PARIWISATA DAN PEREKONOMIAN MASYARAKAT KABUPATEN ENDE MELALUI OLAHRAGA BERSEPEDA TOUR DE FLORES","type":"article-journal","volume":"4"},"uris":["http://www.mendeley.com/documents/?uuid=d3e2cbce-c760-41e4-aac2-0567e1f66377"]}],"mendeley":{"formattedCitation":"(Rawe, A.S, GSM Kala, 2021)","plainTextFormattedCitation":"(Rawe, A.S, GSM Kala, 2021)","previouslyFormattedCitation":"(Rawe, A.S, GSM Kala, 2021)"},"properties":{"noteIndex":0},"schema":"https://github.com/citation-style-language/schema/raw/master/csl-citation.json"}</w:instrText>
      </w:r>
      <w:r w:rsidRPr="00C40481">
        <w:rPr>
          <w:rFonts w:ascii="Times New Roman" w:hAnsi="Times New Roman" w:cs="Times New Roman"/>
        </w:rPr>
        <w:fldChar w:fldCharType="separate"/>
      </w:r>
      <w:r w:rsidRPr="00C40481">
        <w:rPr>
          <w:rFonts w:ascii="Times New Roman" w:hAnsi="Times New Roman" w:cs="Times New Roman"/>
          <w:noProof/>
        </w:rPr>
        <w:t>(Rawe, A.S, GSM Kala, 2021)</w:t>
      </w:r>
      <w:r w:rsidRPr="00C40481">
        <w:rPr>
          <w:rFonts w:ascii="Times New Roman" w:hAnsi="Times New Roman" w:cs="Times New Roman"/>
        </w:rPr>
        <w:fldChar w:fldCharType="end"/>
      </w:r>
    </w:p>
    <w:p w:rsidR="00C40481" w:rsidRPr="00C40481" w:rsidRDefault="00C40481" w:rsidP="00C40481">
      <w:pPr>
        <w:ind w:left="426" w:firstLine="567"/>
        <w:jc w:val="both"/>
        <w:rPr>
          <w:rFonts w:ascii="Times New Roman" w:hAnsi="Times New Roman" w:cs="Times New Roman"/>
        </w:rPr>
      </w:pPr>
      <w:r w:rsidRPr="00C40481">
        <w:rPr>
          <w:rFonts w:ascii="Times New Roman" w:hAnsi="Times New Roman" w:cs="Times New Roman"/>
        </w:rPr>
        <w:t xml:space="preserve">Kemajuan  IPTEK yang amat  pesat  dalam dua dasa warsa terakhir ini sangat mempengaruhi perkembangan pendidikan IPA, terutama di negara-negara yang sudah maju. Pemberian mata pelajaran konsep IPA atau pendidikan IPA bertujuan agar siswa mamahami/menguasai konsep-konsep IPA dan saling keterkaitannya, serta mampu menggunakan metode ilmiah untuk memecahkan masalah-masalah yang dihadapinya, sehingga lebih menyadari kebesaran dan kekuasaan penciptanya. </w:t>
      </w:r>
      <w:r w:rsidRPr="00C40481">
        <w:rPr>
          <w:rFonts w:ascii="Times New Roman" w:hAnsi="Times New Roman" w:cs="Times New Roman"/>
        </w:rPr>
        <w:fldChar w:fldCharType="begin" w:fldLock="1"/>
      </w:r>
      <w:r w:rsidRPr="00C40481">
        <w:rPr>
          <w:rFonts w:ascii="Times New Roman" w:hAnsi="Times New Roman" w:cs="Times New Roman"/>
        </w:rPr>
        <w:instrText>ADDIN CSL_CITATION {"citationItems":[{"id":"ITEM-1","itemData":{"author":[{"dropping-particle":"","family":"Nainggolan","given":"Rosanti","non-dropping-particle":"","parse-names":false,"suffix":""},{"dropping-particle":"","family":"Gaol","given":"Rumiris Lumban","non-dropping-particle":"","parse-names":false,"suffix":""},{"dropping-particle":"","family":"Silaban","given":"Patri Janson","non-dropping-particle":"","parse-names":false,"suffix":""}],"id":"ITEM-1","issued":{"date-parts":[["2022"]]},"page":"646-655","title":"Jurnal PAJAR ( Pendidikan dan Pengajaran ) Volume 6 Nomor 3 Mei 2022 | ISSN Cetak : 2580 - 8435 | ISSN Online : 2614 - 1337 DOI : http://dx.doi.org/10.33578/pjr.v6i3.8482 PENGARUH PENERAPAN MODEL PEMBELAJARAN CIRCUIT LEARNING TERHADAP HASIL BELAJAR SISWA ","type":"article-journal","volume":"6"},"uris":["http://www.mendeley.com/documents/?uuid=06ccb338-215d-4762-9b6e-abc804d01d25"]}],"mendeley":{"formattedCitation":"(Nainggolan et al., 2022)","plainTextFormattedCitation":"(Nainggolan et al., 2022)","previouslyFormattedCitation":"(Nainggolan et al., 2022)"},"properties":{"noteIndex":0},"schema":"https://github.com/citation-style-language/schema/raw/master/csl-citation.json"}</w:instrText>
      </w:r>
      <w:r w:rsidRPr="00C40481">
        <w:rPr>
          <w:rFonts w:ascii="Times New Roman" w:hAnsi="Times New Roman" w:cs="Times New Roman"/>
        </w:rPr>
        <w:fldChar w:fldCharType="separate"/>
      </w:r>
      <w:r w:rsidRPr="00C40481">
        <w:rPr>
          <w:rFonts w:ascii="Times New Roman" w:hAnsi="Times New Roman" w:cs="Times New Roman"/>
          <w:noProof/>
        </w:rPr>
        <w:t>(Nainggolan et al., 2022)</w:t>
      </w:r>
      <w:r w:rsidRPr="00C40481">
        <w:rPr>
          <w:rFonts w:ascii="Times New Roman" w:hAnsi="Times New Roman" w:cs="Times New Roman"/>
        </w:rPr>
        <w:fldChar w:fldCharType="end"/>
      </w:r>
      <w:r w:rsidRPr="00C40481">
        <w:rPr>
          <w:rFonts w:ascii="Times New Roman" w:hAnsi="Times New Roman" w:cs="Times New Roman"/>
        </w:rPr>
        <w:t xml:space="preserve"> Ciri menonjol pada pendidikan IPA di Indonesia, untuk membedakannya dengan pendidikan IPA di Amerika Serikat (pendekatan STS), ialah adanya nilai-nilai agama yang masuk kedalam kurikulum. Melalui pendidikan IPA kita mendorong anak didik untuk dapat meningkatkan iman dan takwanya kepada Tuhan Yang Maha Esa, pencipta alam dan isisnya.</w:t>
      </w:r>
      <w:r w:rsidRPr="00C40481">
        <w:rPr>
          <w:rFonts w:ascii="Times New Roman" w:hAnsi="Times New Roman" w:cs="Times New Roman"/>
        </w:rPr>
        <w:fldChar w:fldCharType="begin" w:fldLock="1"/>
      </w:r>
      <w:r w:rsidRPr="00C40481">
        <w:rPr>
          <w:rFonts w:ascii="Times New Roman" w:hAnsi="Times New Roman" w:cs="Times New Roman"/>
        </w:rPr>
        <w:instrText>ADDIN CSL_CITATION {"citationItems":[{"id":"ITEM-1","itemData":{"DOI":"10.24246/j.js.2020.v10.i2.p103-111","ISSN":"2088-3439","abstract":"This study aims to determine the effect of the use of guided inquiry methods on students' science learning results at SDI Wae Ratun. This school is one of the schools in underdeveloped regions. This type of research is a quasi-experimental study with posttest only control group design research. The subject of the study was the fifth-grade students with sampling techniques using random class techniques. The sample chosen in this study was class V B as the experimental class and class V A as the control class. The instrument used is a test in the form of multiple-choice questions. Data analysis uses descriptive and inferential statistics. The results of data analysis obtained the calculation of tcount = 4.940 and ttable = 2.026 at a significant level and degrees of freedom = 35. Thus, there is a substantial influence on the use of guided inquiry learning models on student science learning results at SDI Wae Ratun.","author":[{"dropping-particle":"","family":"Jundu","given":"Ricardus","non-dropping-particle":"","parse-names":false,"suffix":""},{"dropping-particle":"","family":"Tuwa","given":"Pius Herman","non-dropping-particle":"","parse-names":false,"suffix":""},{"dropping-particle":"","family":"Seliman","given":"Rosnadiana","non-dropping-particle":"","parse-names":false,"suffix":""}],"container-title":"Scholaria: Jurnal Pendidikan dan Kebudayaan","id":"ITEM-1","issue":"2","issued":{"date-parts":[["2020"]]},"page":"103-111","title":"Hasil Belajar IPA Siswa SD di Daerah Tertinggal dengan Penerapan Model Pembelajaran Inkuiri Terbimbing","type":"article-journal","volume":"10"},"uris":["http://www.mendeley.com/documents/?uuid=58688ed7-a346-4ff4-ab96-457ad3a60212"]}],"mendeley":{"formattedCitation":"(Jundu et al., 2020)","plainTextFormattedCitation":"(Jundu et al., 2020)","previouslyFormattedCitation":"(Jundu et al., 2020)"},"properties":{"noteIndex":0},"schema":"https://github.com/citation-style-language/schema/raw/master/csl-citation.json"}</w:instrText>
      </w:r>
      <w:r w:rsidRPr="00C40481">
        <w:rPr>
          <w:rFonts w:ascii="Times New Roman" w:hAnsi="Times New Roman" w:cs="Times New Roman"/>
        </w:rPr>
        <w:fldChar w:fldCharType="separate"/>
      </w:r>
      <w:r w:rsidRPr="00C40481">
        <w:rPr>
          <w:rFonts w:ascii="Times New Roman" w:hAnsi="Times New Roman" w:cs="Times New Roman"/>
          <w:noProof/>
        </w:rPr>
        <w:t>(Jundu et al., 2020)</w:t>
      </w:r>
      <w:r w:rsidRPr="00C40481">
        <w:rPr>
          <w:rFonts w:ascii="Times New Roman" w:hAnsi="Times New Roman" w:cs="Times New Roman"/>
        </w:rPr>
        <w:fldChar w:fldCharType="end"/>
      </w:r>
    </w:p>
    <w:p w:rsidR="00C40481" w:rsidRPr="00C40481" w:rsidRDefault="00C40481" w:rsidP="00C40481">
      <w:pPr>
        <w:ind w:left="426" w:firstLine="567"/>
        <w:jc w:val="both"/>
        <w:rPr>
          <w:rFonts w:ascii="Times New Roman" w:hAnsi="Times New Roman" w:cs="Times New Roman"/>
        </w:rPr>
      </w:pPr>
      <w:r w:rsidRPr="00C40481">
        <w:rPr>
          <w:rFonts w:ascii="Times New Roman" w:hAnsi="Times New Roman" w:cs="Times New Roman"/>
        </w:rPr>
        <w:t>Berdasarkan pengamatan  di SDI Watujara khususnya siswa kelas IV pada mata pelajaran IPA, peserta didik masih kurang dalam memahami materi dan kurang aktif karena proses pembelajaran hanya berpusat pada guru saja dan siswa tidak berusaha untuk menemukan jawabannya sendiri. Kurangnya pemahaman peserta didik dalam proses belajar mengajar dapat mengakibatkan hasil belajar menjadi kurang optimal sehingga materi yang disajikan menjadi tidak tuntas . Dari 35 orang peserta didik kelas 3, diketahui 25 orang  peserta didik mendapatkan nilai dibawah KKM (70), dan hanya 10 orang peserta didik yang mendapatkan nilai di atas KKM (70).</w:t>
      </w:r>
    </w:p>
    <w:p w:rsidR="00C40481" w:rsidRPr="00C40481" w:rsidRDefault="00C40481" w:rsidP="00C40481">
      <w:pPr>
        <w:ind w:left="426" w:firstLine="567"/>
        <w:jc w:val="both"/>
        <w:rPr>
          <w:rFonts w:ascii="Times New Roman" w:hAnsi="Times New Roman" w:cs="Times New Roman"/>
        </w:rPr>
      </w:pPr>
      <w:r w:rsidRPr="00C40481">
        <w:rPr>
          <w:rFonts w:ascii="Times New Roman" w:hAnsi="Times New Roman" w:cs="Times New Roman"/>
        </w:rPr>
        <w:t>Dalam hal ini peran seorang guru dalam proses pembelajaran sangat dibutuhkan, pendekatan dan metode yang dilakuakan oleh guru sangat mempengaruhi berjalan atau tidaknya proses pembelajaran. jika  guru tidak bisa memilih pendekatan dan metode yang tepat maka  proses pembelajaran tidak akan berjalan dengan baik. Seperti pada saat memberikan pertanyaan guru harus menyususun sedemikian rupa sehingga tidak melibatkan guru memberikan jawaban tetapi mengarahkan siswa untuk menemukan jawabannya sendiri. Untuk menghindari hal tersebut tidak terjadi   dan agar pembelajaran IPA tidak membosankan, maka peserta didik diberi kesempatan untuk belajar menemukan sendiri jawabannya sehingga peserta didik bebas menyampaikan ide atau gagasan yang dimilikinya.</w:t>
      </w:r>
    </w:p>
    <w:p w:rsidR="00C40481" w:rsidRPr="00C40481" w:rsidRDefault="00C40481" w:rsidP="00C40481">
      <w:pPr>
        <w:ind w:left="426" w:firstLine="567"/>
        <w:jc w:val="both"/>
        <w:rPr>
          <w:rFonts w:ascii="Times New Roman" w:hAnsi="Times New Roman" w:cs="Times New Roman"/>
        </w:rPr>
      </w:pPr>
      <w:r w:rsidRPr="00C40481">
        <w:rPr>
          <w:rFonts w:ascii="Times New Roman" w:hAnsi="Times New Roman" w:cs="Times New Roman"/>
        </w:rPr>
        <w:t xml:space="preserve">Berkaitan dengan masalah di atas salah satu upaya untuk memperbaiki dan menyempurnakan pembelajaran IPA maka salah satu model  pembelajaran yang dapat dijadikan alternatif adalah model pembelajaran inkuiri, hal ini dikarenakan model pembelajaran inkuiri menekankan bagaimana peserta </w:t>
      </w:r>
      <w:r w:rsidRPr="00C40481">
        <w:rPr>
          <w:rFonts w:ascii="Times New Roman" w:hAnsi="Times New Roman" w:cs="Times New Roman"/>
        </w:rPr>
        <w:lastRenderedPageBreak/>
        <w:t>didik terlibat aktif dalam proses belajar baik fisik, mental, intelektual, dan emosional untuk berusaha mencari sendiri, menanggapi, mengajukan pendapat serta memecahkan masalah baik secara pribadi maupun kelompok. Pembelajaran inkuiri biasa disebut dengan model pembelajaran penemuan. Pembelajaran inkuiri membuat siswa untuk mencari dan menyelidiki suatu masalah dengan cara yang sistematis, kritis, logis dan di analisis dengan baik.</w:t>
      </w:r>
    </w:p>
    <w:p w:rsidR="00C40481" w:rsidRPr="00C40481" w:rsidRDefault="00C40481" w:rsidP="00C40481">
      <w:pPr>
        <w:ind w:left="426" w:firstLine="567"/>
        <w:jc w:val="both"/>
        <w:rPr>
          <w:rFonts w:ascii="Times New Roman" w:hAnsi="Times New Roman" w:cs="Times New Roman"/>
        </w:rPr>
      </w:pPr>
      <w:r w:rsidRPr="00C40481">
        <w:rPr>
          <w:rFonts w:ascii="Times New Roman" w:hAnsi="Times New Roman" w:cs="Times New Roman"/>
        </w:rPr>
        <w:t>Model pembelajaran ini akan membuat siswa lebih banyak berdiskusi untuk memecahkan masalah. Berdasarkan uraian dan latar belakang masalah di atas,</w:t>
      </w:r>
      <w:r w:rsidRPr="00C40481">
        <w:rPr>
          <w:rFonts w:ascii="Times New Roman" w:hAnsi="Times New Roman" w:cs="Times New Roman"/>
        </w:rPr>
        <w:fldChar w:fldCharType="begin" w:fldLock="1"/>
      </w:r>
      <w:r w:rsidRPr="00C40481">
        <w:rPr>
          <w:rFonts w:ascii="Times New Roman" w:hAnsi="Times New Roman" w:cs="Times New Roman"/>
        </w:rPr>
        <w:instrText>ADDIN CSL_CITATION {"citationItems":[{"id":"ITEM-1","itemData":{"DOI":"10.33369/pgsd.10.1.22-26","ISSN":"1693-8577","abstract":"Research entitled Improving Student Results through Demonstration Methods On Concepts Various Forms of Energy and Benefits in Everyday Life In Science Subject Class 1 SD Negeri 58 Rejang Lebong \"The purpose of this research is to increase students' understanding of the various subjects and activities of students in the learning process. How can students not forget the lesson material they have received so that students will be ready to face upgrading tests that are ready or not ready to face. How to make a teaching material so as not to be forgotten by the students. In this case the teacher must find a method to remind all the memory in the mind of the students they have received. The teacher must be able to revive the memory.This research uses action research for two cycles. Each cycle consists of stages: design, activity and observation, reflection, and revision. Target of this research is student of Class I SD Negeri 58 Rejang Lebong, The data obtained in the form of formative test result, observation sheet of learning activity The result of research from cycle I and cycle II from data collected indicate a significant increase of achievement, so that. It can be concluded that through concrete objects media student learning outcomes can be improved.","author":[{"dropping-particle":"","family":"Nujanah","given":"Nurjanah","non-dropping-particle":"","parse-names":false,"suffix":""}],"container-title":"Jurnal PGSD","id":"ITEM-1","issue":"1","issued":{"date-parts":[["2017"]]},"page":"22-26","title":"Upaya Meningkatkan Hasil Belajar Siswa Melalui Metode Demonstrasi Pada Konsep Berbagai Bentuk Energi Dan Manfaatnya Dalam Kehidupan Sehari-Haripada Mata Pelajaran Ipa Kelas 1 Sd Negeri 58 Rejang Lebong","type":"article-journal","volume":"10"},"uris":["http://www.mendeley.com/documents/?uuid=dbd5c5f3-2f3b-4dc2-9cc3-7dbfc692bdd5"]}],"mendeley":{"formattedCitation":"(Nujanah, 2017)","plainTextFormattedCitation":"(Nujanah, 2017)","previouslyFormattedCitation":"(Nujanah, 2017)"},"properties":{"noteIndex":0},"schema":"https://github.com/citation-style-language/schema/raw/master/csl-citation.json"}</w:instrText>
      </w:r>
      <w:r w:rsidRPr="00C40481">
        <w:rPr>
          <w:rFonts w:ascii="Times New Roman" w:hAnsi="Times New Roman" w:cs="Times New Roman"/>
        </w:rPr>
        <w:fldChar w:fldCharType="separate"/>
      </w:r>
      <w:r w:rsidRPr="00C40481">
        <w:rPr>
          <w:rFonts w:ascii="Times New Roman" w:hAnsi="Times New Roman" w:cs="Times New Roman"/>
          <w:noProof/>
        </w:rPr>
        <w:t>(Nujanah, 2017)</w:t>
      </w:r>
      <w:r w:rsidRPr="00C40481">
        <w:rPr>
          <w:rFonts w:ascii="Times New Roman" w:hAnsi="Times New Roman" w:cs="Times New Roman"/>
        </w:rPr>
        <w:fldChar w:fldCharType="end"/>
      </w:r>
      <w:r w:rsidRPr="00C40481">
        <w:rPr>
          <w:rFonts w:ascii="Times New Roman" w:hAnsi="Times New Roman" w:cs="Times New Roman"/>
        </w:rPr>
        <w:t xml:space="preserve">  maka sebagai upaya untuk meningkatakan hasil belajar IPA siswa, peneliti merasa perlu untuk memberikan masukan dalam mengatasi permasalahan dalan membelajaran IPA. Dengan demikian, Berdasarkan latar belakang masalah di atas, maka peneliti merumuskan masalahnya sebagai berikut Bagaimanakah penerapan model pembelajaran inkuiri pada pembelajaran IPA dalam meningkatkan hasil belajar siswa kelas IV pada SDI Watujara?</w:t>
      </w:r>
    </w:p>
    <w:p w:rsidR="00C40481" w:rsidRPr="00C40481" w:rsidRDefault="00C40481" w:rsidP="00C40481">
      <w:pPr>
        <w:pStyle w:val="ListParagraph"/>
        <w:tabs>
          <w:tab w:val="left" w:pos="426"/>
          <w:tab w:val="left" w:pos="851"/>
          <w:tab w:val="left" w:pos="1276"/>
          <w:tab w:val="left" w:pos="1701"/>
          <w:tab w:val="left" w:pos="2127"/>
          <w:tab w:val="left" w:pos="2552"/>
          <w:tab w:val="left" w:pos="2977"/>
          <w:tab w:val="left" w:pos="3402"/>
        </w:tabs>
        <w:spacing w:line="240" w:lineRule="auto"/>
        <w:ind w:left="360"/>
        <w:jc w:val="both"/>
        <w:rPr>
          <w:rFonts w:ascii="Times New Roman" w:hAnsi="Times New Roman" w:cs="Times New Roman"/>
          <w:lang w:val="en-US"/>
        </w:rPr>
      </w:pPr>
      <w:r w:rsidRPr="00C40481">
        <w:rPr>
          <w:rFonts w:ascii="Times New Roman" w:hAnsi="Times New Roman" w:cs="Times New Roman"/>
        </w:rPr>
        <w:t>Adapun tujuan penelitian ini adalah Untuk mengetahui penerapan model pembelajaran inkuiri pada pembelajaran IPA dalam meningkatakan hasil belajar pada siswa kelas I</w:t>
      </w:r>
      <w:r w:rsidRPr="00C40481">
        <w:rPr>
          <w:rFonts w:ascii="Times New Roman" w:hAnsi="Times New Roman" w:cs="Times New Roman"/>
          <w:lang w:val="en-US"/>
        </w:rPr>
        <w:t>V</w:t>
      </w:r>
      <w:r w:rsidRPr="00C40481">
        <w:rPr>
          <w:rFonts w:ascii="Times New Roman" w:hAnsi="Times New Roman" w:cs="Times New Roman"/>
        </w:rPr>
        <w:t xml:space="preserve"> SDI </w:t>
      </w:r>
      <w:proofErr w:type="spellStart"/>
      <w:r w:rsidRPr="00C40481">
        <w:rPr>
          <w:rFonts w:ascii="Times New Roman" w:hAnsi="Times New Roman" w:cs="Times New Roman"/>
          <w:lang w:val="en-US"/>
        </w:rPr>
        <w:t>Watujara</w:t>
      </w:r>
      <w:proofErr w:type="spellEnd"/>
      <w:r w:rsidRPr="00C40481">
        <w:rPr>
          <w:rFonts w:ascii="Times New Roman" w:hAnsi="Times New Roman" w:cs="Times New Roman"/>
        </w:rPr>
        <w:t>.Hipotesi</w:t>
      </w:r>
      <w:r w:rsidRPr="00C40481">
        <w:rPr>
          <w:rFonts w:ascii="Times New Roman" w:hAnsi="Times New Roman" w:cs="Times New Roman"/>
          <w:b/>
        </w:rPr>
        <w:t xml:space="preserve">s </w:t>
      </w:r>
      <w:r w:rsidRPr="00C40481">
        <w:rPr>
          <w:rFonts w:ascii="Times New Roman" w:hAnsi="Times New Roman" w:cs="Times New Roman"/>
        </w:rPr>
        <w:t>Tindakan</w:t>
      </w:r>
      <w:r w:rsidRPr="00C40481">
        <w:rPr>
          <w:rFonts w:ascii="Times New Roman" w:hAnsi="Times New Roman" w:cs="Times New Roman"/>
          <w:b/>
          <w:lang w:val="en-US"/>
        </w:rPr>
        <w:t xml:space="preserve"> </w:t>
      </w:r>
      <w:r w:rsidRPr="00C40481">
        <w:rPr>
          <w:rFonts w:ascii="Times New Roman" w:hAnsi="Times New Roman" w:cs="Times New Roman"/>
        </w:rPr>
        <w:t>Hipotesis tindakan dari penelitian ini adalah dengan menerapkan model pembelajaran inkuiri dapat meningkatkan hasil belajar IPA pada siswa kelas I</w:t>
      </w:r>
      <w:r w:rsidRPr="00C40481">
        <w:rPr>
          <w:rFonts w:ascii="Times New Roman" w:hAnsi="Times New Roman" w:cs="Times New Roman"/>
          <w:lang w:val="en-US"/>
        </w:rPr>
        <w:t>V</w:t>
      </w:r>
      <w:r w:rsidRPr="00C40481">
        <w:rPr>
          <w:rFonts w:ascii="Times New Roman" w:hAnsi="Times New Roman" w:cs="Times New Roman"/>
        </w:rPr>
        <w:t xml:space="preserve"> SDI </w:t>
      </w:r>
      <w:proofErr w:type="spellStart"/>
      <w:r w:rsidRPr="00C40481">
        <w:rPr>
          <w:rFonts w:ascii="Times New Roman" w:hAnsi="Times New Roman" w:cs="Times New Roman"/>
          <w:lang w:val="en-US"/>
        </w:rPr>
        <w:t>Watujara</w:t>
      </w:r>
      <w:proofErr w:type="spellEnd"/>
      <w:r w:rsidRPr="00C40481">
        <w:rPr>
          <w:rFonts w:ascii="Times New Roman" w:hAnsi="Times New Roman" w:cs="Times New Roman"/>
          <w:lang w:val="en-US"/>
        </w:rPr>
        <w:t xml:space="preserve">. </w:t>
      </w:r>
      <w:r w:rsidRPr="00C40481">
        <w:rPr>
          <w:rFonts w:ascii="Times New Roman" w:hAnsi="Times New Roman" w:cs="Times New Roman"/>
        </w:rPr>
        <w:t>Manfaat Penelitian</w:t>
      </w:r>
      <w:r w:rsidRPr="00C40481">
        <w:rPr>
          <w:rFonts w:ascii="Times New Roman" w:hAnsi="Times New Roman" w:cs="Times New Roman"/>
          <w:b/>
          <w:lang w:val="en-US"/>
        </w:rPr>
        <w:t xml:space="preserve"> </w:t>
      </w:r>
      <w:r w:rsidRPr="00C40481">
        <w:rPr>
          <w:rFonts w:ascii="Times New Roman" w:hAnsi="Times New Roman" w:cs="Times New Roman"/>
        </w:rPr>
        <w:t>Manfaat Teoritis</w:t>
      </w:r>
      <w:r w:rsidRPr="00C40481">
        <w:rPr>
          <w:rFonts w:ascii="Times New Roman" w:hAnsi="Times New Roman" w:cs="Times New Roman"/>
          <w:lang w:val="en-US"/>
        </w:rPr>
        <w:t xml:space="preserve"> </w:t>
      </w:r>
      <w:r w:rsidRPr="00C40481">
        <w:rPr>
          <w:rFonts w:ascii="Times New Roman" w:hAnsi="Times New Roman" w:cs="Times New Roman"/>
        </w:rPr>
        <w:t xml:space="preserve">Secara akademis hasil penelitian ini diharapkan dapat bermanfaat bagi semua komponen atau </w:t>
      </w:r>
      <w:r w:rsidRPr="00C40481">
        <w:rPr>
          <w:rFonts w:ascii="Times New Roman" w:hAnsi="Times New Roman" w:cs="Times New Roman"/>
          <w:i/>
        </w:rPr>
        <w:t>stake holders</w:t>
      </w:r>
      <w:r w:rsidRPr="00C40481">
        <w:rPr>
          <w:rFonts w:ascii="Times New Roman" w:hAnsi="Times New Roman" w:cs="Times New Roman"/>
        </w:rPr>
        <w:t xml:space="preserve"> yang memiliki kepedulian pada pendidikan.Sehingga penelitian ini menjadi saduran ilmiah yang dapat menambah khasanah pengetahuan IPA bagi semua orang yang membutuhkannya demi perkembangan pada mata pelajaran IPA.Manfaat Praktis</w:t>
      </w:r>
      <w:r w:rsidRPr="00C40481">
        <w:rPr>
          <w:rFonts w:ascii="Times New Roman" w:hAnsi="Times New Roman" w:cs="Times New Roman"/>
          <w:lang w:val="en-US"/>
        </w:rPr>
        <w:t xml:space="preserve"> </w:t>
      </w:r>
      <w:r w:rsidRPr="00C40481">
        <w:rPr>
          <w:rFonts w:ascii="Times New Roman" w:hAnsi="Times New Roman" w:cs="Times New Roman"/>
        </w:rPr>
        <w:t>Bagi Sekolah</w:t>
      </w:r>
      <w:r w:rsidRPr="00C40481">
        <w:rPr>
          <w:rFonts w:ascii="Times New Roman" w:hAnsi="Times New Roman" w:cs="Times New Roman"/>
          <w:lang w:val="en-US"/>
        </w:rPr>
        <w:t>.</w:t>
      </w:r>
      <w:r w:rsidRPr="00C40481">
        <w:rPr>
          <w:rFonts w:ascii="Times New Roman" w:hAnsi="Times New Roman" w:cs="Times New Roman"/>
        </w:rPr>
        <w:t>Dapat dijadikanbahan masukan untuk dapat menyiapkan sarana dan prasarana yang menunjang kegiatan belajar mengajar khususnya pada mata pelajaran IPA.</w:t>
      </w:r>
      <w:r w:rsidRPr="00C40481">
        <w:rPr>
          <w:rFonts w:ascii="Times New Roman" w:hAnsi="Times New Roman" w:cs="Times New Roman"/>
        </w:rPr>
        <w:fldChar w:fldCharType="begin" w:fldLock="1"/>
      </w:r>
      <w:r w:rsidRPr="00C40481">
        <w:rPr>
          <w:rFonts w:ascii="Times New Roman" w:hAnsi="Times New Roman" w:cs="Times New Roman"/>
        </w:rPr>
        <w:instrText>ADDIN CSL_CITATION {"citationItems":[{"id":"ITEM-1","itemData":{"DOI":"10.19109/pairf.v1i1.3011","ISSN":"2656-1549","abstract":"Penelitian ini bertujuan untuk mengungkap bagaimana aktivitas siswa sebelum dan sesudah diterapkannya model pembelajaran inkuiri pada mata pelajaran Al-Islam terhadap kreativitas belajar siswa di SMP Muhammadiyah 4 Palembang dan Untuk mengungkap seberapa besar perbedaan sebelum dan sesudah diterapkannya model pembelajaran inkuiri terhadap kreativitas belajar siswa pada mata pelajaran Al Islam di SMP Muhammadiyah 4 Palembang.Jenis penelitian ini adalah penelitian Eksperimen, dalam penelitian menggunakan desain One Group Pretest-Posttest. Teknik pengumpulan data dengan menggunakan observasi, dokumentasi dan  angket. Data yang terkumpul kemudian dianalisis menggunakan statistik deskriptif kuantitatif.\r       Hasil belajar siswa kelas VIII U1 di SMP Muhammadiyah 4 Palembang pada mata pelajaran Al-Islam sebelum digunakannya model pembelajaran inkuiri siswa yang tergolong nilai tinggi 71, yang tergolong nilai sedang 50-71, dan tergolong nilai rendah 50. Namun setelah digunakannya model pembelajaran inkuiri (post-test) dalam proses pembelajaran, dapat dilihat hasil belajar siswa yang meningkat. Hal ini terbukti dari nilai siswa yang meningkat, yaitu siswa yang tergolong nilai tinggi 89,8, yang tergolong nilai sedang 55,8-89,8 dan yang tergolong nilai rendah 55,8. Berdasarkan table diatas dapat diketahui bahwa nilai angket siswa kelas VIII U1 di SMP Muhammadiyah 4 Palembang mata pelajaran Akidah Akhlak materi perjudian,  minuman keras dan pertengkaran sesudah digunakannya model  pembelajaran Inkuiri dalam meningkatkan kreativitas belajar siswa terdapat peningkatan dari awal (pre-test) dengan rata-rata nilai 60,2 meningkat menjadi 72,8.\r       Kesimpulan dari Peranan Model Pembelajaran Inkuiri Dalam Meningkatkan Kreativitas Belajar Siswa Di SMP Muhammadiyah 4 Palembang ialah, terdapat peningkatan yang signifikan dari penggunaan model pembelajaran Inkuiri dalam meningkatkan kreativitas belajar siswa pada mata pelajaran Al-Islam.Hal ini ditunjukkan dengan meningkatnya kreativitas belajar siswa dengan peningkatan dari awal (pre-test) dengan rata-rata nilai 60,2 meningkat menjadi 72,8 (post-test).","author":[{"dropping-particle":"","family":"Zulvawati","given":"Aini","non-dropping-particle":"","parse-names":false,"suffix":""},{"dropping-particle":"","family":"Isnaini","given":"Muhammad","non-dropping-particle":"","parse-names":false,"suffix":""},{"dropping-particle":"","family":"Imtihana","given":"Aida","non-dropping-particle":"","parse-names":false,"suffix":""}],"container-title":"Jurnal PAI Raden Fatah","id":"ITEM-1","issue":"1","issued":{"date-parts":[["1970"]]},"page":"62-67","title":"Penerapan Model Pembelajaran Inkuiri Dalam Meningkatkan Kreativitas Belajar Siswa Pada Mata Pelajaran Al-Islam Di Smp Muhammadiyah 4 Palembang","type":"article-journal","volume":"1"},"uris":["http://www.mendeley.com/documents/?uuid=0a5c58f0-8733-478c-9203-e478a75411bd"]}],"mendeley":{"formattedCitation":"(Zulvawati et al., 1970)","plainTextFormattedCitation":"(Zulvawati et al., 1970)","previouslyFormattedCitation":"(Zulvawati et al., 1970)"},"properties":{"noteIndex":0},"schema":"https://github.com/citation-style-language/schema/raw/master/csl-citation.json"}</w:instrText>
      </w:r>
      <w:r w:rsidRPr="00C40481">
        <w:rPr>
          <w:rFonts w:ascii="Times New Roman" w:hAnsi="Times New Roman" w:cs="Times New Roman"/>
        </w:rPr>
        <w:fldChar w:fldCharType="separate"/>
      </w:r>
      <w:r w:rsidRPr="00C40481">
        <w:rPr>
          <w:rFonts w:ascii="Times New Roman" w:hAnsi="Times New Roman" w:cs="Times New Roman"/>
          <w:noProof/>
        </w:rPr>
        <w:t>(Zulvawati et al., 1970)</w:t>
      </w:r>
      <w:r w:rsidRPr="00C40481">
        <w:rPr>
          <w:rFonts w:ascii="Times New Roman" w:hAnsi="Times New Roman" w:cs="Times New Roman"/>
        </w:rPr>
        <w:fldChar w:fldCharType="end"/>
      </w:r>
      <w:r w:rsidRPr="00C40481">
        <w:rPr>
          <w:rFonts w:ascii="Times New Roman" w:hAnsi="Times New Roman" w:cs="Times New Roman"/>
          <w:lang w:val="en-US"/>
        </w:rPr>
        <w:t>.</w:t>
      </w:r>
      <w:r w:rsidRPr="00C40481">
        <w:rPr>
          <w:rFonts w:ascii="Times New Roman" w:hAnsi="Times New Roman" w:cs="Times New Roman"/>
        </w:rPr>
        <w:t>Bagi Guru</w:t>
      </w:r>
      <w:r w:rsidRPr="00C40481">
        <w:rPr>
          <w:rFonts w:ascii="Times New Roman" w:hAnsi="Times New Roman" w:cs="Times New Roman"/>
          <w:lang w:val="en-US"/>
        </w:rPr>
        <w:t xml:space="preserve"> </w:t>
      </w:r>
      <w:r w:rsidRPr="00C40481">
        <w:rPr>
          <w:rFonts w:ascii="Times New Roman" w:hAnsi="Times New Roman" w:cs="Times New Roman"/>
        </w:rPr>
        <w:t>Mendorong para guru untuk menggunakan penerapan model pembelajaran inquiri dalam mengajar di kelas yang sesuai dengan materi sebagai upaya meningkatkan hasil belajar peserta didik</w:t>
      </w:r>
      <w:r w:rsidRPr="00C40481">
        <w:rPr>
          <w:rFonts w:ascii="Times New Roman" w:hAnsi="Times New Roman" w:cs="Times New Roman"/>
          <w:lang w:val="en-US"/>
        </w:rPr>
        <w:t>,b</w:t>
      </w:r>
      <w:r w:rsidRPr="00C40481">
        <w:rPr>
          <w:rFonts w:ascii="Times New Roman" w:hAnsi="Times New Roman" w:cs="Times New Roman"/>
        </w:rPr>
        <w:t>agi Peserta Didik</w:t>
      </w:r>
      <w:r w:rsidRPr="00C40481">
        <w:rPr>
          <w:rFonts w:ascii="Times New Roman" w:hAnsi="Times New Roman" w:cs="Times New Roman"/>
          <w:lang w:val="en-US"/>
        </w:rPr>
        <w:t xml:space="preserve"> </w:t>
      </w:r>
      <w:r w:rsidRPr="00C40481">
        <w:rPr>
          <w:rFonts w:ascii="Times New Roman" w:hAnsi="Times New Roman" w:cs="Times New Roman"/>
        </w:rPr>
        <w:t xml:space="preserve">Meningkatkan hasil belajar peserta didik </w:t>
      </w:r>
      <w:proofErr w:type="spellStart"/>
      <w:r w:rsidRPr="00C40481">
        <w:rPr>
          <w:rFonts w:ascii="Times New Roman" w:hAnsi="Times New Roman" w:cs="Times New Roman"/>
          <w:lang w:val="en-US"/>
        </w:rPr>
        <w:t>kelas</w:t>
      </w:r>
      <w:proofErr w:type="spellEnd"/>
      <w:r w:rsidRPr="00C40481">
        <w:rPr>
          <w:rFonts w:ascii="Times New Roman" w:hAnsi="Times New Roman" w:cs="Times New Roman"/>
          <w:lang w:val="en-US"/>
        </w:rPr>
        <w:t xml:space="preserve"> IV </w:t>
      </w:r>
      <w:r w:rsidRPr="00C40481">
        <w:rPr>
          <w:rFonts w:ascii="Times New Roman" w:hAnsi="Times New Roman" w:cs="Times New Roman"/>
        </w:rPr>
        <w:t xml:space="preserve">SDI </w:t>
      </w:r>
      <w:proofErr w:type="spellStart"/>
      <w:r w:rsidRPr="00C40481">
        <w:rPr>
          <w:rFonts w:ascii="Times New Roman" w:hAnsi="Times New Roman" w:cs="Times New Roman"/>
          <w:lang w:val="en-US"/>
        </w:rPr>
        <w:t>Watujara</w:t>
      </w:r>
      <w:proofErr w:type="spellEnd"/>
      <w:r w:rsidRPr="00C40481">
        <w:rPr>
          <w:rFonts w:ascii="Times New Roman" w:hAnsi="Times New Roman" w:cs="Times New Roman"/>
          <w:lang w:val="en-US"/>
        </w:rPr>
        <w:t xml:space="preserve"> </w:t>
      </w:r>
      <w:r w:rsidRPr="00C40481">
        <w:rPr>
          <w:rFonts w:ascii="Times New Roman" w:hAnsi="Times New Roman" w:cs="Times New Roman"/>
        </w:rPr>
        <w:t>dalam proses belajar mengajar IPA agar mencapai hasil yang sangat memuaskan.Bagi Peneliti</w:t>
      </w:r>
      <w:r w:rsidRPr="00C40481">
        <w:rPr>
          <w:rFonts w:ascii="Times New Roman" w:hAnsi="Times New Roman" w:cs="Times New Roman"/>
          <w:lang w:val="en-US"/>
        </w:rPr>
        <w:t xml:space="preserve"> </w:t>
      </w:r>
      <w:r w:rsidRPr="00C40481">
        <w:rPr>
          <w:rFonts w:ascii="Times New Roman" w:hAnsi="Times New Roman" w:cs="Times New Roman"/>
        </w:rPr>
        <w:t xml:space="preserve">Sebagai bahan masukan serta penambahan wawasan bagi peneliti dan sebagai bekal untuk mengembangkan kemampuan mengajar di </w:t>
      </w:r>
      <w:proofErr w:type="spellStart"/>
      <w:r w:rsidRPr="00C40481">
        <w:rPr>
          <w:rFonts w:ascii="Times New Roman" w:hAnsi="Times New Roman" w:cs="Times New Roman"/>
          <w:lang w:val="en-US"/>
        </w:rPr>
        <w:t>daerah</w:t>
      </w:r>
      <w:proofErr w:type="spellEnd"/>
      <w:r w:rsidRPr="00C40481">
        <w:rPr>
          <w:rFonts w:ascii="Times New Roman" w:hAnsi="Times New Roman" w:cs="Times New Roman"/>
          <w:lang w:val="en-US"/>
        </w:rPr>
        <w:t xml:space="preserve"> Flores </w:t>
      </w:r>
      <w:proofErr w:type="spellStart"/>
      <w:r w:rsidRPr="00C40481">
        <w:rPr>
          <w:rFonts w:ascii="Times New Roman" w:hAnsi="Times New Roman" w:cs="Times New Roman"/>
          <w:lang w:val="en-US"/>
        </w:rPr>
        <w:t>khususnya</w:t>
      </w:r>
      <w:proofErr w:type="spellEnd"/>
      <w:r w:rsidRPr="00C40481">
        <w:rPr>
          <w:rFonts w:ascii="Times New Roman" w:hAnsi="Times New Roman" w:cs="Times New Roman"/>
          <w:lang w:val="en-US"/>
        </w:rPr>
        <w:t>.</w:t>
      </w:r>
      <w:r w:rsidRPr="00C40481">
        <w:rPr>
          <w:rFonts w:ascii="Times New Roman" w:hAnsi="Times New Roman" w:cs="Times New Roman"/>
          <w:lang w:val="en-US"/>
        </w:rPr>
        <w:fldChar w:fldCharType="begin" w:fldLock="1"/>
      </w:r>
      <w:r w:rsidRPr="00C40481">
        <w:rPr>
          <w:rFonts w:ascii="Times New Roman" w:hAnsi="Times New Roman" w:cs="Times New Roman"/>
          <w:lang w:val="en-US"/>
        </w:rPr>
        <w:instrText>ADDIN CSL_CITATION {"citationItems":[{"id":"ITEM-1","itemData":{"DOI":"10.24246/j.js.2020.v10.i2.p103-111","ISSN":"2088-3439","abstract":"This study aims to determine the effect of the use of guided inquiry methods on students' science learning results at SDI Wae Ratun. This school is one of the schools in underdeveloped regions. This type of research is a quasi-experimental study with posttest only control group design research. The subject of the study was the fifth-grade students with sampling techniques using random class techniques. The sample chosen in this study was class V B as the experimental class and class V A as the control class. The instrument used is a test in the form of multiple-choice questions. Data analysis uses descriptive and inferential statistics. The results of data analysis obtained the calculation of tcount = 4.940 and ttable = 2.026 at a significant level and degrees of freedom = 35. Thus, there is a substantial influence on the use of guided inquiry learning models on student science learning results at SDI Wae Ratun.","author":[{"dropping-particle":"","family":"Jundu","given":"Ricardus","non-dropping-particle":"","parse-names":false,"suffix":""},{"dropping-particle":"","family":"Tuwa","given":"Pius Herman","non-dropping-particle":"","parse-names":false,"suffix":""},{"dropping-particle":"","family":"Seliman","given":"Rosnadiana","non-dropping-particle":"","parse-names":false,"suffix":""}],"container-title":"Scholaria: Jurnal Pendidikan dan Kebudayaan","id":"ITEM-1","issue":"2","issued":{"date-parts":[["2020"]]},"page":"103-111","title":"Hasil Belajar IPA Siswa SD di Daerah Tertinggal dengan Penerapan Model Pembelajaran Inkuiri Terbimbing","type":"article-journal","volume":"10"},"uris":["http://www.mendeley.com/documents/?uuid=58688ed7-a346-4ff4-ab96-457ad3a60212"]}],"mendeley":{"formattedCitation":"(Jundu et al., 2020)","plainTextFormattedCitation":"(Jundu et al., 2020)","previouslyFormattedCitation":"(Jundu et al., 2020)"},"properties":{"noteIndex":0},"schema":"https://github.com/citation-style-language/schema/raw/master/csl-citation.json"}</w:instrText>
      </w:r>
      <w:r w:rsidRPr="00C40481">
        <w:rPr>
          <w:rFonts w:ascii="Times New Roman" w:hAnsi="Times New Roman" w:cs="Times New Roman"/>
          <w:lang w:val="en-US"/>
        </w:rPr>
        <w:fldChar w:fldCharType="separate"/>
      </w:r>
      <w:r w:rsidRPr="00C40481">
        <w:rPr>
          <w:rFonts w:ascii="Times New Roman" w:hAnsi="Times New Roman" w:cs="Times New Roman"/>
          <w:noProof/>
          <w:lang w:val="en-US"/>
        </w:rPr>
        <w:t>(</w:t>
      </w:r>
      <w:proofErr w:type="spellStart"/>
      <w:r w:rsidRPr="00C40481">
        <w:rPr>
          <w:rFonts w:ascii="Times New Roman" w:hAnsi="Times New Roman" w:cs="Times New Roman"/>
          <w:noProof/>
          <w:lang w:val="en-US"/>
        </w:rPr>
        <w:t>Jundu</w:t>
      </w:r>
      <w:proofErr w:type="spellEnd"/>
      <w:r w:rsidRPr="00C40481">
        <w:rPr>
          <w:rFonts w:ascii="Times New Roman" w:hAnsi="Times New Roman" w:cs="Times New Roman"/>
          <w:noProof/>
          <w:lang w:val="en-US"/>
        </w:rPr>
        <w:t xml:space="preserve"> et al., 2020)</w:t>
      </w:r>
      <w:r w:rsidRPr="00C40481">
        <w:rPr>
          <w:rFonts w:ascii="Times New Roman" w:hAnsi="Times New Roman" w:cs="Times New Roman"/>
          <w:lang w:val="en-US"/>
        </w:rPr>
        <w:fldChar w:fldCharType="end"/>
      </w:r>
    </w:p>
    <w:p w:rsidR="00F90E3A" w:rsidRDefault="00F90E3A">
      <w:pPr>
        <w:spacing w:after="0" w:line="360" w:lineRule="auto"/>
        <w:ind w:left="91" w:firstLine="720"/>
        <w:jc w:val="both"/>
        <w:rPr>
          <w:rFonts w:ascii="Times New Roman" w:hAnsi="Times New Roman" w:cs="Times New Roman"/>
          <w:color w:val="000000"/>
        </w:rPr>
      </w:pPr>
    </w:p>
    <w:p w:rsidR="00F90E3A" w:rsidRDefault="003405FE">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C40481" w:rsidRPr="00C40481" w:rsidRDefault="00C40481" w:rsidP="00C40481">
      <w:pPr>
        <w:pStyle w:val="NoSpacing"/>
        <w:ind w:left="450" w:firstLine="720"/>
        <w:jc w:val="both"/>
        <w:rPr>
          <w:sz w:val="22"/>
          <w:szCs w:val="22"/>
        </w:rPr>
      </w:pPr>
      <w:proofErr w:type="spellStart"/>
      <w:proofErr w:type="gramStart"/>
      <w:r w:rsidRPr="00C40481">
        <w:rPr>
          <w:sz w:val="22"/>
          <w:szCs w:val="22"/>
        </w:rPr>
        <w:t>Jenis</w:t>
      </w:r>
      <w:proofErr w:type="spellEnd"/>
      <w:r w:rsidRPr="00C40481">
        <w:rPr>
          <w:sz w:val="22"/>
          <w:szCs w:val="22"/>
        </w:rPr>
        <w:t xml:space="preserve"> </w:t>
      </w:r>
      <w:proofErr w:type="spellStart"/>
      <w:r w:rsidRPr="00C40481">
        <w:rPr>
          <w:sz w:val="22"/>
          <w:szCs w:val="22"/>
        </w:rPr>
        <w:t>penelitian</w:t>
      </w:r>
      <w:proofErr w:type="spellEnd"/>
      <w:r w:rsidRPr="00C40481">
        <w:rPr>
          <w:sz w:val="22"/>
          <w:szCs w:val="22"/>
        </w:rPr>
        <w:t xml:space="preserve"> </w:t>
      </w:r>
      <w:proofErr w:type="spellStart"/>
      <w:r w:rsidRPr="00C40481">
        <w:rPr>
          <w:sz w:val="22"/>
          <w:szCs w:val="22"/>
        </w:rPr>
        <w:t>ini</w:t>
      </w:r>
      <w:proofErr w:type="spellEnd"/>
      <w:r w:rsidRPr="00C40481">
        <w:rPr>
          <w:sz w:val="22"/>
          <w:szCs w:val="22"/>
        </w:rPr>
        <w:t xml:space="preserve"> </w:t>
      </w:r>
      <w:proofErr w:type="spellStart"/>
      <w:r w:rsidRPr="00C40481">
        <w:rPr>
          <w:sz w:val="22"/>
          <w:szCs w:val="22"/>
        </w:rPr>
        <w:t>berfokus</w:t>
      </w:r>
      <w:proofErr w:type="spellEnd"/>
      <w:r w:rsidRPr="00C40481">
        <w:rPr>
          <w:sz w:val="22"/>
          <w:szCs w:val="22"/>
        </w:rPr>
        <w:t xml:space="preserve"> </w:t>
      </w:r>
      <w:proofErr w:type="spellStart"/>
      <w:r w:rsidRPr="00C40481">
        <w:rPr>
          <w:sz w:val="22"/>
          <w:szCs w:val="22"/>
        </w:rPr>
        <w:t>pada</w:t>
      </w:r>
      <w:proofErr w:type="spellEnd"/>
      <w:r w:rsidRPr="00C40481">
        <w:rPr>
          <w:sz w:val="22"/>
          <w:szCs w:val="22"/>
        </w:rPr>
        <w:t xml:space="preserve"> </w:t>
      </w:r>
      <w:proofErr w:type="spellStart"/>
      <w:r w:rsidRPr="00C40481">
        <w:rPr>
          <w:sz w:val="22"/>
          <w:szCs w:val="22"/>
        </w:rPr>
        <w:t>upaya</w:t>
      </w:r>
      <w:proofErr w:type="spellEnd"/>
      <w:r w:rsidRPr="00C40481">
        <w:rPr>
          <w:sz w:val="22"/>
          <w:szCs w:val="22"/>
        </w:rPr>
        <w:t xml:space="preserve"> </w:t>
      </w:r>
      <w:proofErr w:type="spellStart"/>
      <w:r w:rsidRPr="00C40481">
        <w:rPr>
          <w:sz w:val="22"/>
          <w:szCs w:val="22"/>
        </w:rPr>
        <w:t>peningkatan</w:t>
      </w:r>
      <w:proofErr w:type="spellEnd"/>
      <w:r w:rsidRPr="00C40481">
        <w:rPr>
          <w:sz w:val="22"/>
          <w:szCs w:val="22"/>
        </w:rPr>
        <w:t xml:space="preserve"> </w:t>
      </w:r>
      <w:proofErr w:type="spellStart"/>
      <w:r w:rsidRPr="00C40481">
        <w:rPr>
          <w:sz w:val="22"/>
          <w:szCs w:val="22"/>
        </w:rPr>
        <w:t>hasil</w:t>
      </w:r>
      <w:proofErr w:type="spellEnd"/>
      <w:r w:rsidRPr="00C40481">
        <w:rPr>
          <w:sz w:val="22"/>
          <w:szCs w:val="22"/>
        </w:rPr>
        <w:t xml:space="preserve"> </w:t>
      </w:r>
      <w:proofErr w:type="spellStart"/>
      <w:r w:rsidRPr="00C40481">
        <w:rPr>
          <w:sz w:val="22"/>
          <w:szCs w:val="22"/>
        </w:rPr>
        <w:t>belajar</w:t>
      </w:r>
      <w:proofErr w:type="spellEnd"/>
      <w:r w:rsidRPr="00C40481">
        <w:rPr>
          <w:sz w:val="22"/>
          <w:szCs w:val="22"/>
        </w:rPr>
        <w:t xml:space="preserve"> </w:t>
      </w:r>
      <w:proofErr w:type="spellStart"/>
      <w:r w:rsidRPr="00C40481">
        <w:rPr>
          <w:sz w:val="22"/>
          <w:szCs w:val="22"/>
        </w:rPr>
        <w:t>peserta</w:t>
      </w:r>
      <w:proofErr w:type="spellEnd"/>
      <w:r w:rsidRPr="00C40481">
        <w:rPr>
          <w:sz w:val="22"/>
          <w:szCs w:val="22"/>
        </w:rPr>
        <w:t xml:space="preserve"> </w:t>
      </w:r>
      <w:proofErr w:type="spellStart"/>
      <w:r w:rsidRPr="00C40481">
        <w:rPr>
          <w:sz w:val="22"/>
          <w:szCs w:val="22"/>
        </w:rPr>
        <w:t>didik</w:t>
      </w:r>
      <w:proofErr w:type="spellEnd"/>
      <w:r w:rsidRPr="00C40481">
        <w:rPr>
          <w:sz w:val="22"/>
          <w:szCs w:val="22"/>
        </w:rPr>
        <w:t xml:space="preserve"> </w:t>
      </w:r>
      <w:proofErr w:type="spellStart"/>
      <w:r w:rsidRPr="00C40481">
        <w:rPr>
          <w:sz w:val="22"/>
          <w:szCs w:val="22"/>
        </w:rPr>
        <w:t>kelas</w:t>
      </w:r>
      <w:proofErr w:type="spellEnd"/>
      <w:r w:rsidRPr="00C40481">
        <w:rPr>
          <w:sz w:val="22"/>
          <w:szCs w:val="22"/>
        </w:rPr>
        <w:t xml:space="preserve"> IV SDI </w:t>
      </w:r>
      <w:proofErr w:type="spellStart"/>
      <w:r w:rsidRPr="00C40481">
        <w:rPr>
          <w:sz w:val="22"/>
          <w:szCs w:val="22"/>
        </w:rPr>
        <w:t>Watujara</w:t>
      </w:r>
      <w:proofErr w:type="spellEnd"/>
      <w:r w:rsidRPr="00C40481">
        <w:rPr>
          <w:sz w:val="22"/>
          <w:szCs w:val="22"/>
        </w:rPr>
        <w:t>.</w:t>
      </w:r>
      <w:proofErr w:type="gramEnd"/>
      <w:r w:rsidRPr="00C40481">
        <w:rPr>
          <w:sz w:val="22"/>
          <w:szCs w:val="22"/>
        </w:rPr>
        <w:t xml:space="preserve"> </w:t>
      </w:r>
      <w:proofErr w:type="spellStart"/>
      <w:r w:rsidRPr="00C40481">
        <w:rPr>
          <w:sz w:val="22"/>
          <w:szCs w:val="22"/>
        </w:rPr>
        <w:t>Dalam</w:t>
      </w:r>
      <w:proofErr w:type="spellEnd"/>
      <w:r w:rsidRPr="00C40481">
        <w:rPr>
          <w:sz w:val="22"/>
          <w:szCs w:val="22"/>
        </w:rPr>
        <w:t xml:space="preserve"> </w:t>
      </w:r>
      <w:proofErr w:type="spellStart"/>
      <w:r w:rsidRPr="00C40481">
        <w:rPr>
          <w:sz w:val="22"/>
          <w:szCs w:val="22"/>
        </w:rPr>
        <w:t>mendukung</w:t>
      </w:r>
      <w:proofErr w:type="spellEnd"/>
      <w:r w:rsidRPr="00C40481">
        <w:rPr>
          <w:sz w:val="22"/>
          <w:szCs w:val="22"/>
        </w:rPr>
        <w:t xml:space="preserve"> proses </w:t>
      </w:r>
      <w:proofErr w:type="spellStart"/>
      <w:r w:rsidRPr="00C40481">
        <w:rPr>
          <w:sz w:val="22"/>
          <w:szCs w:val="22"/>
        </w:rPr>
        <w:t>belajar</w:t>
      </w:r>
      <w:proofErr w:type="spellEnd"/>
      <w:r w:rsidRPr="00C40481">
        <w:rPr>
          <w:sz w:val="22"/>
          <w:szCs w:val="22"/>
        </w:rPr>
        <w:t xml:space="preserve"> </w:t>
      </w:r>
      <w:proofErr w:type="spellStart"/>
      <w:r w:rsidRPr="00C40481">
        <w:rPr>
          <w:sz w:val="22"/>
          <w:szCs w:val="22"/>
        </w:rPr>
        <w:t>peserta</w:t>
      </w:r>
      <w:proofErr w:type="spellEnd"/>
      <w:r w:rsidRPr="00C40481">
        <w:rPr>
          <w:sz w:val="22"/>
          <w:szCs w:val="22"/>
        </w:rPr>
        <w:t xml:space="preserve"> </w:t>
      </w:r>
      <w:proofErr w:type="spellStart"/>
      <w:r w:rsidRPr="00C40481">
        <w:rPr>
          <w:sz w:val="22"/>
          <w:szCs w:val="22"/>
        </w:rPr>
        <w:t>didik</w:t>
      </w:r>
      <w:proofErr w:type="spellEnd"/>
      <w:r w:rsidRPr="00C40481">
        <w:rPr>
          <w:sz w:val="22"/>
          <w:szCs w:val="22"/>
        </w:rPr>
        <w:t xml:space="preserve"> </w:t>
      </w:r>
      <w:proofErr w:type="spellStart"/>
      <w:r w:rsidRPr="00C40481">
        <w:rPr>
          <w:sz w:val="22"/>
          <w:szCs w:val="22"/>
        </w:rPr>
        <w:t>sehubungan</w:t>
      </w:r>
      <w:proofErr w:type="spellEnd"/>
      <w:r w:rsidRPr="00C40481">
        <w:rPr>
          <w:sz w:val="22"/>
          <w:szCs w:val="22"/>
        </w:rPr>
        <w:t xml:space="preserve"> </w:t>
      </w:r>
      <w:proofErr w:type="spellStart"/>
      <w:r w:rsidRPr="00C40481">
        <w:rPr>
          <w:sz w:val="22"/>
          <w:szCs w:val="22"/>
        </w:rPr>
        <w:t>dengan</w:t>
      </w:r>
      <w:proofErr w:type="spellEnd"/>
      <w:r w:rsidRPr="00C40481">
        <w:rPr>
          <w:sz w:val="22"/>
          <w:szCs w:val="22"/>
        </w:rPr>
        <w:t xml:space="preserve"> </w:t>
      </w:r>
      <w:proofErr w:type="spellStart"/>
      <w:r w:rsidRPr="00C40481">
        <w:rPr>
          <w:sz w:val="22"/>
          <w:szCs w:val="22"/>
        </w:rPr>
        <w:t>ini</w:t>
      </w:r>
      <w:proofErr w:type="spellEnd"/>
      <w:r w:rsidRPr="00C40481">
        <w:rPr>
          <w:sz w:val="22"/>
          <w:szCs w:val="22"/>
        </w:rPr>
        <w:t xml:space="preserve"> </w:t>
      </w:r>
      <w:proofErr w:type="spellStart"/>
      <w:r w:rsidRPr="00C40481">
        <w:rPr>
          <w:sz w:val="22"/>
          <w:szCs w:val="22"/>
        </w:rPr>
        <w:t>maka</w:t>
      </w:r>
      <w:proofErr w:type="spellEnd"/>
      <w:r w:rsidRPr="00C40481">
        <w:rPr>
          <w:sz w:val="22"/>
          <w:szCs w:val="22"/>
        </w:rPr>
        <w:t xml:space="preserve"> </w:t>
      </w:r>
      <w:proofErr w:type="spellStart"/>
      <w:r w:rsidRPr="00C40481">
        <w:rPr>
          <w:sz w:val="22"/>
          <w:szCs w:val="22"/>
        </w:rPr>
        <w:t>jenis</w:t>
      </w:r>
      <w:proofErr w:type="spellEnd"/>
      <w:r w:rsidRPr="00C40481">
        <w:rPr>
          <w:sz w:val="22"/>
          <w:szCs w:val="22"/>
        </w:rPr>
        <w:t xml:space="preserve"> </w:t>
      </w:r>
      <w:proofErr w:type="spellStart"/>
      <w:r w:rsidRPr="00C40481">
        <w:rPr>
          <w:sz w:val="22"/>
          <w:szCs w:val="22"/>
        </w:rPr>
        <w:t>penelitian</w:t>
      </w:r>
      <w:proofErr w:type="spellEnd"/>
      <w:r w:rsidRPr="00C40481">
        <w:rPr>
          <w:sz w:val="22"/>
          <w:szCs w:val="22"/>
        </w:rPr>
        <w:t xml:space="preserve"> yang </w:t>
      </w:r>
      <w:proofErr w:type="spellStart"/>
      <w:r w:rsidRPr="00C40481">
        <w:rPr>
          <w:sz w:val="22"/>
          <w:szCs w:val="22"/>
        </w:rPr>
        <w:t>digunakan</w:t>
      </w:r>
      <w:proofErr w:type="spellEnd"/>
      <w:r w:rsidRPr="00C40481">
        <w:rPr>
          <w:sz w:val="22"/>
          <w:szCs w:val="22"/>
        </w:rPr>
        <w:t xml:space="preserve"> </w:t>
      </w:r>
      <w:proofErr w:type="spellStart"/>
      <w:r w:rsidRPr="00C40481">
        <w:rPr>
          <w:sz w:val="22"/>
          <w:szCs w:val="22"/>
        </w:rPr>
        <w:t>adalah</w:t>
      </w:r>
      <w:proofErr w:type="spellEnd"/>
      <w:r w:rsidRPr="00C40481">
        <w:rPr>
          <w:sz w:val="22"/>
          <w:szCs w:val="22"/>
        </w:rPr>
        <w:t xml:space="preserve"> </w:t>
      </w:r>
      <w:proofErr w:type="spellStart"/>
      <w:r w:rsidRPr="00C40481">
        <w:rPr>
          <w:sz w:val="22"/>
          <w:szCs w:val="22"/>
        </w:rPr>
        <w:t>Penelitian</w:t>
      </w:r>
      <w:proofErr w:type="spellEnd"/>
      <w:r w:rsidRPr="00C40481">
        <w:rPr>
          <w:sz w:val="22"/>
          <w:szCs w:val="22"/>
        </w:rPr>
        <w:t xml:space="preserve"> </w:t>
      </w:r>
      <w:proofErr w:type="spellStart"/>
      <w:r w:rsidRPr="00C40481">
        <w:rPr>
          <w:sz w:val="22"/>
          <w:szCs w:val="22"/>
        </w:rPr>
        <w:t>Tindakan</w:t>
      </w:r>
      <w:proofErr w:type="spellEnd"/>
      <w:r w:rsidRPr="00C40481">
        <w:rPr>
          <w:sz w:val="22"/>
          <w:szCs w:val="22"/>
        </w:rPr>
        <w:t xml:space="preserve"> </w:t>
      </w:r>
      <w:proofErr w:type="spellStart"/>
      <w:r w:rsidRPr="00C40481">
        <w:rPr>
          <w:sz w:val="22"/>
          <w:szCs w:val="22"/>
        </w:rPr>
        <w:t>Kelas</w:t>
      </w:r>
      <w:proofErr w:type="spellEnd"/>
      <w:r w:rsidRPr="00C40481">
        <w:rPr>
          <w:sz w:val="22"/>
          <w:szCs w:val="22"/>
        </w:rPr>
        <w:t xml:space="preserve"> (Classroom Action Research) </w:t>
      </w:r>
      <w:proofErr w:type="spellStart"/>
      <w:r w:rsidRPr="00C40481">
        <w:rPr>
          <w:sz w:val="22"/>
          <w:szCs w:val="22"/>
        </w:rPr>
        <w:t>merupakan</w:t>
      </w:r>
      <w:proofErr w:type="spellEnd"/>
      <w:r w:rsidRPr="00C40481">
        <w:rPr>
          <w:sz w:val="22"/>
          <w:szCs w:val="22"/>
        </w:rPr>
        <w:t xml:space="preserve"> </w:t>
      </w:r>
      <w:proofErr w:type="spellStart"/>
      <w:r w:rsidRPr="00C40481">
        <w:rPr>
          <w:sz w:val="22"/>
          <w:szCs w:val="22"/>
        </w:rPr>
        <w:t>sebuah</w:t>
      </w:r>
      <w:proofErr w:type="spellEnd"/>
      <w:r w:rsidRPr="00C40481">
        <w:rPr>
          <w:sz w:val="22"/>
          <w:szCs w:val="22"/>
        </w:rPr>
        <w:t xml:space="preserve"> </w:t>
      </w:r>
      <w:proofErr w:type="spellStart"/>
      <w:r w:rsidRPr="00C40481">
        <w:rPr>
          <w:sz w:val="22"/>
          <w:szCs w:val="22"/>
        </w:rPr>
        <w:t>jenis</w:t>
      </w:r>
      <w:proofErr w:type="spellEnd"/>
      <w:r w:rsidRPr="00C40481">
        <w:rPr>
          <w:sz w:val="22"/>
          <w:szCs w:val="22"/>
        </w:rPr>
        <w:t xml:space="preserve"> </w:t>
      </w:r>
      <w:proofErr w:type="spellStart"/>
      <w:r w:rsidRPr="00C40481">
        <w:rPr>
          <w:sz w:val="22"/>
          <w:szCs w:val="22"/>
        </w:rPr>
        <w:t>penelitian</w:t>
      </w:r>
      <w:proofErr w:type="spellEnd"/>
      <w:r w:rsidRPr="00C40481">
        <w:rPr>
          <w:sz w:val="22"/>
          <w:szCs w:val="22"/>
        </w:rPr>
        <w:t xml:space="preserve"> </w:t>
      </w:r>
      <w:proofErr w:type="spellStart"/>
      <w:r w:rsidRPr="00C40481">
        <w:rPr>
          <w:sz w:val="22"/>
          <w:szCs w:val="22"/>
        </w:rPr>
        <w:t>tindakan</w:t>
      </w:r>
      <w:proofErr w:type="spellEnd"/>
      <w:r w:rsidRPr="00C40481">
        <w:rPr>
          <w:sz w:val="22"/>
          <w:szCs w:val="22"/>
        </w:rPr>
        <w:t xml:space="preserve"> yang </w:t>
      </w:r>
      <w:proofErr w:type="spellStart"/>
      <w:r w:rsidRPr="00C40481">
        <w:rPr>
          <w:sz w:val="22"/>
          <w:szCs w:val="22"/>
        </w:rPr>
        <w:t>diberikan</w:t>
      </w:r>
      <w:proofErr w:type="spellEnd"/>
      <w:r w:rsidRPr="00C40481">
        <w:rPr>
          <w:sz w:val="22"/>
          <w:szCs w:val="22"/>
        </w:rPr>
        <w:t xml:space="preserve"> </w:t>
      </w:r>
      <w:proofErr w:type="spellStart"/>
      <w:r w:rsidRPr="00C40481">
        <w:rPr>
          <w:sz w:val="22"/>
          <w:szCs w:val="22"/>
        </w:rPr>
        <w:t>oleh</w:t>
      </w:r>
      <w:proofErr w:type="spellEnd"/>
      <w:r w:rsidRPr="00C40481">
        <w:rPr>
          <w:sz w:val="22"/>
          <w:szCs w:val="22"/>
        </w:rPr>
        <w:t xml:space="preserve"> guru </w:t>
      </w:r>
      <w:proofErr w:type="spellStart"/>
      <w:r w:rsidRPr="00C40481">
        <w:rPr>
          <w:sz w:val="22"/>
          <w:szCs w:val="22"/>
        </w:rPr>
        <w:t>kepada</w:t>
      </w:r>
      <w:proofErr w:type="spellEnd"/>
      <w:r w:rsidRPr="00C40481">
        <w:rPr>
          <w:sz w:val="22"/>
          <w:szCs w:val="22"/>
        </w:rPr>
        <w:t xml:space="preserve"> </w:t>
      </w:r>
      <w:proofErr w:type="spellStart"/>
      <w:r w:rsidRPr="00C40481">
        <w:rPr>
          <w:sz w:val="22"/>
          <w:szCs w:val="22"/>
        </w:rPr>
        <w:t>peserta</w:t>
      </w:r>
      <w:proofErr w:type="spellEnd"/>
      <w:r w:rsidRPr="00C40481">
        <w:rPr>
          <w:sz w:val="22"/>
          <w:szCs w:val="22"/>
        </w:rPr>
        <w:t xml:space="preserve"> </w:t>
      </w:r>
      <w:proofErr w:type="spellStart"/>
      <w:r w:rsidRPr="00C40481">
        <w:rPr>
          <w:sz w:val="22"/>
          <w:szCs w:val="22"/>
        </w:rPr>
        <w:t>didik</w:t>
      </w:r>
      <w:proofErr w:type="spellEnd"/>
      <w:r w:rsidRPr="00C40481">
        <w:rPr>
          <w:sz w:val="22"/>
          <w:szCs w:val="22"/>
        </w:rPr>
        <w:t xml:space="preserve"> </w:t>
      </w:r>
      <w:proofErr w:type="spellStart"/>
      <w:r w:rsidRPr="00C40481">
        <w:rPr>
          <w:sz w:val="22"/>
          <w:szCs w:val="22"/>
        </w:rPr>
        <w:t>untuk</w:t>
      </w:r>
      <w:proofErr w:type="spellEnd"/>
      <w:r w:rsidRPr="00C40481">
        <w:rPr>
          <w:sz w:val="22"/>
          <w:szCs w:val="22"/>
        </w:rPr>
        <w:t xml:space="preserve"> </w:t>
      </w:r>
      <w:proofErr w:type="spellStart"/>
      <w:r w:rsidRPr="00C40481">
        <w:rPr>
          <w:sz w:val="22"/>
          <w:szCs w:val="22"/>
        </w:rPr>
        <w:t>menyelesaikan</w:t>
      </w:r>
      <w:proofErr w:type="spellEnd"/>
      <w:r w:rsidRPr="00C40481">
        <w:rPr>
          <w:sz w:val="22"/>
          <w:szCs w:val="22"/>
        </w:rPr>
        <w:t xml:space="preserve"> </w:t>
      </w:r>
      <w:proofErr w:type="spellStart"/>
      <w:r w:rsidRPr="00C40481">
        <w:rPr>
          <w:sz w:val="22"/>
          <w:szCs w:val="22"/>
        </w:rPr>
        <w:t>dan</w:t>
      </w:r>
      <w:proofErr w:type="spellEnd"/>
      <w:r w:rsidRPr="00C40481">
        <w:rPr>
          <w:sz w:val="22"/>
          <w:szCs w:val="22"/>
        </w:rPr>
        <w:t xml:space="preserve"> </w:t>
      </w:r>
      <w:proofErr w:type="spellStart"/>
      <w:r w:rsidRPr="00C40481">
        <w:rPr>
          <w:sz w:val="22"/>
          <w:szCs w:val="22"/>
        </w:rPr>
        <w:t>meningkatkan</w:t>
      </w:r>
      <w:proofErr w:type="spellEnd"/>
      <w:r w:rsidRPr="00C40481">
        <w:rPr>
          <w:sz w:val="22"/>
          <w:szCs w:val="22"/>
        </w:rPr>
        <w:t xml:space="preserve"> </w:t>
      </w:r>
      <w:proofErr w:type="spellStart"/>
      <w:r w:rsidRPr="00C40481">
        <w:rPr>
          <w:sz w:val="22"/>
          <w:szCs w:val="22"/>
        </w:rPr>
        <w:t>kemampuan</w:t>
      </w:r>
      <w:proofErr w:type="spellEnd"/>
      <w:r w:rsidRPr="00C40481">
        <w:rPr>
          <w:sz w:val="22"/>
          <w:szCs w:val="22"/>
        </w:rPr>
        <w:t xml:space="preserve"> </w:t>
      </w:r>
      <w:proofErr w:type="spellStart"/>
      <w:r w:rsidRPr="00C40481">
        <w:rPr>
          <w:sz w:val="22"/>
          <w:szCs w:val="22"/>
        </w:rPr>
        <w:t>belajar</w:t>
      </w:r>
      <w:proofErr w:type="spellEnd"/>
      <w:r w:rsidRPr="00C40481">
        <w:rPr>
          <w:sz w:val="22"/>
          <w:szCs w:val="22"/>
        </w:rPr>
        <w:t xml:space="preserve"> </w:t>
      </w:r>
      <w:proofErr w:type="spellStart"/>
      <w:r w:rsidRPr="00C40481">
        <w:rPr>
          <w:sz w:val="22"/>
          <w:szCs w:val="22"/>
        </w:rPr>
        <w:t>peserta</w:t>
      </w:r>
      <w:proofErr w:type="spellEnd"/>
      <w:r w:rsidRPr="00C40481">
        <w:rPr>
          <w:sz w:val="22"/>
          <w:szCs w:val="22"/>
        </w:rPr>
        <w:t xml:space="preserve"> </w:t>
      </w:r>
      <w:proofErr w:type="spellStart"/>
      <w:r w:rsidRPr="00C40481">
        <w:rPr>
          <w:sz w:val="22"/>
          <w:szCs w:val="22"/>
        </w:rPr>
        <w:t>didik</w:t>
      </w:r>
      <w:proofErr w:type="spellEnd"/>
      <w:r w:rsidRPr="00C40481">
        <w:rPr>
          <w:sz w:val="22"/>
          <w:szCs w:val="22"/>
        </w:rPr>
        <w:t xml:space="preserve">. </w:t>
      </w:r>
      <w:proofErr w:type="spellStart"/>
      <w:proofErr w:type="gramStart"/>
      <w:r w:rsidRPr="00C40481">
        <w:rPr>
          <w:sz w:val="22"/>
          <w:szCs w:val="22"/>
        </w:rPr>
        <w:t>Artinya</w:t>
      </w:r>
      <w:proofErr w:type="spellEnd"/>
      <w:r w:rsidRPr="00C40481">
        <w:rPr>
          <w:sz w:val="22"/>
          <w:szCs w:val="22"/>
        </w:rPr>
        <w:t xml:space="preserve">, </w:t>
      </w:r>
      <w:proofErr w:type="spellStart"/>
      <w:r w:rsidRPr="00C40481">
        <w:rPr>
          <w:sz w:val="22"/>
          <w:szCs w:val="22"/>
        </w:rPr>
        <w:t>Penelitian</w:t>
      </w:r>
      <w:proofErr w:type="spellEnd"/>
      <w:r w:rsidRPr="00C40481">
        <w:rPr>
          <w:sz w:val="22"/>
          <w:szCs w:val="22"/>
        </w:rPr>
        <w:t xml:space="preserve"> </w:t>
      </w:r>
      <w:proofErr w:type="spellStart"/>
      <w:r w:rsidRPr="00C40481">
        <w:rPr>
          <w:sz w:val="22"/>
          <w:szCs w:val="22"/>
        </w:rPr>
        <w:t>Tindakan</w:t>
      </w:r>
      <w:proofErr w:type="spellEnd"/>
      <w:r w:rsidRPr="00C40481">
        <w:rPr>
          <w:sz w:val="22"/>
          <w:szCs w:val="22"/>
        </w:rPr>
        <w:t xml:space="preserve"> </w:t>
      </w:r>
      <w:proofErr w:type="spellStart"/>
      <w:r w:rsidRPr="00C40481">
        <w:rPr>
          <w:sz w:val="22"/>
          <w:szCs w:val="22"/>
        </w:rPr>
        <w:t>Kelas</w:t>
      </w:r>
      <w:proofErr w:type="spellEnd"/>
      <w:r w:rsidRPr="00C40481">
        <w:rPr>
          <w:sz w:val="22"/>
          <w:szCs w:val="22"/>
        </w:rPr>
        <w:t xml:space="preserve"> </w:t>
      </w:r>
      <w:proofErr w:type="spellStart"/>
      <w:r w:rsidRPr="00C40481">
        <w:rPr>
          <w:sz w:val="22"/>
          <w:szCs w:val="22"/>
        </w:rPr>
        <w:t>menjadi</w:t>
      </w:r>
      <w:proofErr w:type="spellEnd"/>
      <w:r w:rsidRPr="00C40481">
        <w:rPr>
          <w:sz w:val="22"/>
          <w:szCs w:val="22"/>
        </w:rPr>
        <w:t xml:space="preserve"> </w:t>
      </w:r>
      <w:proofErr w:type="spellStart"/>
      <w:r w:rsidRPr="00C40481">
        <w:rPr>
          <w:sz w:val="22"/>
          <w:szCs w:val="22"/>
        </w:rPr>
        <w:t>solusi</w:t>
      </w:r>
      <w:proofErr w:type="spellEnd"/>
      <w:r w:rsidRPr="00C40481">
        <w:rPr>
          <w:sz w:val="22"/>
          <w:szCs w:val="22"/>
        </w:rPr>
        <w:t xml:space="preserve"> </w:t>
      </w:r>
      <w:proofErr w:type="spellStart"/>
      <w:r w:rsidRPr="00C40481">
        <w:rPr>
          <w:sz w:val="22"/>
          <w:szCs w:val="22"/>
        </w:rPr>
        <w:t>untuk</w:t>
      </w:r>
      <w:proofErr w:type="spellEnd"/>
      <w:r w:rsidRPr="00C40481">
        <w:rPr>
          <w:sz w:val="22"/>
          <w:szCs w:val="22"/>
        </w:rPr>
        <w:t xml:space="preserve"> </w:t>
      </w:r>
      <w:proofErr w:type="spellStart"/>
      <w:r w:rsidRPr="00C40481">
        <w:rPr>
          <w:sz w:val="22"/>
          <w:szCs w:val="22"/>
        </w:rPr>
        <w:t>memecahkan</w:t>
      </w:r>
      <w:proofErr w:type="spellEnd"/>
      <w:r w:rsidRPr="00C40481">
        <w:rPr>
          <w:sz w:val="22"/>
          <w:szCs w:val="22"/>
        </w:rPr>
        <w:t xml:space="preserve"> </w:t>
      </w:r>
      <w:proofErr w:type="spellStart"/>
      <w:r w:rsidRPr="00C40481">
        <w:rPr>
          <w:sz w:val="22"/>
          <w:szCs w:val="22"/>
        </w:rPr>
        <w:t>masalah</w:t>
      </w:r>
      <w:proofErr w:type="spellEnd"/>
      <w:r w:rsidRPr="00C40481">
        <w:rPr>
          <w:sz w:val="22"/>
          <w:szCs w:val="22"/>
        </w:rPr>
        <w:t xml:space="preserve"> </w:t>
      </w:r>
      <w:proofErr w:type="spellStart"/>
      <w:r w:rsidRPr="00C40481">
        <w:rPr>
          <w:sz w:val="22"/>
          <w:szCs w:val="22"/>
        </w:rPr>
        <w:t>pembelajaran</w:t>
      </w:r>
      <w:proofErr w:type="spellEnd"/>
      <w:r w:rsidRPr="00C40481">
        <w:rPr>
          <w:sz w:val="22"/>
          <w:szCs w:val="22"/>
        </w:rPr>
        <w:t xml:space="preserve"> di </w:t>
      </w:r>
      <w:proofErr w:type="spellStart"/>
      <w:r w:rsidRPr="00C40481">
        <w:rPr>
          <w:sz w:val="22"/>
          <w:szCs w:val="22"/>
        </w:rPr>
        <w:t>dalam</w:t>
      </w:r>
      <w:proofErr w:type="spellEnd"/>
      <w:r w:rsidRPr="00C40481">
        <w:rPr>
          <w:sz w:val="22"/>
          <w:szCs w:val="22"/>
        </w:rPr>
        <w:t xml:space="preserve"> </w:t>
      </w:r>
      <w:proofErr w:type="spellStart"/>
      <w:r w:rsidRPr="00C40481">
        <w:rPr>
          <w:sz w:val="22"/>
          <w:szCs w:val="22"/>
        </w:rPr>
        <w:t>kelas</w:t>
      </w:r>
      <w:proofErr w:type="spellEnd"/>
      <w:r w:rsidRPr="00C40481">
        <w:rPr>
          <w:sz w:val="22"/>
          <w:szCs w:val="22"/>
        </w:rPr>
        <w:t>.</w:t>
      </w:r>
      <w:proofErr w:type="gramEnd"/>
      <w:r w:rsidRPr="00C40481">
        <w:rPr>
          <w:sz w:val="22"/>
          <w:szCs w:val="22"/>
        </w:rPr>
        <w:t xml:space="preserve"> </w:t>
      </w:r>
      <w:proofErr w:type="spellStart"/>
      <w:r w:rsidRPr="00C40481">
        <w:rPr>
          <w:sz w:val="22"/>
          <w:szCs w:val="22"/>
        </w:rPr>
        <w:t>Oleh</w:t>
      </w:r>
      <w:proofErr w:type="spellEnd"/>
      <w:r w:rsidRPr="00C40481">
        <w:rPr>
          <w:sz w:val="22"/>
          <w:szCs w:val="22"/>
        </w:rPr>
        <w:t xml:space="preserve"> </w:t>
      </w:r>
      <w:proofErr w:type="spellStart"/>
      <w:r w:rsidRPr="00C40481">
        <w:rPr>
          <w:sz w:val="22"/>
          <w:szCs w:val="22"/>
        </w:rPr>
        <w:t>karena</w:t>
      </w:r>
      <w:proofErr w:type="spellEnd"/>
      <w:r w:rsidRPr="00C40481">
        <w:rPr>
          <w:sz w:val="22"/>
          <w:szCs w:val="22"/>
        </w:rPr>
        <w:t xml:space="preserve"> </w:t>
      </w:r>
      <w:proofErr w:type="spellStart"/>
      <w:r w:rsidRPr="00C40481">
        <w:rPr>
          <w:sz w:val="22"/>
          <w:szCs w:val="22"/>
        </w:rPr>
        <w:t>itu</w:t>
      </w:r>
      <w:proofErr w:type="spellEnd"/>
      <w:r w:rsidRPr="00C40481">
        <w:rPr>
          <w:sz w:val="22"/>
          <w:szCs w:val="22"/>
        </w:rPr>
        <w:t xml:space="preserve">, guru </w:t>
      </w:r>
      <w:proofErr w:type="spellStart"/>
      <w:r w:rsidRPr="00C40481">
        <w:rPr>
          <w:sz w:val="22"/>
          <w:szCs w:val="22"/>
        </w:rPr>
        <w:t>mesti</w:t>
      </w:r>
      <w:proofErr w:type="spellEnd"/>
      <w:r w:rsidRPr="00C40481">
        <w:rPr>
          <w:sz w:val="22"/>
          <w:szCs w:val="22"/>
        </w:rPr>
        <w:t xml:space="preserve"> </w:t>
      </w:r>
      <w:proofErr w:type="spellStart"/>
      <w:r w:rsidRPr="00C40481">
        <w:rPr>
          <w:sz w:val="22"/>
          <w:szCs w:val="22"/>
        </w:rPr>
        <w:t>secara</w:t>
      </w:r>
      <w:proofErr w:type="spellEnd"/>
      <w:r w:rsidRPr="00C40481">
        <w:rPr>
          <w:sz w:val="22"/>
          <w:szCs w:val="22"/>
        </w:rPr>
        <w:t xml:space="preserve"> </w:t>
      </w:r>
      <w:proofErr w:type="spellStart"/>
      <w:r w:rsidRPr="00C40481">
        <w:rPr>
          <w:sz w:val="22"/>
          <w:szCs w:val="22"/>
        </w:rPr>
        <w:t>sadar</w:t>
      </w:r>
      <w:proofErr w:type="spellEnd"/>
      <w:r w:rsidRPr="00C40481">
        <w:rPr>
          <w:sz w:val="22"/>
          <w:szCs w:val="22"/>
        </w:rPr>
        <w:t xml:space="preserve"> </w:t>
      </w:r>
      <w:proofErr w:type="spellStart"/>
      <w:r w:rsidRPr="00C40481">
        <w:rPr>
          <w:sz w:val="22"/>
          <w:szCs w:val="22"/>
        </w:rPr>
        <w:t>sungguh</w:t>
      </w:r>
      <w:proofErr w:type="spellEnd"/>
      <w:r w:rsidRPr="00C40481">
        <w:rPr>
          <w:sz w:val="22"/>
          <w:szCs w:val="22"/>
        </w:rPr>
        <w:t xml:space="preserve"> </w:t>
      </w:r>
      <w:proofErr w:type="spellStart"/>
      <w:r w:rsidRPr="00C40481">
        <w:rPr>
          <w:sz w:val="22"/>
          <w:szCs w:val="22"/>
        </w:rPr>
        <w:t>memahami</w:t>
      </w:r>
      <w:proofErr w:type="spellEnd"/>
      <w:r w:rsidRPr="00C40481">
        <w:rPr>
          <w:sz w:val="22"/>
          <w:szCs w:val="22"/>
        </w:rPr>
        <w:t xml:space="preserve"> </w:t>
      </w:r>
      <w:proofErr w:type="spellStart"/>
      <w:r w:rsidRPr="00C40481">
        <w:rPr>
          <w:sz w:val="22"/>
          <w:szCs w:val="22"/>
        </w:rPr>
        <w:t>tingkat</w:t>
      </w:r>
      <w:proofErr w:type="spellEnd"/>
      <w:r w:rsidRPr="00C40481">
        <w:rPr>
          <w:sz w:val="22"/>
          <w:szCs w:val="22"/>
        </w:rPr>
        <w:t xml:space="preserve"> </w:t>
      </w:r>
      <w:proofErr w:type="spellStart"/>
      <w:r w:rsidRPr="00C40481">
        <w:rPr>
          <w:sz w:val="22"/>
          <w:szCs w:val="22"/>
        </w:rPr>
        <w:t>ketercapaian</w:t>
      </w:r>
      <w:proofErr w:type="spellEnd"/>
      <w:r w:rsidRPr="00C40481">
        <w:rPr>
          <w:sz w:val="22"/>
          <w:szCs w:val="22"/>
        </w:rPr>
        <w:t xml:space="preserve"> </w:t>
      </w:r>
      <w:proofErr w:type="spellStart"/>
      <w:r w:rsidRPr="00C40481">
        <w:rPr>
          <w:sz w:val="22"/>
          <w:szCs w:val="22"/>
        </w:rPr>
        <w:t>setiap</w:t>
      </w:r>
      <w:proofErr w:type="spellEnd"/>
      <w:r w:rsidRPr="00C40481">
        <w:rPr>
          <w:sz w:val="22"/>
          <w:szCs w:val="22"/>
        </w:rPr>
        <w:t xml:space="preserve"> </w:t>
      </w:r>
      <w:proofErr w:type="spellStart"/>
      <w:r w:rsidRPr="00C40481">
        <w:rPr>
          <w:sz w:val="22"/>
          <w:szCs w:val="22"/>
        </w:rPr>
        <w:t>peserta</w:t>
      </w:r>
      <w:proofErr w:type="spellEnd"/>
      <w:r w:rsidRPr="00C40481">
        <w:rPr>
          <w:sz w:val="22"/>
          <w:szCs w:val="22"/>
        </w:rPr>
        <w:t xml:space="preserve"> </w:t>
      </w:r>
      <w:proofErr w:type="spellStart"/>
      <w:r w:rsidRPr="00C40481">
        <w:rPr>
          <w:sz w:val="22"/>
          <w:szCs w:val="22"/>
        </w:rPr>
        <w:t>didik</w:t>
      </w:r>
      <w:proofErr w:type="spellEnd"/>
      <w:r w:rsidRPr="00C40481">
        <w:rPr>
          <w:sz w:val="22"/>
          <w:szCs w:val="22"/>
        </w:rPr>
        <w:t xml:space="preserve"> </w:t>
      </w:r>
      <w:proofErr w:type="spellStart"/>
      <w:r w:rsidRPr="00C40481">
        <w:rPr>
          <w:sz w:val="22"/>
          <w:szCs w:val="22"/>
        </w:rPr>
        <w:t>dan</w:t>
      </w:r>
      <w:proofErr w:type="spellEnd"/>
      <w:r w:rsidRPr="00C40481">
        <w:rPr>
          <w:sz w:val="22"/>
          <w:szCs w:val="22"/>
        </w:rPr>
        <w:t xml:space="preserve"> </w:t>
      </w:r>
      <w:proofErr w:type="spellStart"/>
      <w:r w:rsidRPr="00C40481">
        <w:rPr>
          <w:sz w:val="22"/>
          <w:szCs w:val="22"/>
        </w:rPr>
        <w:t>memahami</w:t>
      </w:r>
      <w:proofErr w:type="spellEnd"/>
      <w:r w:rsidRPr="00C40481">
        <w:rPr>
          <w:sz w:val="22"/>
          <w:szCs w:val="22"/>
        </w:rPr>
        <w:t xml:space="preserve"> </w:t>
      </w:r>
      <w:proofErr w:type="spellStart"/>
      <w:r w:rsidRPr="00C40481">
        <w:rPr>
          <w:sz w:val="22"/>
          <w:szCs w:val="22"/>
        </w:rPr>
        <w:t>masalah</w:t>
      </w:r>
      <w:proofErr w:type="spellEnd"/>
      <w:r w:rsidRPr="00C40481">
        <w:rPr>
          <w:sz w:val="22"/>
          <w:szCs w:val="22"/>
        </w:rPr>
        <w:t xml:space="preserve"> yang </w:t>
      </w:r>
      <w:proofErr w:type="spellStart"/>
      <w:r w:rsidRPr="00C40481">
        <w:rPr>
          <w:sz w:val="22"/>
          <w:szCs w:val="22"/>
        </w:rPr>
        <w:t>terjadi</w:t>
      </w:r>
      <w:proofErr w:type="spellEnd"/>
      <w:r w:rsidRPr="00C40481">
        <w:rPr>
          <w:sz w:val="22"/>
          <w:szCs w:val="22"/>
        </w:rPr>
        <w:t xml:space="preserve"> </w:t>
      </w:r>
      <w:proofErr w:type="spellStart"/>
      <w:r w:rsidRPr="00C40481">
        <w:rPr>
          <w:sz w:val="22"/>
          <w:szCs w:val="22"/>
        </w:rPr>
        <w:t>sehingga</w:t>
      </w:r>
      <w:proofErr w:type="spellEnd"/>
      <w:r w:rsidRPr="00C40481">
        <w:rPr>
          <w:sz w:val="22"/>
          <w:szCs w:val="22"/>
        </w:rPr>
        <w:t xml:space="preserve"> </w:t>
      </w:r>
      <w:proofErr w:type="spellStart"/>
      <w:r w:rsidRPr="00C40481">
        <w:rPr>
          <w:sz w:val="22"/>
          <w:szCs w:val="22"/>
        </w:rPr>
        <w:t>pencegahan</w:t>
      </w:r>
      <w:proofErr w:type="spellEnd"/>
      <w:r w:rsidRPr="00C40481">
        <w:rPr>
          <w:sz w:val="22"/>
          <w:szCs w:val="22"/>
        </w:rPr>
        <w:t xml:space="preserve"> yang </w:t>
      </w:r>
      <w:proofErr w:type="spellStart"/>
      <w:r w:rsidRPr="00C40481">
        <w:rPr>
          <w:sz w:val="22"/>
          <w:szCs w:val="22"/>
        </w:rPr>
        <w:t>diberikan</w:t>
      </w:r>
      <w:proofErr w:type="spellEnd"/>
      <w:r w:rsidRPr="00C40481">
        <w:rPr>
          <w:sz w:val="22"/>
          <w:szCs w:val="22"/>
        </w:rPr>
        <w:t xml:space="preserve"> guru </w:t>
      </w:r>
      <w:proofErr w:type="spellStart"/>
      <w:r w:rsidRPr="00C40481">
        <w:rPr>
          <w:sz w:val="22"/>
          <w:szCs w:val="22"/>
        </w:rPr>
        <w:t>atau</w:t>
      </w:r>
      <w:proofErr w:type="spellEnd"/>
      <w:r w:rsidRPr="00C40481">
        <w:rPr>
          <w:sz w:val="22"/>
          <w:szCs w:val="22"/>
        </w:rPr>
        <w:t xml:space="preserve"> </w:t>
      </w:r>
      <w:proofErr w:type="spellStart"/>
      <w:r w:rsidRPr="00C40481">
        <w:rPr>
          <w:sz w:val="22"/>
          <w:szCs w:val="22"/>
        </w:rPr>
        <w:t>fasilitator</w:t>
      </w:r>
      <w:proofErr w:type="spellEnd"/>
      <w:r w:rsidRPr="00C40481">
        <w:rPr>
          <w:sz w:val="22"/>
          <w:szCs w:val="22"/>
        </w:rPr>
        <w:t xml:space="preserve"> </w:t>
      </w:r>
      <w:proofErr w:type="spellStart"/>
      <w:r w:rsidRPr="00C40481">
        <w:rPr>
          <w:sz w:val="22"/>
          <w:szCs w:val="22"/>
        </w:rPr>
        <w:t>pembelajaran</w:t>
      </w:r>
      <w:proofErr w:type="spellEnd"/>
      <w:r w:rsidRPr="00C40481">
        <w:rPr>
          <w:sz w:val="22"/>
          <w:szCs w:val="22"/>
        </w:rPr>
        <w:t xml:space="preserve"> </w:t>
      </w:r>
      <w:proofErr w:type="spellStart"/>
      <w:r w:rsidRPr="00C40481">
        <w:rPr>
          <w:sz w:val="22"/>
          <w:szCs w:val="22"/>
        </w:rPr>
        <w:t>tidak</w:t>
      </w:r>
      <w:proofErr w:type="spellEnd"/>
      <w:r w:rsidRPr="00C40481">
        <w:rPr>
          <w:sz w:val="22"/>
          <w:szCs w:val="22"/>
        </w:rPr>
        <w:t xml:space="preserve"> </w:t>
      </w:r>
      <w:proofErr w:type="spellStart"/>
      <w:r w:rsidRPr="00C40481">
        <w:rPr>
          <w:sz w:val="22"/>
          <w:szCs w:val="22"/>
        </w:rPr>
        <w:t>salah</w:t>
      </w:r>
      <w:proofErr w:type="spellEnd"/>
      <w:r w:rsidRPr="00C40481">
        <w:rPr>
          <w:sz w:val="22"/>
          <w:szCs w:val="22"/>
        </w:rPr>
        <w:t xml:space="preserve"> </w:t>
      </w:r>
      <w:proofErr w:type="spellStart"/>
      <w:r w:rsidRPr="00C40481">
        <w:rPr>
          <w:sz w:val="22"/>
          <w:szCs w:val="22"/>
        </w:rPr>
        <w:t>arah</w:t>
      </w:r>
      <w:proofErr w:type="spellEnd"/>
      <w:r w:rsidRPr="00C40481">
        <w:rPr>
          <w:sz w:val="22"/>
          <w:szCs w:val="22"/>
        </w:rPr>
        <w:t>.</w:t>
      </w:r>
      <w:r w:rsidRPr="00C40481">
        <w:rPr>
          <w:sz w:val="22"/>
          <w:szCs w:val="22"/>
        </w:rPr>
        <w:fldChar w:fldCharType="begin" w:fldLock="1"/>
      </w:r>
      <w:r w:rsidRPr="00C40481">
        <w:rPr>
          <w:sz w:val="22"/>
          <w:szCs w:val="22"/>
        </w:rPr>
        <w:instrText>ADDIN CSL_CITATION {"citationItems":[{"id":"ITEM-1","itemData":{"author":[{"dropping-particle":"","family":"Hidaya","given":"Prihantoro; Agung;Fattah","non-dropping-particle":"","parse-names":false,"suffix":""}],"id":"ITEM-1","issued":{"date-parts":[["2019"]]},"page":"49-60","title":"Ulumuddin : Jurnal Ilmu-ilmu Keislaman","type":"article-journal","volume":"9"},"uris":["http://www.mendeley.com/documents/?uuid=e5454d55-d4a8-4d30-a93b-f477ad493aa2"]}],"mendeley":{"formattedCitation":"(Hidaya, 2019)","plainTextFormattedCitation":"(Hidaya, 2019)","previouslyFormattedCitation":"(Hidaya, 2019)"},"properties":{"noteIndex":0},"schema":"https://github.com/citation-style-language/schema/raw/master/csl-citation.json"}</w:instrText>
      </w:r>
      <w:r w:rsidRPr="00C40481">
        <w:rPr>
          <w:sz w:val="22"/>
          <w:szCs w:val="22"/>
        </w:rPr>
        <w:fldChar w:fldCharType="separate"/>
      </w:r>
      <w:proofErr w:type="gramStart"/>
      <w:r w:rsidRPr="00C40481">
        <w:rPr>
          <w:noProof/>
          <w:sz w:val="22"/>
          <w:szCs w:val="22"/>
        </w:rPr>
        <w:t>(</w:t>
      </w:r>
      <w:proofErr w:type="spellStart"/>
      <w:r w:rsidRPr="00C40481">
        <w:rPr>
          <w:noProof/>
          <w:sz w:val="22"/>
          <w:szCs w:val="22"/>
        </w:rPr>
        <w:t>Hidaya</w:t>
      </w:r>
      <w:proofErr w:type="spellEnd"/>
      <w:r w:rsidRPr="00C40481">
        <w:rPr>
          <w:noProof/>
          <w:sz w:val="22"/>
          <w:szCs w:val="22"/>
        </w:rPr>
        <w:t>, 2019)</w:t>
      </w:r>
      <w:r w:rsidRPr="00C40481">
        <w:rPr>
          <w:sz w:val="22"/>
          <w:szCs w:val="22"/>
        </w:rPr>
        <w:fldChar w:fldCharType="end"/>
      </w:r>
      <w:r w:rsidRPr="00C40481">
        <w:rPr>
          <w:sz w:val="22"/>
          <w:szCs w:val="22"/>
        </w:rPr>
        <w:t>.</w:t>
      </w:r>
      <w:proofErr w:type="gramEnd"/>
    </w:p>
    <w:p w:rsidR="00C40481" w:rsidRPr="00C40481" w:rsidRDefault="00C40481" w:rsidP="00C40481">
      <w:pPr>
        <w:autoSpaceDE w:val="0"/>
        <w:autoSpaceDN w:val="0"/>
        <w:adjustRightInd w:val="0"/>
        <w:ind w:left="450" w:firstLine="720"/>
        <w:jc w:val="both"/>
        <w:rPr>
          <w:rFonts w:ascii="Times New Roman" w:hAnsi="Times New Roman" w:cs="Times New Roman"/>
        </w:rPr>
      </w:pPr>
      <w:r w:rsidRPr="00C40481">
        <w:rPr>
          <w:rFonts w:ascii="Times New Roman" w:hAnsi="Times New Roman" w:cs="Times New Roman"/>
          <w:color w:val="000000"/>
        </w:rPr>
        <w:t xml:space="preserve">Teknik pengumpulan data menggunakan metode observasi, wawancara, dokumentasi dan tes.  Setelah data terkumpul maka data di analisis secara deskiptif kuantitatif. Data yang diperoleh akan diolah dan dianalisis secara deskriptifkualitatif, yaitu data hasil observasi tentang aktivitas siswa dianalisis dengan menggunakan persentase, dikonversi ke dalam bentuk diagram dan mendeskripsikan kegiatan siswa dan kemampuan pengelolaan pembelajaran oleh guruselama kegiatan </w:t>
      </w:r>
      <w:r w:rsidRPr="00C40481">
        <w:rPr>
          <w:rFonts w:ascii="Times New Roman" w:eastAsia="Calibri" w:hAnsi="Times New Roman" w:cs="Times New Roman"/>
        </w:rPr>
        <w:t>Penerapan Model Pembelajaran Inkuiri Dalam Meningkatkan Hasil Belajar IPA.</w:t>
      </w:r>
      <w:r w:rsidRPr="00C40481">
        <w:rPr>
          <w:rFonts w:ascii="Times New Roman" w:eastAsia="Calibri" w:hAnsi="Times New Roman" w:cs="Times New Roman"/>
        </w:rPr>
        <w:fldChar w:fldCharType="begin" w:fldLock="1"/>
      </w:r>
      <w:r w:rsidRPr="00C40481">
        <w:rPr>
          <w:rFonts w:ascii="Times New Roman" w:eastAsia="Calibri" w:hAnsi="Times New Roman" w:cs="Times New Roman"/>
        </w:rPr>
        <w:instrText>ADDIN CSL_CITATION {"citationItems":[{"id":"ITEM-1","itemData":{"author":[{"dropping-particle":"","family":"Hidaya","given":"Prihantoro; Agung;Fattah","non-dropping-particle":"","parse-names":false,"suffix":""}],"id":"ITEM-1","issued":{"date-parts":[["2019"]]},"page":"49-60","title":"Ulumuddin : Jurnal Ilmu-ilmu Keislaman","type":"article-journal","volume":"9"},"uris":["http://www.mendeley.com/documents/?uuid=e5454d55-d4a8-4d30-a93b-f477ad493aa2"]}],"mendeley":{"formattedCitation":"(Hidaya, 2019)","plainTextFormattedCitation":"(Hidaya, 2019)"},"properties":{"noteIndex":0},"schema":"https://github.com/citation-style-language/schema/raw/master/csl-citation.json"}</w:instrText>
      </w:r>
      <w:r w:rsidRPr="00C40481">
        <w:rPr>
          <w:rFonts w:ascii="Times New Roman" w:eastAsia="Calibri" w:hAnsi="Times New Roman" w:cs="Times New Roman"/>
        </w:rPr>
        <w:fldChar w:fldCharType="separate"/>
      </w:r>
      <w:r w:rsidRPr="00C40481">
        <w:rPr>
          <w:rFonts w:ascii="Times New Roman" w:eastAsia="Calibri" w:hAnsi="Times New Roman" w:cs="Times New Roman"/>
          <w:noProof/>
        </w:rPr>
        <w:t>(Hidaya, 2019)</w:t>
      </w:r>
      <w:r w:rsidRPr="00C40481">
        <w:rPr>
          <w:rFonts w:ascii="Times New Roman" w:eastAsia="Calibri" w:hAnsi="Times New Roman" w:cs="Times New Roman"/>
        </w:rPr>
        <w:fldChar w:fldCharType="end"/>
      </w:r>
      <w:r w:rsidRPr="00C40481">
        <w:rPr>
          <w:rFonts w:ascii="Times New Roman" w:eastAsia="Calibri" w:hAnsi="Times New Roman" w:cs="Times New Roman"/>
        </w:rPr>
        <w:t>B</w:t>
      </w:r>
      <w:r w:rsidRPr="00C40481">
        <w:rPr>
          <w:rFonts w:ascii="Times New Roman" w:hAnsi="Times New Roman" w:cs="Times New Roman"/>
          <w:color w:val="000000"/>
        </w:rPr>
        <w:t xml:space="preserve">erlangsung, baik pada pertemuan pertamamaupun pada pertemuan kedua.Data yang dianalisis adalah data yang </w:t>
      </w:r>
      <w:r w:rsidRPr="00C40481">
        <w:rPr>
          <w:rFonts w:ascii="Times New Roman" w:hAnsi="Times New Roman" w:cs="Times New Roman"/>
        </w:rPr>
        <w:t>subyek penelitian ini adalah siswa kelas IV SDI Watujara Kabupaten Ende . Dengan jumlah siswa secara keseluruhannya 35 orang.Analisis data adalah komponen penting dalam melakukan Penelitian Tindakan Kelas.</w:t>
      </w:r>
      <w:r w:rsidRPr="00C40481">
        <w:rPr>
          <w:rFonts w:ascii="Times New Roman" w:hAnsi="Times New Roman" w:cs="Times New Roman"/>
        </w:rPr>
        <w:fldChar w:fldCharType="begin" w:fldLock="1"/>
      </w:r>
      <w:r w:rsidRPr="00C40481">
        <w:rPr>
          <w:rFonts w:ascii="Times New Roman" w:hAnsi="Times New Roman" w:cs="Times New Roman"/>
        </w:rPr>
        <w:instrText>ADDIN CSL_CITATION {"citationItems":[{"id":"ITEM-1","itemData":{"DOI":"10.32665/jurmia.v2i1.245","abstract":"This article intends to describe the effectiveness of using Canva as an MI/SD science learning medium. Globalization brings major changes in the way people live. These changes are driven by the growing development of science and technology, which has an impact on various sectors of life, including in the field of education. The design of learning media at this time not only utilizes objects that can be found in everyday life but also utilizes the digital world. Canva is an application that can be developed in the process of making science learning media that really needs the media as an introduction to information from the content of abstract learning materials. The Canva application provides a variety of interesting features that can make it easier for teachers to create learning media, one of which is the availability of various templates that can be used in the process of designing learning media, one of which is science subjects in MI/SD. In carrying out this research, the literature review method was used, namely the process of placing, obtaining, reading, and evaluating various research literature related to or related to the issue to be studied. The data described are the results of research on the effectiveness of using the Canva application that has been carried out by previous researchers.","author":[{"dropping-particle":"","family":"Tri Wulandari","given":"","non-dropping-particle":"","parse-names":false,"suffix":""},{"dropping-particle":"","family":"Adam Mudinillah","given":"","non-dropping-particle":"","parse-names":false,"suffix":""}],"container-title":"Jurnal Riset Madrasah Ibtidaiyah (JURMIA)","id":"ITEM-1","issue":"1","issued":{"date-parts":[["2022"]]},"page":"102-118","title":"Efektivitas Penggunaan Aplikasi CANVA sebagai Media Pembelajaran IPA MI/SD","type":"article-journal","volume":"2"},"uris":["http://www.mendeley.com/documents/?uuid=55ea2f0d-de1a-4226-b09f-8576ef56ff63"]}],"mendeley":{"formattedCitation":"(Tri Wulandari &amp; Adam Mudinillah, 2022)","plainTextFormattedCitation":"(Tri Wulandari &amp; Adam Mudinillah, 2022)","previouslyFormattedCitation":"(Tri Wulandari &amp; Adam Mudinillah, 2022)"},"properties":{"noteIndex":0},"schema":"https://github.com/citation-style-language/schema/raw/master/csl-citation.json"}</w:instrText>
      </w:r>
      <w:r w:rsidRPr="00C40481">
        <w:rPr>
          <w:rFonts w:ascii="Times New Roman" w:hAnsi="Times New Roman" w:cs="Times New Roman"/>
        </w:rPr>
        <w:fldChar w:fldCharType="separate"/>
      </w:r>
      <w:r w:rsidRPr="00C40481">
        <w:rPr>
          <w:rFonts w:ascii="Times New Roman" w:hAnsi="Times New Roman" w:cs="Times New Roman"/>
          <w:noProof/>
        </w:rPr>
        <w:t>(Tri Wulandari &amp; Adam Mudinillah, 2022)</w:t>
      </w:r>
      <w:r w:rsidRPr="00C40481">
        <w:rPr>
          <w:rFonts w:ascii="Times New Roman" w:hAnsi="Times New Roman" w:cs="Times New Roman"/>
        </w:rPr>
        <w:fldChar w:fldCharType="end"/>
      </w:r>
      <w:r w:rsidRPr="00C40481">
        <w:rPr>
          <w:rFonts w:ascii="Times New Roman" w:hAnsi="Times New Roman" w:cs="Times New Roman"/>
        </w:rPr>
        <w:t xml:space="preserve"> Agar hasil analisis data dapat bermakna untuk langkah selanjutnya maka selain teknik analisisnya harus benar dan tepat , langkah-langkah sebelum analisis data </w:t>
      </w:r>
      <w:r w:rsidRPr="00C40481">
        <w:rPr>
          <w:rFonts w:ascii="Times New Roman" w:hAnsi="Times New Roman" w:cs="Times New Roman"/>
        </w:rPr>
        <w:lastRenderedPageBreak/>
        <w:t>pun harus benar dan tepat pula. Jangan sampai data yang dianalisis adalah data yang dibuat-buat atau data tanpa dasar. Kemudian, masalah penelitian hendaknya jelas dan bermakna, landasan teorinya tepat, strategi penelitiannya tepat dan jelas, cara dan alat pengumpul data juga harus tepat dan jelas.</w:t>
      </w:r>
      <w:r w:rsidRPr="00C40481">
        <w:rPr>
          <w:rFonts w:ascii="Times New Roman" w:hAnsi="Times New Roman" w:cs="Times New Roman"/>
        </w:rPr>
        <w:fldChar w:fldCharType="begin" w:fldLock="1"/>
      </w:r>
      <w:r w:rsidRPr="00C40481">
        <w:rPr>
          <w:rFonts w:ascii="Times New Roman" w:hAnsi="Times New Roman" w:cs="Times New Roman"/>
        </w:rPr>
        <w:instrText>ADDIN CSL_CITATION {"citationItems":[{"id":"ITEM-1","itemData":{"author":[{"dropping-particle":"","family":"Syahrum","given":"Rusydi Ananda. Tien Rafida","non-dropping-particle":"","parse-names":false,"suffix":""}],"container-title":"Penelitian tindakan kelas","id":"ITEM-1","issued":{"date-parts":[["2015"]]},"page":"1-221","publisher":"2015","title":"Penelitian tindakan kelas","type":"chapter"},"uris":["http://www.mendeley.com/documents/?uuid=cb0956b2-b8de-4c47-85b3-c589993efc15"]}],"mendeley":{"formattedCitation":"(Syahrum, 2015)","plainTextFormattedCitation":"(Syahrum, 2015)","previouslyFormattedCitation":"(Syahrum, 2015)"},"properties":{"noteIndex":0},"schema":"https://github.com/citation-style-language/schema/raw/master/csl-citation.json"}</w:instrText>
      </w:r>
      <w:r w:rsidRPr="00C40481">
        <w:rPr>
          <w:rFonts w:ascii="Times New Roman" w:hAnsi="Times New Roman" w:cs="Times New Roman"/>
        </w:rPr>
        <w:fldChar w:fldCharType="separate"/>
      </w:r>
      <w:r w:rsidRPr="00C40481">
        <w:rPr>
          <w:rFonts w:ascii="Times New Roman" w:hAnsi="Times New Roman" w:cs="Times New Roman"/>
          <w:noProof/>
        </w:rPr>
        <w:t>(Syahrum, 2015)</w:t>
      </w:r>
      <w:r w:rsidRPr="00C40481">
        <w:rPr>
          <w:rFonts w:ascii="Times New Roman" w:hAnsi="Times New Roman" w:cs="Times New Roman"/>
        </w:rPr>
        <w:fldChar w:fldCharType="end"/>
      </w:r>
      <w:r w:rsidRPr="00C40481">
        <w:rPr>
          <w:rFonts w:ascii="Times New Roman" w:hAnsi="Times New Roman" w:cs="Times New Roman"/>
        </w:rPr>
        <w:t xml:space="preserve"> </w:t>
      </w:r>
    </w:p>
    <w:p w:rsidR="00C40481" w:rsidRPr="00C40481" w:rsidRDefault="00C40481" w:rsidP="00C40481">
      <w:pPr>
        <w:spacing w:line="480" w:lineRule="auto"/>
        <w:ind w:left="426"/>
        <w:contextualSpacing/>
        <w:jc w:val="both"/>
        <w:rPr>
          <w:rFonts w:ascii="Times New Roman" w:hAnsi="Times New Roman" w:cs="Times New Roman"/>
          <w:i/>
        </w:rPr>
      </w:pPr>
      <w:r w:rsidRPr="00C40481">
        <w:rPr>
          <w:rFonts w:ascii="Times New Roman" w:hAnsi="Times New Roman" w:cs="Times New Roman"/>
          <w:i/>
        </w:rPr>
        <w:t>Persentase hasil belajar siswa menggunakan rumus :</w:t>
      </w:r>
    </w:p>
    <w:p w:rsidR="00C40481" w:rsidRPr="00C40481" w:rsidRDefault="00C40481" w:rsidP="00C40481">
      <w:pPr>
        <w:spacing w:line="480" w:lineRule="auto"/>
        <w:ind w:left="567"/>
        <w:contextualSpacing/>
        <w:jc w:val="both"/>
        <w:rPr>
          <w:rFonts w:ascii="Times New Roman" w:eastAsiaTheme="minorEastAsia" w:hAnsi="Times New Roman" w:cs="Times New Roman"/>
        </w:rPr>
      </w:pPr>
      <w:r w:rsidRPr="00C40481">
        <w:rPr>
          <w:rFonts w:ascii="Times New Roman" w:eastAsiaTheme="minorEastAsia" w:hAnsi="Times New Roman" w:cs="Times New Roman"/>
          <w:i/>
        </w:rPr>
        <w:t>% Keberhasilan Belajar siswa</w:t>
      </w:r>
      <w:r w:rsidRPr="00C40481">
        <w:rPr>
          <w:rFonts w:ascii="Times New Roman" w:eastAsiaTheme="minorEastAsia" w:hAnsi="Times New Roman" w:cs="Times New Roman"/>
        </w:rPr>
        <w:t xml:space="preserve"> =  </w:t>
      </w:r>
      <m:oMath>
        <m:f>
          <m:fPr>
            <m:ctrlPr>
              <w:rPr>
                <w:rFonts w:ascii="Cambria Math" w:hAnsi="Cambria Math" w:cs="Times New Roman"/>
              </w:rPr>
            </m:ctrlPr>
          </m:fPr>
          <m:num>
            <m:r>
              <w:rPr>
                <w:rFonts w:ascii="Cambria Math" w:hAnsi="Cambria Math" w:cs="Times New Roman"/>
              </w:rPr>
              <m:t xml:space="preserve"> Ʃ jumlah siswa yang tuntas</m:t>
            </m:r>
          </m:num>
          <m:den>
            <m:r>
              <w:rPr>
                <w:rFonts w:ascii="Cambria Math" w:hAnsi="Cambria Math" w:cs="Times New Roman"/>
              </w:rPr>
              <m:t>Ʃ jumlah siswa seluruhnya</m:t>
            </m:r>
          </m:den>
        </m:f>
        <m:r>
          <w:rPr>
            <w:rFonts w:ascii="Cambria Math" w:hAnsi="Cambria Math" w:cs="Times New Roman"/>
          </w:rPr>
          <m:t>x 100 %</m:t>
        </m:r>
      </m:oMath>
    </w:p>
    <w:p w:rsidR="00C40481" w:rsidRPr="00C40481" w:rsidRDefault="00C40481" w:rsidP="00C40481">
      <w:pPr>
        <w:spacing w:line="480" w:lineRule="auto"/>
        <w:ind w:left="426"/>
        <w:contextualSpacing/>
        <w:jc w:val="both"/>
        <w:rPr>
          <w:rFonts w:ascii="Times New Roman" w:eastAsiaTheme="minorEastAsia" w:hAnsi="Times New Roman" w:cs="Times New Roman"/>
        </w:rPr>
      </w:pPr>
      <w:r w:rsidRPr="00C40481">
        <w:rPr>
          <w:rFonts w:ascii="Times New Roman" w:eastAsiaTheme="minorEastAsia" w:hAnsi="Times New Roman" w:cs="Times New Roman"/>
          <w:i/>
        </w:rPr>
        <w:t>% Ketidakberhasilan Belajar Siswa</w:t>
      </w:r>
      <w:r w:rsidRPr="00C40481">
        <w:rPr>
          <w:rFonts w:ascii="Times New Roman" w:eastAsiaTheme="minorEastAsia" w:hAnsi="Times New Roman" w:cs="Times New Roman"/>
        </w:rPr>
        <w:t xml:space="preserve"> </w:t>
      </w:r>
      <m:oMath>
        <m:f>
          <m:fPr>
            <m:ctrlPr>
              <w:rPr>
                <w:rFonts w:ascii="Cambria Math" w:hAnsi="Cambria Math" w:cs="Times New Roman"/>
              </w:rPr>
            </m:ctrlPr>
          </m:fPr>
          <m:num>
            <m:r>
              <w:rPr>
                <w:rFonts w:ascii="Cambria Math" w:hAnsi="Cambria Math" w:cs="Times New Roman"/>
              </w:rPr>
              <m:t>= Ʃ jumlah siswa yang tidak tuntas</m:t>
            </m:r>
          </m:num>
          <m:den>
            <m:r>
              <w:rPr>
                <w:rFonts w:ascii="Cambria Math" w:hAnsi="Cambria Math" w:cs="Times New Roman"/>
              </w:rPr>
              <m:t>Ʃ jumlah siswa s</m:t>
            </m:r>
            <m:r>
              <w:rPr>
                <w:rFonts w:ascii="Cambria Math" w:hAnsi="Cambria Math" w:cs="Times New Roman"/>
              </w:rPr>
              <m:t>eluruhnya</m:t>
            </m:r>
          </m:den>
        </m:f>
        <m:r>
          <w:rPr>
            <w:rFonts w:ascii="Cambria Math" w:hAnsi="Cambria Math" w:cs="Times New Roman"/>
          </w:rPr>
          <m:t>x 100 %</m:t>
        </m:r>
      </m:oMath>
    </w:p>
    <w:p w:rsidR="00C40481" w:rsidRPr="00C40481" w:rsidRDefault="00C40481" w:rsidP="00C40481">
      <w:pPr>
        <w:spacing w:line="480" w:lineRule="auto"/>
        <w:ind w:left="426"/>
        <w:contextualSpacing/>
        <w:jc w:val="both"/>
        <w:rPr>
          <w:rFonts w:ascii="Times New Roman" w:eastAsiaTheme="minorEastAsia" w:hAnsi="Times New Roman" w:cs="Times New Roman"/>
        </w:rPr>
      </w:pPr>
    </w:p>
    <w:p w:rsidR="00C40481" w:rsidRPr="00C40481" w:rsidRDefault="00C40481" w:rsidP="00C40481">
      <w:pPr>
        <w:spacing w:line="480" w:lineRule="auto"/>
        <w:contextualSpacing/>
        <w:jc w:val="both"/>
        <w:rPr>
          <w:rFonts w:ascii="Times New Roman" w:eastAsiaTheme="minorEastAsia" w:hAnsi="Times New Roman" w:cs="Times New Roman"/>
          <w:i/>
        </w:rPr>
      </w:pPr>
      <w:r w:rsidRPr="00C40481">
        <w:rPr>
          <w:rFonts w:ascii="Times New Roman" w:eastAsiaTheme="minorEastAsia" w:hAnsi="Times New Roman" w:cs="Times New Roman"/>
          <w:i/>
        </w:rPr>
        <w:t xml:space="preserve">               Pengolahan Data Hasil Observasi menggunakan rumus :</w:t>
      </w:r>
    </w:p>
    <w:p w:rsidR="00C40481" w:rsidRPr="00C40481" w:rsidRDefault="00C40481" w:rsidP="00C40481">
      <w:pPr>
        <w:spacing w:line="480" w:lineRule="auto"/>
        <w:ind w:left="567"/>
        <w:contextualSpacing/>
        <w:jc w:val="both"/>
        <w:rPr>
          <w:rFonts w:ascii="Times New Roman" w:eastAsiaTheme="minorEastAsia" w:hAnsi="Times New Roman" w:cs="Times New Roman"/>
          <w:i/>
        </w:rPr>
      </w:pPr>
      <w:r w:rsidRPr="00C40481">
        <w:rPr>
          <w:rFonts w:ascii="Times New Roman" w:eastAsiaTheme="minorEastAsia" w:hAnsi="Times New Roman" w:cs="Times New Roman"/>
          <w:i/>
        </w:rPr>
        <w:t>% Nilai rata-rata (NR) = =</w:t>
      </w:r>
      <m:oMath>
        <m:r>
          <w:rPr>
            <w:rFonts w:ascii="Cambria Math" w:eastAsiaTheme="minorEastAsia" w:hAnsi="Cambria Math" w:cs="Times New Roman"/>
          </w:rPr>
          <m:t xml:space="preserve">  </m:t>
        </m:r>
        <m:f>
          <m:fPr>
            <m:ctrlPr>
              <w:rPr>
                <w:rFonts w:ascii="Cambria Math" w:hAnsi="Cambria Math" w:cs="Times New Roman"/>
                <w:i/>
              </w:rPr>
            </m:ctrlPr>
          </m:fPr>
          <m:num>
            <m:r>
              <w:rPr>
                <w:rFonts w:ascii="Cambria Math" w:hAnsi="Cambria Math" w:cs="Times New Roman"/>
              </w:rPr>
              <m:t xml:space="preserve"> Ʃ skor perolehan</m:t>
            </m:r>
          </m:num>
          <m:den>
            <m:r>
              <w:rPr>
                <w:rFonts w:ascii="Cambria Math" w:hAnsi="Cambria Math" w:cs="Times New Roman"/>
              </w:rPr>
              <m:t>Ʃ skor maksimal</m:t>
            </m:r>
          </m:den>
        </m:f>
        <m:r>
          <w:rPr>
            <w:rFonts w:ascii="Cambria Math" w:hAnsi="Cambria Math" w:cs="Times New Roman"/>
          </w:rPr>
          <m:t>x100%</m:t>
        </m:r>
      </m:oMath>
    </w:p>
    <w:p w:rsidR="00C40481" w:rsidRPr="00C40481" w:rsidRDefault="00C40481" w:rsidP="00C40481">
      <w:pPr>
        <w:spacing w:line="480" w:lineRule="auto"/>
        <w:contextualSpacing/>
        <w:jc w:val="both"/>
        <w:rPr>
          <w:rFonts w:ascii="Times New Roman" w:eastAsiaTheme="minorEastAsia" w:hAnsi="Times New Roman" w:cs="Times New Roman"/>
          <w:b/>
        </w:rPr>
      </w:pPr>
      <w:r w:rsidRPr="00C40481">
        <w:rPr>
          <w:rFonts w:ascii="Times New Roman" w:eastAsiaTheme="minorEastAsia" w:hAnsi="Times New Roman" w:cs="Times New Roman"/>
          <w:i/>
        </w:rPr>
        <w:tab/>
      </w:r>
      <w:r w:rsidRPr="00C40481">
        <w:rPr>
          <w:rFonts w:ascii="Times New Roman" w:eastAsiaTheme="minorEastAsia" w:hAnsi="Times New Roman" w:cs="Times New Roman"/>
          <w:b/>
        </w:rPr>
        <w:t xml:space="preserve">                      </w:t>
      </w:r>
    </w:p>
    <w:p w:rsidR="00C40481" w:rsidRPr="00C40481" w:rsidRDefault="00C40481" w:rsidP="00C40481">
      <w:pPr>
        <w:spacing w:line="480" w:lineRule="auto"/>
        <w:ind w:left="567"/>
        <w:contextualSpacing/>
        <w:jc w:val="both"/>
        <w:rPr>
          <w:rFonts w:ascii="Times New Roman" w:eastAsiaTheme="minorEastAsia" w:hAnsi="Times New Roman" w:cs="Times New Roman"/>
          <w:i/>
        </w:rPr>
      </w:pPr>
      <w:r w:rsidRPr="00C40481">
        <w:rPr>
          <w:rFonts w:ascii="Times New Roman" w:eastAsiaTheme="minorEastAsia" w:hAnsi="Times New Roman" w:cs="Times New Roman"/>
          <w:i/>
        </w:rPr>
        <w:t xml:space="preserve">Rata-rata kelas : </w:t>
      </w:r>
    </w:p>
    <w:p w:rsidR="00C40481" w:rsidRPr="00C40481" w:rsidRDefault="00C40481" w:rsidP="00C40481">
      <w:pPr>
        <w:spacing w:line="480" w:lineRule="auto"/>
        <w:ind w:left="567"/>
        <w:contextualSpacing/>
        <w:jc w:val="both"/>
        <w:rPr>
          <w:rFonts w:ascii="Times New Roman" w:eastAsiaTheme="minorEastAsia" w:hAnsi="Times New Roman" w:cs="Times New Roman"/>
          <w:i/>
        </w:rPr>
      </w:pPr>
      <w:r w:rsidRPr="00C40481">
        <w:rPr>
          <w:rFonts w:ascii="Times New Roman" w:eastAsiaTheme="minorEastAsia" w:hAnsi="Times New Roman" w:cs="Times New Roman"/>
          <w:i/>
        </w:rPr>
        <w:t xml:space="preserve"> M  =</w:t>
      </w:r>
      <m:oMath>
        <m:r>
          <w:rPr>
            <w:rFonts w:ascii="Cambria Math" w:eastAsiaTheme="minorEastAsia" w:hAnsi="Cambria Math" w:cs="Times New Roman"/>
          </w:rPr>
          <m:t xml:space="preserve">  </m:t>
        </m:r>
        <m:f>
          <m:fPr>
            <m:ctrlPr>
              <w:rPr>
                <w:rFonts w:ascii="Cambria Math" w:hAnsi="Cambria Math" w:cs="Times New Roman"/>
                <w:i/>
              </w:rPr>
            </m:ctrlPr>
          </m:fPr>
          <m:num>
            <m:r>
              <w:rPr>
                <w:rFonts w:ascii="Cambria Math" w:hAnsi="Cambria Math" w:cs="Times New Roman"/>
              </w:rPr>
              <m:t xml:space="preserve"> Ʃ x</m:t>
            </m:r>
          </m:num>
          <m:den>
            <m:r>
              <w:rPr>
                <w:rFonts w:ascii="Cambria Math" w:hAnsi="Cambria Math" w:cs="Times New Roman"/>
              </w:rPr>
              <m:t>Ʃ N</m:t>
            </m:r>
          </m:den>
        </m:f>
        <m:r>
          <w:rPr>
            <w:rFonts w:ascii="Cambria Math" w:hAnsi="Cambria Math" w:cs="Times New Roman"/>
          </w:rPr>
          <m:t xml:space="preserve"> </m:t>
        </m:r>
      </m:oMath>
    </w:p>
    <w:p w:rsidR="00C40481" w:rsidRPr="00C40481" w:rsidRDefault="00C40481" w:rsidP="00C40481">
      <w:pPr>
        <w:spacing w:line="480" w:lineRule="auto"/>
        <w:ind w:left="567"/>
        <w:contextualSpacing/>
        <w:jc w:val="both"/>
        <w:rPr>
          <w:rFonts w:ascii="Times New Roman" w:eastAsiaTheme="minorEastAsia" w:hAnsi="Times New Roman" w:cs="Times New Roman"/>
          <w:i/>
        </w:rPr>
      </w:pPr>
      <w:r w:rsidRPr="00C40481">
        <w:rPr>
          <w:rFonts w:ascii="Times New Roman" w:eastAsiaTheme="minorEastAsia" w:hAnsi="Times New Roman" w:cs="Times New Roman"/>
          <w:i/>
        </w:rPr>
        <w:t>Keterangan : M = Rata-rata kelas</w:t>
      </w:r>
    </w:p>
    <w:p w:rsidR="00C40481" w:rsidRPr="00C40481" w:rsidRDefault="00C40481" w:rsidP="00C40481">
      <w:pPr>
        <w:spacing w:line="480" w:lineRule="auto"/>
        <w:contextualSpacing/>
        <w:jc w:val="both"/>
        <w:rPr>
          <w:rFonts w:ascii="Times New Roman" w:eastAsiaTheme="minorEastAsia" w:hAnsi="Times New Roman" w:cs="Times New Roman"/>
          <w:i/>
        </w:rPr>
      </w:pPr>
      <w:r w:rsidRPr="00C40481">
        <w:rPr>
          <w:rFonts w:ascii="Times New Roman" w:eastAsiaTheme="minorEastAsia" w:hAnsi="Times New Roman" w:cs="Times New Roman"/>
          <w:i/>
        </w:rPr>
        <w:tab/>
        <w:t xml:space="preserve">         Ʃ× = jumlah keseluruhan nilai yang diperoleh peserta didik</w:t>
      </w:r>
    </w:p>
    <w:p w:rsidR="00C40481" w:rsidRPr="00C40481" w:rsidRDefault="00C40481" w:rsidP="00C40481">
      <w:pPr>
        <w:spacing w:line="480" w:lineRule="auto"/>
        <w:contextualSpacing/>
        <w:jc w:val="both"/>
        <w:rPr>
          <w:rFonts w:ascii="Times New Roman" w:hAnsi="Times New Roman" w:cs="Times New Roman"/>
        </w:rPr>
      </w:pPr>
      <w:r w:rsidRPr="00C40481">
        <w:rPr>
          <w:rFonts w:ascii="Times New Roman" w:eastAsiaTheme="minorEastAsia" w:hAnsi="Times New Roman" w:cs="Times New Roman"/>
          <w:i/>
        </w:rPr>
        <w:tab/>
        <w:t xml:space="preserve">         N = Jumlah peserta didik</w:t>
      </w:r>
      <w:r w:rsidRPr="00C40481">
        <w:rPr>
          <w:rFonts w:ascii="Times New Roman" w:hAnsi="Times New Roman" w:cs="Times New Roman"/>
          <w:noProof/>
          <w:lang w:val="en-US"/>
        </w:rPr>
        <mc:AlternateContent>
          <mc:Choice Requires="wps">
            <w:drawing>
              <wp:anchor distT="0" distB="0" distL="114300" distR="114300" simplePos="0" relativeHeight="251664384" behindDoc="1" locked="0" layoutInCell="1" allowOverlap="1" wp14:anchorId="54FA117D" wp14:editId="187DD429">
                <wp:simplePos x="0" y="0"/>
                <wp:positionH relativeFrom="page">
                  <wp:posOffset>452755</wp:posOffset>
                </wp:positionH>
                <wp:positionV relativeFrom="page">
                  <wp:posOffset>677545</wp:posOffset>
                </wp:positionV>
                <wp:extent cx="1063625" cy="971550"/>
                <wp:effectExtent l="0" t="127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3625" cy="97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481" w:rsidRDefault="00C40481" w:rsidP="00C40481">
                            <w:pPr>
                              <w:spacing w:before="1" w:line="180" w:lineRule="exact"/>
                              <w:rPr>
                                <w:sz w:val="18"/>
                                <w:szCs w:val="18"/>
                              </w:rPr>
                            </w:pPr>
                          </w:p>
                          <w:p w:rsidR="00C40481" w:rsidRDefault="00C40481" w:rsidP="00C40481">
                            <w:pPr>
                              <w:spacing w:line="200" w:lineRule="exact"/>
                            </w:pPr>
                          </w:p>
                          <w:p w:rsidR="00C40481" w:rsidRDefault="00C40481" w:rsidP="00C40481">
                            <w:pPr>
                              <w:spacing w:line="248" w:lineRule="auto"/>
                              <w:ind w:left="1380" w:right="-41"/>
                              <w:rPr>
                                <w:rFonts w:ascii="Arial Narrow" w:eastAsia="Arial Narrow" w:hAnsi="Arial Narrow" w:cs="Arial Narrow"/>
                                <w:sz w:val="24"/>
                                <w:szCs w:val="24"/>
                              </w:rPr>
                            </w:pPr>
                            <w:r>
                              <w:rPr>
                                <w:rFonts w:ascii="Arial Narrow" w:eastAsia="Arial Narrow" w:hAnsi="Arial Narrow" w:cs="Arial Narrow"/>
                                <w:b/>
                                <w:sz w:val="24"/>
                                <w:szCs w:val="24"/>
                              </w:rPr>
                              <w:t>J V 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5.65pt;margin-top:53.35pt;width:83.75pt;height:76.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" filled="f" stroked="f">
                <v:textbox inset="0,0,0,0">
                  <w:txbxContent>
                    <w:p w:rsidR="00C40481" w:rsidRDefault="00C40481" w:rsidP="00C40481">
                      <w:pPr>
                        <w:spacing w:before="1" w:line="180" w:lineRule="exact"/>
                        <w:rPr>
                          <w:sz w:val="18"/>
                          <w:szCs w:val="18"/>
                        </w:rPr>
                      </w:pPr>
                    </w:p>
                    <w:p w:rsidR="00C40481" w:rsidRDefault="00C40481" w:rsidP="00C40481">
                      <w:pPr>
                        <w:spacing w:line="200" w:lineRule="exact"/>
                      </w:pPr>
                    </w:p>
                    <w:p w:rsidR="00C40481" w:rsidRDefault="00C40481" w:rsidP="00C40481">
                      <w:pPr>
                        <w:spacing w:line="248" w:lineRule="auto"/>
                        <w:ind w:left="1380" w:right="-41"/>
                        <w:rPr>
                          <w:rFonts w:ascii="Arial Narrow" w:eastAsia="Arial Narrow" w:hAnsi="Arial Narrow" w:cs="Arial Narrow"/>
                          <w:sz w:val="24"/>
                          <w:szCs w:val="24"/>
                        </w:rPr>
                      </w:pPr>
                      <w:r>
                        <w:rPr>
                          <w:rFonts w:ascii="Arial Narrow" w:eastAsia="Arial Narrow" w:hAnsi="Arial Narrow" w:cs="Arial Narrow"/>
                          <w:b/>
                          <w:sz w:val="24"/>
                          <w:szCs w:val="24"/>
                        </w:rPr>
                        <w:t>J V D</w:t>
                      </w:r>
                    </w:p>
                  </w:txbxContent>
                </v:textbox>
                <w10:wrap anchorx="page" anchory="page"/>
              </v:shape>
            </w:pict>
          </mc:Fallback>
        </mc:AlternateContent>
      </w:r>
    </w:p>
    <w:p w:rsidR="00C40481" w:rsidRPr="00C40481" w:rsidRDefault="00C40481" w:rsidP="00C40481">
      <w:pPr>
        <w:spacing w:before="31" w:line="256" w:lineRule="auto"/>
        <w:ind w:left="1018" w:right="185" w:firstLine="720"/>
        <w:jc w:val="both"/>
        <w:rPr>
          <w:rFonts w:ascii="Times New Roman" w:hAnsi="Times New Roman" w:cs="Times New Roman"/>
        </w:rPr>
      </w:pPr>
      <w:r w:rsidRPr="00C40481">
        <w:rPr>
          <w:rFonts w:ascii="Times New Roman" w:hAnsi="Times New Roman" w:cs="Times New Roman"/>
        </w:rPr>
        <w:t>Bagian</w:t>
      </w:r>
      <w:r w:rsidRPr="00C40481">
        <w:rPr>
          <w:rFonts w:ascii="Times New Roman" w:hAnsi="Times New Roman" w:cs="Times New Roman"/>
          <w:spacing w:val="15"/>
        </w:rPr>
        <w:t xml:space="preserve"> </w:t>
      </w:r>
      <w:r w:rsidRPr="00C40481">
        <w:rPr>
          <w:rFonts w:ascii="Times New Roman" w:hAnsi="Times New Roman" w:cs="Times New Roman"/>
        </w:rPr>
        <w:t>metode</w:t>
      </w:r>
      <w:r w:rsidRPr="00C40481">
        <w:rPr>
          <w:rFonts w:ascii="Times New Roman" w:hAnsi="Times New Roman" w:cs="Times New Roman"/>
          <w:spacing w:val="15"/>
        </w:rPr>
        <w:t xml:space="preserve"> </w:t>
      </w:r>
      <w:r w:rsidRPr="00C40481">
        <w:rPr>
          <w:rFonts w:ascii="Times New Roman" w:hAnsi="Times New Roman" w:cs="Times New Roman"/>
        </w:rPr>
        <w:t>ini</w:t>
      </w:r>
      <w:r w:rsidRPr="00C40481">
        <w:rPr>
          <w:rFonts w:ascii="Times New Roman" w:hAnsi="Times New Roman" w:cs="Times New Roman"/>
          <w:spacing w:val="15"/>
        </w:rPr>
        <w:t xml:space="preserve"> </w:t>
      </w:r>
      <w:r w:rsidRPr="00C40481">
        <w:rPr>
          <w:rFonts w:ascii="Times New Roman" w:hAnsi="Times New Roman" w:cs="Times New Roman"/>
        </w:rPr>
        <w:t>harus</w:t>
      </w:r>
      <w:r w:rsidRPr="00C40481">
        <w:rPr>
          <w:rFonts w:ascii="Times New Roman" w:hAnsi="Times New Roman" w:cs="Times New Roman"/>
          <w:spacing w:val="15"/>
        </w:rPr>
        <w:t xml:space="preserve"> </w:t>
      </w:r>
      <w:r w:rsidRPr="00C40481">
        <w:rPr>
          <w:rFonts w:ascii="Times New Roman" w:hAnsi="Times New Roman" w:cs="Times New Roman"/>
        </w:rPr>
        <w:t>dapat</w:t>
      </w:r>
      <w:r w:rsidRPr="00C40481">
        <w:rPr>
          <w:rFonts w:ascii="Times New Roman" w:hAnsi="Times New Roman" w:cs="Times New Roman"/>
          <w:spacing w:val="15"/>
        </w:rPr>
        <w:t xml:space="preserve"> </w:t>
      </w:r>
      <w:r w:rsidRPr="00C40481">
        <w:rPr>
          <w:rFonts w:ascii="Times New Roman" w:hAnsi="Times New Roman" w:cs="Times New Roman"/>
        </w:rPr>
        <w:t>menjelaskan</w:t>
      </w:r>
      <w:r w:rsidRPr="00C40481">
        <w:rPr>
          <w:rFonts w:ascii="Times New Roman" w:hAnsi="Times New Roman" w:cs="Times New Roman"/>
          <w:spacing w:val="15"/>
        </w:rPr>
        <w:t xml:space="preserve"> </w:t>
      </w:r>
      <w:r w:rsidRPr="00C40481">
        <w:rPr>
          <w:rFonts w:ascii="Times New Roman" w:hAnsi="Times New Roman" w:cs="Times New Roman"/>
        </w:rPr>
        <w:t>tentang</w:t>
      </w:r>
      <w:r w:rsidRPr="00C40481">
        <w:rPr>
          <w:rFonts w:ascii="Times New Roman" w:hAnsi="Times New Roman" w:cs="Times New Roman"/>
          <w:spacing w:val="15"/>
        </w:rPr>
        <w:t xml:space="preserve"> </w:t>
      </w:r>
      <w:r w:rsidRPr="00C40481">
        <w:rPr>
          <w:rFonts w:ascii="Times New Roman" w:hAnsi="Times New Roman" w:cs="Times New Roman"/>
        </w:rPr>
        <w:t>metode</w:t>
      </w:r>
      <w:r w:rsidRPr="00C40481">
        <w:rPr>
          <w:rFonts w:ascii="Times New Roman" w:hAnsi="Times New Roman" w:cs="Times New Roman"/>
          <w:spacing w:val="15"/>
        </w:rPr>
        <w:t xml:space="preserve"> </w:t>
      </w:r>
      <w:r w:rsidRPr="00C40481">
        <w:rPr>
          <w:rFonts w:ascii="Times New Roman" w:hAnsi="Times New Roman" w:cs="Times New Roman"/>
        </w:rPr>
        <w:t>penelitian</w:t>
      </w:r>
      <w:r w:rsidRPr="00C40481">
        <w:rPr>
          <w:rFonts w:ascii="Times New Roman" w:hAnsi="Times New Roman" w:cs="Times New Roman"/>
          <w:spacing w:val="15"/>
        </w:rPr>
        <w:t xml:space="preserve"> </w:t>
      </w:r>
      <w:r w:rsidRPr="00C40481">
        <w:rPr>
          <w:rFonts w:ascii="Times New Roman" w:hAnsi="Times New Roman" w:cs="Times New Roman"/>
        </w:rPr>
        <w:t>yang</w:t>
      </w:r>
      <w:r w:rsidRPr="00C40481">
        <w:rPr>
          <w:rFonts w:ascii="Times New Roman" w:hAnsi="Times New Roman" w:cs="Times New Roman"/>
          <w:spacing w:val="15"/>
        </w:rPr>
        <w:t xml:space="preserve"> </w:t>
      </w:r>
      <w:r w:rsidRPr="00C40481">
        <w:rPr>
          <w:rFonts w:ascii="Times New Roman" w:hAnsi="Times New Roman" w:cs="Times New Roman"/>
        </w:rPr>
        <w:t>digunakan, termasuk tempat,</w:t>
      </w:r>
      <w:r w:rsidRPr="00C40481">
        <w:rPr>
          <w:rFonts w:ascii="Times New Roman" w:hAnsi="Times New Roman" w:cs="Times New Roman"/>
          <w:spacing w:val="15"/>
        </w:rPr>
        <w:t xml:space="preserve"> </w:t>
      </w:r>
      <w:r w:rsidRPr="00C40481">
        <w:rPr>
          <w:rFonts w:ascii="Times New Roman" w:hAnsi="Times New Roman" w:cs="Times New Roman"/>
        </w:rPr>
        <w:t>waktu penelitian dan bagaimana prosedur pelaksanaannya. alat, bahan, media atau instrumen penelitian  harus  dijelaskan  dengan  baik.  Jika  perlu  dan  penting,</w:t>
      </w:r>
      <w:r w:rsidRPr="00C40481">
        <w:rPr>
          <w:rFonts w:ascii="Times New Roman" w:hAnsi="Times New Roman" w:cs="Times New Roman"/>
          <w:spacing w:val="40"/>
        </w:rPr>
        <w:t xml:space="preserve"> </w:t>
      </w:r>
      <w:r w:rsidRPr="00C40481">
        <w:rPr>
          <w:rFonts w:ascii="Times New Roman" w:hAnsi="Times New Roman" w:cs="Times New Roman"/>
        </w:rPr>
        <w:t>ada</w:t>
      </w:r>
      <w:r w:rsidRPr="00C40481">
        <w:rPr>
          <w:rFonts w:ascii="Times New Roman" w:hAnsi="Times New Roman" w:cs="Times New Roman"/>
          <w:spacing w:val="40"/>
        </w:rPr>
        <w:t xml:space="preserve"> </w:t>
      </w:r>
      <w:r w:rsidRPr="00C40481">
        <w:rPr>
          <w:rFonts w:ascii="Times New Roman" w:hAnsi="Times New Roman" w:cs="Times New Roman"/>
        </w:rPr>
        <w:t>lampiran</w:t>
      </w:r>
      <w:r w:rsidRPr="00C40481">
        <w:rPr>
          <w:rFonts w:ascii="Times New Roman" w:hAnsi="Times New Roman" w:cs="Times New Roman"/>
          <w:spacing w:val="40"/>
        </w:rPr>
        <w:t xml:space="preserve"> </w:t>
      </w:r>
      <w:r w:rsidRPr="00C40481">
        <w:rPr>
          <w:rFonts w:ascii="Times New Roman" w:hAnsi="Times New Roman" w:cs="Times New Roman"/>
        </w:rPr>
        <w:t>mengenai</w:t>
      </w:r>
      <w:r w:rsidRPr="00C40481">
        <w:rPr>
          <w:rFonts w:ascii="Times New Roman" w:hAnsi="Times New Roman" w:cs="Times New Roman"/>
          <w:spacing w:val="40"/>
        </w:rPr>
        <w:t xml:space="preserve"> </w:t>
      </w:r>
      <w:r w:rsidRPr="00C40481">
        <w:rPr>
          <w:rFonts w:ascii="Times New Roman" w:hAnsi="Times New Roman" w:cs="Times New Roman"/>
        </w:rPr>
        <w:t>kisi-kisi</w:t>
      </w:r>
      <w:r w:rsidRPr="00C40481">
        <w:rPr>
          <w:rFonts w:ascii="Times New Roman" w:hAnsi="Times New Roman" w:cs="Times New Roman"/>
          <w:spacing w:val="40"/>
        </w:rPr>
        <w:t xml:space="preserve"> </w:t>
      </w:r>
      <w:r w:rsidRPr="00C40481">
        <w:rPr>
          <w:rFonts w:ascii="Times New Roman" w:hAnsi="Times New Roman" w:cs="Times New Roman"/>
        </w:rPr>
        <w:t>dari instrumen</w:t>
      </w:r>
      <w:r w:rsidRPr="00C40481">
        <w:rPr>
          <w:rFonts w:ascii="Times New Roman" w:hAnsi="Times New Roman" w:cs="Times New Roman"/>
          <w:spacing w:val="15"/>
        </w:rPr>
        <w:t xml:space="preserve"> </w:t>
      </w:r>
      <w:r w:rsidRPr="00C40481">
        <w:rPr>
          <w:rFonts w:ascii="Times New Roman" w:hAnsi="Times New Roman" w:cs="Times New Roman"/>
        </w:rPr>
        <w:t>atau</w:t>
      </w:r>
      <w:r w:rsidRPr="00C40481">
        <w:rPr>
          <w:rFonts w:ascii="Times New Roman" w:hAnsi="Times New Roman" w:cs="Times New Roman"/>
          <w:spacing w:val="15"/>
        </w:rPr>
        <w:t xml:space="preserve"> </w:t>
      </w:r>
      <w:r w:rsidRPr="00C40481">
        <w:rPr>
          <w:rFonts w:ascii="Times New Roman" w:hAnsi="Times New Roman" w:cs="Times New Roman"/>
        </w:rPr>
        <w:t>penggalan</w:t>
      </w:r>
      <w:r w:rsidRPr="00C40481">
        <w:rPr>
          <w:rFonts w:ascii="Times New Roman" w:hAnsi="Times New Roman" w:cs="Times New Roman"/>
          <w:spacing w:val="15"/>
        </w:rPr>
        <w:t xml:space="preserve"> </w:t>
      </w:r>
      <w:r w:rsidRPr="00C40481">
        <w:rPr>
          <w:rFonts w:ascii="Times New Roman" w:hAnsi="Times New Roman" w:cs="Times New Roman"/>
        </w:rPr>
        <w:t>bahan yang digunakan sekedar memberikan contoh bagi para pembaca. Apabila ada</w:t>
      </w:r>
      <w:r w:rsidRPr="00C40481">
        <w:rPr>
          <w:rFonts w:ascii="Times New Roman" w:hAnsi="Times New Roman" w:cs="Times New Roman"/>
          <w:spacing w:val="15"/>
        </w:rPr>
        <w:t xml:space="preserve"> </w:t>
      </w:r>
      <w:r w:rsidRPr="00C40481">
        <w:rPr>
          <w:rFonts w:ascii="Times New Roman" w:hAnsi="Times New Roman" w:cs="Times New Roman"/>
        </w:rPr>
        <w:t>rumus-rumus</w:t>
      </w:r>
      <w:r w:rsidRPr="00C40481">
        <w:rPr>
          <w:rFonts w:ascii="Times New Roman" w:hAnsi="Times New Roman" w:cs="Times New Roman"/>
          <w:spacing w:val="15"/>
        </w:rPr>
        <w:t xml:space="preserve"> </w:t>
      </w:r>
      <w:r w:rsidRPr="00C40481">
        <w:rPr>
          <w:rFonts w:ascii="Times New Roman" w:hAnsi="Times New Roman" w:cs="Times New Roman"/>
        </w:rPr>
        <w:t>statistika</w:t>
      </w:r>
      <w:r w:rsidRPr="00C40481">
        <w:rPr>
          <w:rFonts w:ascii="Times New Roman" w:hAnsi="Times New Roman" w:cs="Times New Roman"/>
          <w:spacing w:val="15"/>
        </w:rPr>
        <w:t xml:space="preserve"> </w:t>
      </w:r>
      <w:r w:rsidRPr="00C40481">
        <w:rPr>
          <w:rFonts w:ascii="Times New Roman" w:hAnsi="Times New Roman" w:cs="Times New Roman"/>
        </w:rPr>
        <w:t>yang</w:t>
      </w:r>
      <w:r w:rsidRPr="00C40481">
        <w:rPr>
          <w:rFonts w:ascii="Times New Roman" w:hAnsi="Times New Roman" w:cs="Times New Roman"/>
          <w:spacing w:val="15"/>
        </w:rPr>
        <w:t xml:space="preserve"> </w:t>
      </w:r>
      <w:r w:rsidRPr="00C40481">
        <w:rPr>
          <w:rFonts w:ascii="Times New Roman" w:hAnsi="Times New Roman" w:cs="Times New Roman"/>
        </w:rPr>
        <w:t>digunakan</w:t>
      </w:r>
      <w:r w:rsidRPr="00C40481">
        <w:rPr>
          <w:rFonts w:ascii="Times New Roman" w:hAnsi="Times New Roman" w:cs="Times New Roman"/>
          <w:spacing w:val="15"/>
        </w:rPr>
        <w:t xml:space="preserve"> </w:t>
      </w:r>
      <w:r w:rsidRPr="00C40481">
        <w:rPr>
          <w:rFonts w:ascii="Times New Roman" w:hAnsi="Times New Roman" w:cs="Times New Roman"/>
        </w:rPr>
        <w:t>sebagai</w:t>
      </w:r>
      <w:r w:rsidRPr="00C40481">
        <w:rPr>
          <w:rFonts w:ascii="Times New Roman" w:hAnsi="Times New Roman" w:cs="Times New Roman"/>
          <w:spacing w:val="15"/>
        </w:rPr>
        <w:t xml:space="preserve"> </w:t>
      </w:r>
      <w:r w:rsidRPr="00C40481">
        <w:rPr>
          <w:rFonts w:ascii="Times New Roman" w:hAnsi="Times New Roman" w:cs="Times New Roman"/>
        </w:rPr>
        <w:t>bagian</w:t>
      </w:r>
      <w:r w:rsidRPr="00C40481">
        <w:rPr>
          <w:rFonts w:ascii="Times New Roman" w:hAnsi="Times New Roman" w:cs="Times New Roman"/>
          <w:spacing w:val="15"/>
        </w:rPr>
        <w:t xml:space="preserve"> </w:t>
      </w:r>
      <w:r w:rsidRPr="00C40481">
        <w:rPr>
          <w:rFonts w:ascii="Times New Roman" w:hAnsi="Times New Roman" w:cs="Times New Roman"/>
        </w:rPr>
        <w:t>dari metode penelitian, sebaiknya rumus yang sudah</w:t>
      </w:r>
      <w:r w:rsidRPr="00C40481">
        <w:rPr>
          <w:rFonts w:ascii="Times New Roman" w:hAnsi="Times New Roman" w:cs="Times New Roman"/>
          <w:spacing w:val="15"/>
        </w:rPr>
        <w:t xml:space="preserve"> </w:t>
      </w:r>
      <w:r w:rsidRPr="00C40481">
        <w:rPr>
          <w:rFonts w:ascii="Times New Roman" w:hAnsi="Times New Roman" w:cs="Times New Roman"/>
        </w:rPr>
        <w:t>umum</w:t>
      </w:r>
      <w:r w:rsidRPr="00C40481">
        <w:rPr>
          <w:rFonts w:ascii="Times New Roman" w:hAnsi="Times New Roman" w:cs="Times New Roman"/>
          <w:spacing w:val="15"/>
        </w:rPr>
        <w:t xml:space="preserve"> </w:t>
      </w:r>
      <w:r w:rsidRPr="00C40481">
        <w:rPr>
          <w:rFonts w:ascii="Times New Roman" w:hAnsi="Times New Roman" w:cs="Times New Roman"/>
        </w:rPr>
        <w:t>digunakan tidak ditulis. Misalnya ada ketentuan spesifik yang ditetapkan oleh peneliti dalam rangka</w:t>
      </w:r>
      <w:r w:rsidRPr="00C40481">
        <w:rPr>
          <w:rFonts w:ascii="Times New Roman" w:hAnsi="Times New Roman" w:cs="Times New Roman"/>
          <w:spacing w:val="15"/>
        </w:rPr>
        <w:t xml:space="preserve"> </w:t>
      </w:r>
      <w:r w:rsidRPr="00C40481">
        <w:rPr>
          <w:rFonts w:ascii="Times New Roman" w:hAnsi="Times New Roman" w:cs="Times New Roman"/>
        </w:rPr>
        <w:t>mengumpulkan</w:t>
      </w:r>
      <w:r w:rsidRPr="00C40481">
        <w:rPr>
          <w:rFonts w:ascii="Times New Roman" w:hAnsi="Times New Roman" w:cs="Times New Roman"/>
          <w:spacing w:val="15"/>
        </w:rPr>
        <w:t xml:space="preserve"> </w:t>
      </w:r>
      <w:r w:rsidRPr="00C40481">
        <w:rPr>
          <w:rFonts w:ascii="Times New Roman" w:hAnsi="Times New Roman" w:cs="Times New Roman"/>
        </w:rPr>
        <w:t>dan</w:t>
      </w:r>
      <w:r w:rsidRPr="00C40481">
        <w:rPr>
          <w:rFonts w:ascii="Times New Roman" w:hAnsi="Times New Roman" w:cs="Times New Roman"/>
          <w:spacing w:val="15"/>
        </w:rPr>
        <w:t xml:space="preserve"> </w:t>
      </w:r>
      <w:r w:rsidRPr="00C40481">
        <w:rPr>
          <w:rFonts w:ascii="Times New Roman" w:hAnsi="Times New Roman" w:cs="Times New Roman"/>
        </w:rPr>
        <w:t>menganalisis</w:t>
      </w:r>
      <w:r w:rsidRPr="00C40481">
        <w:rPr>
          <w:rFonts w:ascii="Times New Roman" w:hAnsi="Times New Roman" w:cs="Times New Roman"/>
          <w:spacing w:val="15"/>
        </w:rPr>
        <w:t xml:space="preserve"> </w:t>
      </w:r>
      <w:r w:rsidRPr="00C40481">
        <w:rPr>
          <w:rFonts w:ascii="Times New Roman" w:hAnsi="Times New Roman" w:cs="Times New Roman"/>
        </w:rPr>
        <w:t>data</w:t>
      </w:r>
      <w:r w:rsidRPr="00C40481">
        <w:rPr>
          <w:rFonts w:ascii="Times New Roman" w:hAnsi="Times New Roman" w:cs="Times New Roman"/>
          <w:spacing w:val="15"/>
        </w:rPr>
        <w:t xml:space="preserve"> </w:t>
      </w:r>
      <w:r w:rsidRPr="00C40481">
        <w:rPr>
          <w:rFonts w:ascii="Times New Roman" w:hAnsi="Times New Roman" w:cs="Times New Roman"/>
        </w:rPr>
        <w:t>penelitian</w:t>
      </w:r>
      <w:r w:rsidRPr="00C40481">
        <w:rPr>
          <w:rFonts w:ascii="Times New Roman" w:hAnsi="Times New Roman" w:cs="Times New Roman"/>
          <w:spacing w:val="15"/>
        </w:rPr>
        <w:t xml:space="preserve"> </w:t>
      </w:r>
      <w:r w:rsidRPr="00C40481">
        <w:rPr>
          <w:rFonts w:ascii="Times New Roman" w:hAnsi="Times New Roman" w:cs="Times New Roman"/>
        </w:rPr>
        <w:t>dapat</w:t>
      </w:r>
      <w:r w:rsidRPr="00C40481">
        <w:rPr>
          <w:rFonts w:ascii="Times New Roman" w:hAnsi="Times New Roman" w:cs="Times New Roman"/>
          <w:spacing w:val="15"/>
        </w:rPr>
        <w:t xml:space="preserve"> </w:t>
      </w:r>
      <w:r w:rsidRPr="00C40481">
        <w:rPr>
          <w:rFonts w:ascii="Times New Roman" w:hAnsi="Times New Roman" w:cs="Times New Roman"/>
        </w:rPr>
        <w:t xml:space="preserve">dijelaskan pada bagian metode ini. </w:t>
      </w:r>
    </w:p>
    <w:p w:rsidR="00C40481" w:rsidRPr="007F3E2E" w:rsidRDefault="00C40481" w:rsidP="00C40481">
      <w:pPr>
        <w:spacing w:line="200" w:lineRule="exact"/>
        <w:jc w:val="both"/>
        <w:rPr>
          <w:sz w:val="24"/>
          <w:szCs w:val="24"/>
        </w:rPr>
      </w:pPr>
    </w:p>
    <w:p w:rsidR="00F90E3A" w:rsidRDefault="003405FE">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504367" w:rsidRPr="00FB1858" w:rsidRDefault="00504367" w:rsidP="00504367">
      <w:pPr>
        <w:pStyle w:val="NoSpacing"/>
        <w:ind w:left="450"/>
        <w:jc w:val="both"/>
        <w:rPr>
          <w:sz w:val="24"/>
          <w:szCs w:val="24"/>
        </w:rPr>
      </w:pPr>
      <w:proofErr w:type="spellStart"/>
      <w:r w:rsidRPr="00FB1858">
        <w:rPr>
          <w:sz w:val="24"/>
          <w:szCs w:val="24"/>
        </w:rPr>
        <w:t>Sebelum</w:t>
      </w:r>
      <w:proofErr w:type="spellEnd"/>
      <w:r w:rsidRPr="00FB1858">
        <w:rPr>
          <w:sz w:val="24"/>
          <w:szCs w:val="24"/>
        </w:rPr>
        <w:t xml:space="preserve"> </w:t>
      </w:r>
      <w:proofErr w:type="spellStart"/>
      <w:r w:rsidRPr="00FB1858">
        <w:rPr>
          <w:sz w:val="24"/>
          <w:szCs w:val="24"/>
        </w:rPr>
        <w:t>melaksanakan</w:t>
      </w:r>
      <w:proofErr w:type="spellEnd"/>
      <w:r w:rsidRPr="00FB1858">
        <w:rPr>
          <w:sz w:val="24"/>
          <w:szCs w:val="24"/>
        </w:rPr>
        <w:t xml:space="preserve"> </w:t>
      </w:r>
      <w:proofErr w:type="spellStart"/>
      <w:r w:rsidRPr="00FB1858">
        <w:rPr>
          <w:sz w:val="24"/>
          <w:szCs w:val="24"/>
        </w:rPr>
        <w:t>tindakan</w:t>
      </w:r>
      <w:proofErr w:type="spellEnd"/>
      <w:r w:rsidRPr="00FB1858">
        <w:rPr>
          <w:sz w:val="24"/>
          <w:szCs w:val="24"/>
        </w:rPr>
        <w:t xml:space="preserve"> </w:t>
      </w:r>
      <w:proofErr w:type="spellStart"/>
      <w:r w:rsidRPr="00FB1858">
        <w:rPr>
          <w:sz w:val="24"/>
          <w:szCs w:val="24"/>
        </w:rPr>
        <w:t>maka</w:t>
      </w:r>
      <w:proofErr w:type="spellEnd"/>
      <w:r w:rsidRPr="00FB1858">
        <w:rPr>
          <w:sz w:val="24"/>
          <w:szCs w:val="24"/>
        </w:rPr>
        <w:t xml:space="preserve"> </w:t>
      </w:r>
      <w:proofErr w:type="spellStart"/>
      <w:proofErr w:type="gramStart"/>
      <w:r w:rsidRPr="00FB1858">
        <w:rPr>
          <w:sz w:val="24"/>
          <w:szCs w:val="24"/>
        </w:rPr>
        <w:t>peneliti</w:t>
      </w:r>
      <w:proofErr w:type="spellEnd"/>
      <w:r w:rsidRPr="00FB1858">
        <w:rPr>
          <w:sz w:val="24"/>
          <w:szCs w:val="24"/>
        </w:rPr>
        <w:t xml:space="preserve">  </w:t>
      </w:r>
      <w:proofErr w:type="spellStart"/>
      <w:r w:rsidRPr="00FB1858">
        <w:rPr>
          <w:sz w:val="24"/>
          <w:szCs w:val="24"/>
        </w:rPr>
        <w:t>melakukan</w:t>
      </w:r>
      <w:proofErr w:type="spellEnd"/>
      <w:proofErr w:type="gramEnd"/>
      <w:r w:rsidRPr="00FB1858">
        <w:rPr>
          <w:sz w:val="24"/>
          <w:szCs w:val="24"/>
        </w:rPr>
        <w:t xml:space="preserve"> </w:t>
      </w:r>
      <w:proofErr w:type="spellStart"/>
      <w:r w:rsidRPr="00FB1858">
        <w:rPr>
          <w:sz w:val="24"/>
          <w:szCs w:val="24"/>
        </w:rPr>
        <w:t>observasi</w:t>
      </w:r>
      <w:proofErr w:type="spellEnd"/>
      <w:r w:rsidRPr="00FB1858">
        <w:rPr>
          <w:sz w:val="24"/>
          <w:szCs w:val="24"/>
        </w:rPr>
        <w:t xml:space="preserve"> </w:t>
      </w:r>
      <w:proofErr w:type="spellStart"/>
      <w:r w:rsidRPr="00FB1858">
        <w:rPr>
          <w:sz w:val="24"/>
          <w:szCs w:val="24"/>
        </w:rPr>
        <w:t>pada</w:t>
      </w:r>
      <w:proofErr w:type="spellEnd"/>
      <w:r w:rsidRPr="00FB1858">
        <w:rPr>
          <w:sz w:val="24"/>
          <w:szCs w:val="24"/>
        </w:rPr>
        <w:t xml:space="preserve"> </w:t>
      </w:r>
      <w:proofErr w:type="spellStart"/>
      <w:r w:rsidRPr="00FB1858">
        <w:rPr>
          <w:sz w:val="24"/>
          <w:szCs w:val="24"/>
        </w:rPr>
        <w:t>hari</w:t>
      </w:r>
      <w:proofErr w:type="spellEnd"/>
      <w:r w:rsidRPr="00FB1858">
        <w:rPr>
          <w:sz w:val="24"/>
          <w:szCs w:val="24"/>
        </w:rPr>
        <w:t xml:space="preserve"> </w:t>
      </w:r>
      <w:proofErr w:type="spellStart"/>
      <w:r>
        <w:rPr>
          <w:sz w:val="24"/>
          <w:szCs w:val="24"/>
        </w:rPr>
        <w:t>Senin</w:t>
      </w:r>
      <w:proofErr w:type="spellEnd"/>
      <w:r>
        <w:rPr>
          <w:sz w:val="24"/>
          <w:szCs w:val="24"/>
        </w:rPr>
        <w:t xml:space="preserve"> 12 </w:t>
      </w:r>
      <w:proofErr w:type="spellStart"/>
      <w:r>
        <w:rPr>
          <w:sz w:val="24"/>
          <w:szCs w:val="24"/>
        </w:rPr>
        <w:t>Agustus</w:t>
      </w:r>
      <w:proofErr w:type="spellEnd"/>
      <w:r>
        <w:rPr>
          <w:sz w:val="24"/>
          <w:szCs w:val="24"/>
        </w:rPr>
        <w:t xml:space="preserve"> 2021</w:t>
      </w:r>
      <w:r w:rsidRPr="00FB1858">
        <w:rPr>
          <w:sz w:val="24"/>
          <w:szCs w:val="24"/>
        </w:rPr>
        <w:t xml:space="preserve"> </w:t>
      </w:r>
      <w:proofErr w:type="spellStart"/>
      <w:r w:rsidRPr="00FB1858">
        <w:rPr>
          <w:sz w:val="24"/>
          <w:szCs w:val="24"/>
        </w:rPr>
        <w:t>sekaligus</w:t>
      </w:r>
      <w:proofErr w:type="spellEnd"/>
      <w:r w:rsidRPr="00FB1858">
        <w:rPr>
          <w:sz w:val="24"/>
          <w:szCs w:val="24"/>
        </w:rPr>
        <w:t xml:space="preserve"> </w:t>
      </w:r>
      <w:proofErr w:type="spellStart"/>
      <w:r w:rsidRPr="00FB1858">
        <w:rPr>
          <w:sz w:val="24"/>
          <w:szCs w:val="24"/>
        </w:rPr>
        <w:t>memberikan</w:t>
      </w:r>
      <w:proofErr w:type="spellEnd"/>
      <w:r w:rsidRPr="00FB1858">
        <w:rPr>
          <w:sz w:val="24"/>
          <w:szCs w:val="24"/>
        </w:rPr>
        <w:t xml:space="preserve"> </w:t>
      </w:r>
      <w:proofErr w:type="spellStart"/>
      <w:r w:rsidRPr="00FB1858">
        <w:rPr>
          <w:sz w:val="24"/>
          <w:szCs w:val="24"/>
        </w:rPr>
        <w:t>pre test</w:t>
      </w:r>
      <w:proofErr w:type="spellEnd"/>
      <w:r w:rsidRPr="00FB1858">
        <w:rPr>
          <w:sz w:val="24"/>
          <w:szCs w:val="24"/>
        </w:rPr>
        <w:t xml:space="preserve"> </w:t>
      </w:r>
      <w:proofErr w:type="spellStart"/>
      <w:r w:rsidRPr="00FB1858">
        <w:rPr>
          <w:sz w:val="24"/>
          <w:szCs w:val="24"/>
        </w:rPr>
        <w:t>kepada</w:t>
      </w:r>
      <w:proofErr w:type="spellEnd"/>
      <w:r w:rsidRPr="00FB1858">
        <w:rPr>
          <w:sz w:val="24"/>
          <w:szCs w:val="24"/>
        </w:rPr>
        <w:t xml:space="preserve"> </w:t>
      </w:r>
      <w:proofErr w:type="spellStart"/>
      <w:r w:rsidRPr="00FB1858">
        <w:rPr>
          <w:sz w:val="24"/>
          <w:szCs w:val="24"/>
        </w:rPr>
        <w:t>peserta</w:t>
      </w:r>
      <w:proofErr w:type="spellEnd"/>
      <w:r w:rsidRPr="00FB1858">
        <w:rPr>
          <w:sz w:val="24"/>
          <w:szCs w:val="24"/>
        </w:rPr>
        <w:t xml:space="preserve"> </w:t>
      </w:r>
      <w:proofErr w:type="spellStart"/>
      <w:r w:rsidRPr="00FB1858">
        <w:rPr>
          <w:sz w:val="24"/>
          <w:szCs w:val="24"/>
        </w:rPr>
        <w:t>didik</w:t>
      </w:r>
      <w:proofErr w:type="spellEnd"/>
      <w:r w:rsidRPr="00FB1858">
        <w:rPr>
          <w:sz w:val="24"/>
          <w:szCs w:val="24"/>
        </w:rPr>
        <w:t xml:space="preserve"> </w:t>
      </w:r>
      <w:proofErr w:type="spellStart"/>
      <w:r w:rsidRPr="00FB1858">
        <w:rPr>
          <w:sz w:val="24"/>
          <w:szCs w:val="24"/>
        </w:rPr>
        <w:t>kelas</w:t>
      </w:r>
      <w:proofErr w:type="spellEnd"/>
      <w:r w:rsidRPr="00FB1858">
        <w:rPr>
          <w:sz w:val="24"/>
          <w:szCs w:val="24"/>
        </w:rPr>
        <w:t xml:space="preserve"> I</w:t>
      </w:r>
      <w:r>
        <w:rPr>
          <w:sz w:val="24"/>
          <w:szCs w:val="24"/>
        </w:rPr>
        <w:t>V</w:t>
      </w:r>
      <w:r w:rsidRPr="00FB1858">
        <w:rPr>
          <w:sz w:val="24"/>
          <w:szCs w:val="24"/>
        </w:rPr>
        <w:t xml:space="preserve"> SDI </w:t>
      </w:r>
      <w:proofErr w:type="spellStart"/>
      <w:r>
        <w:rPr>
          <w:sz w:val="24"/>
          <w:szCs w:val="24"/>
        </w:rPr>
        <w:t>Watujara</w:t>
      </w:r>
      <w:proofErr w:type="spellEnd"/>
      <w:r w:rsidRPr="00FB1858">
        <w:rPr>
          <w:sz w:val="24"/>
          <w:szCs w:val="24"/>
        </w:rPr>
        <w:t xml:space="preserve">. </w:t>
      </w:r>
      <w:proofErr w:type="spellStart"/>
      <w:r w:rsidRPr="00FB1858">
        <w:rPr>
          <w:sz w:val="24"/>
          <w:szCs w:val="24"/>
        </w:rPr>
        <w:t>Berdasarkan</w:t>
      </w:r>
      <w:proofErr w:type="spellEnd"/>
      <w:r w:rsidRPr="00FB1858">
        <w:rPr>
          <w:sz w:val="24"/>
          <w:szCs w:val="24"/>
        </w:rPr>
        <w:t xml:space="preserve"> </w:t>
      </w:r>
      <w:proofErr w:type="spellStart"/>
      <w:r w:rsidRPr="00FB1858">
        <w:rPr>
          <w:sz w:val="24"/>
          <w:szCs w:val="24"/>
        </w:rPr>
        <w:t>hasil</w:t>
      </w:r>
      <w:proofErr w:type="spellEnd"/>
      <w:r w:rsidRPr="00FB1858">
        <w:rPr>
          <w:sz w:val="24"/>
          <w:szCs w:val="24"/>
        </w:rPr>
        <w:t xml:space="preserve"> </w:t>
      </w:r>
      <w:proofErr w:type="spellStart"/>
      <w:r w:rsidRPr="00FB1858">
        <w:rPr>
          <w:sz w:val="24"/>
          <w:szCs w:val="24"/>
        </w:rPr>
        <w:t>observasi</w:t>
      </w:r>
      <w:proofErr w:type="spellEnd"/>
      <w:r w:rsidRPr="00FB1858">
        <w:rPr>
          <w:sz w:val="24"/>
          <w:szCs w:val="24"/>
        </w:rPr>
        <w:t xml:space="preserve"> </w:t>
      </w:r>
      <w:proofErr w:type="spellStart"/>
      <w:r w:rsidRPr="00FB1858">
        <w:rPr>
          <w:sz w:val="24"/>
          <w:szCs w:val="24"/>
        </w:rPr>
        <w:t>ternyata</w:t>
      </w:r>
      <w:proofErr w:type="spellEnd"/>
      <w:r w:rsidRPr="00FB1858">
        <w:rPr>
          <w:sz w:val="24"/>
          <w:szCs w:val="24"/>
        </w:rPr>
        <w:t xml:space="preserve"> </w:t>
      </w:r>
      <w:proofErr w:type="spellStart"/>
      <w:r w:rsidRPr="00FB1858">
        <w:rPr>
          <w:sz w:val="24"/>
          <w:szCs w:val="24"/>
        </w:rPr>
        <w:t>peserta</w:t>
      </w:r>
      <w:proofErr w:type="spellEnd"/>
      <w:r w:rsidRPr="00FB1858">
        <w:rPr>
          <w:sz w:val="24"/>
          <w:szCs w:val="24"/>
        </w:rPr>
        <w:t xml:space="preserve"> </w:t>
      </w:r>
      <w:proofErr w:type="spellStart"/>
      <w:r w:rsidRPr="00FB1858">
        <w:rPr>
          <w:sz w:val="24"/>
          <w:szCs w:val="24"/>
        </w:rPr>
        <w:t>didik</w:t>
      </w:r>
      <w:proofErr w:type="spellEnd"/>
      <w:r w:rsidRPr="00FB1858">
        <w:rPr>
          <w:sz w:val="24"/>
          <w:szCs w:val="24"/>
        </w:rPr>
        <w:t xml:space="preserve"> </w:t>
      </w:r>
      <w:proofErr w:type="spellStart"/>
      <w:r w:rsidRPr="00FB1858">
        <w:rPr>
          <w:sz w:val="24"/>
          <w:szCs w:val="24"/>
        </w:rPr>
        <w:t>masih</w:t>
      </w:r>
      <w:proofErr w:type="spellEnd"/>
      <w:r w:rsidRPr="00FB1858">
        <w:rPr>
          <w:sz w:val="24"/>
          <w:szCs w:val="24"/>
        </w:rPr>
        <w:t xml:space="preserve"> </w:t>
      </w:r>
      <w:proofErr w:type="spellStart"/>
      <w:r w:rsidRPr="00FB1858">
        <w:rPr>
          <w:sz w:val="24"/>
          <w:szCs w:val="24"/>
        </w:rPr>
        <w:t>kurang</w:t>
      </w:r>
      <w:proofErr w:type="spellEnd"/>
      <w:r w:rsidRPr="00FB1858">
        <w:rPr>
          <w:sz w:val="24"/>
          <w:szCs w:val="24"/>
        </w:rPr>
        <w:t xml:space="preserve"> </w:t>
      </w:r>
      <w:proofErr w:type="spellStart"/>
      <w:r w:rsidRPr="00FB1858">
        <w:rPr>
          <w:sz w:val="24"/>
          <w:szCs w:val="24"/>
        </w:rPr>
        <w:t>antusias</w:t>
      </w:r>
      <w:proofErr w:type="spellEnd"/>
      <w:r w:rsidRPr="00FB1858">
        <w:rPr>
          <w:sz w:val="24"/>
          <w:szCs w:val="24"/>
        </w:rPr>
        <w:t xml:space="preserve"> </w:t>
      </w:r>
      <w:proofErr w:type="spellStart"/>
      <w:r w:rsidRPr="00FB1858">
        <w:rPr>
          <w:sz w:val="24"/>
          <w:szCs w:val="24"/>
        </w:rPr>
        <w:t>dalam</w:t>
      </w:r>
      <w:proofErr w:type="spellEnd"/>
      <w:r w:rsidRPr="00FB1858">
        <w:rPr>
          <w:sz w:val="24"/>
          <w:szCs w:val="24"/>
        </w:rPr>
        <w:t xml:space="preserve"> proses </w:t>
      </w:r>
      <w:proofErr w:type="spellStart"/>
      <w:r w:rsidRPr="00FB1858">
        <w:rPr>
          <w:sz w:val="24"/>
          <w:szCs w:val="24"/>
        </w:rPr>
        <w:t>pembelajaran</w:t>
      </w:r>
      <w:proofErr w:type="spellEnd"/>
      <w:r w:rsidRPr="00FB1858">
        <w:rPr>
          <w:sz w:val="24"/>
          <w:szCs w:val="24"/>
        </w:rPr>
        <w:t xml:space="preserve">, </w:t>
      </w:r>
      <w:proofErr w:type="spellStart"/>
      <w:r w:rsidRPr="00FB1858">
        <w:rPr>
          <w:sz w:val="24"/>
          <w:szCs w:val="24"/>
        </w:rPr>
        <w:t>tidak</w:t>
      </w:r>
      <w:proofErr w:type="spellEnd"/>
      <w:r w:rsidRPr="00FB1858">
        <w:rPr>
          <w:sz w:val="24"/>
          <w:szCs w:val="24"/>
        </w:rPr>
        <w:t xml:space="preserve"> </w:t>
      </w:r>
      <w:proofErr w:type="spellStart"/>
      <w:r w:rsidRPr="00FB1858">
        <w:rPr>
          <w:sz w:val="24"/>
          <w:szCs w:val="24"/>
        </w:rPr>
        <w:t>berani</w:t>
      </w:r>
      <w:proofErr w:type="spellEnd"/>
      <w:r w:rsidRPr="00FB1858">
        <w:rPr>
          <w:sz w:val="24"/>
          <w:szCs w:val="24"/>
        </w:rPr>
        <w:t xml:space="preserve"> </w:t>
      </w:r>
      <w:proofErr w:type="spellStart"/>
      <w:r w:rsidRPr="00FB1858">
        <w:rPr>
          <w:sz w:val="24"/>
          <w:szCs w:val="24"/>
        </w:rPr>
        <w:t>mengajukan</w:t>
      </w:r>
      <w:proofErr w:type="spellEnd"/>
      <w:r w:rsidRPr="00FB1858">
        <w:rPr>
          <w:sz w:val="24"/>
          <w:szCs w:val="24"/>
        </w:rPr>
        <w:t xml:space="preserve"> </w:t>
      </w:r>
      <w:proofErr w:type="spellStart"/>
      <w:r w:rsidRPr="00FB1858">
        <w:rPr>
          <w:sz w:val="24"/>
          <w:szCs w:val="24"/>
        </w:rPr>
        <w:t>pertanyaan</w:t>
      </w:r>
      <w:proofErr w:type="spellEnd"/>
      <w:r w:rsidRPr="00FB1858">
        <w:rPr>
          <w:sz w:val="24"/>
          <w:szCs w:val="24"/>
        </w:rPr>
        <w:t xml:space="preserve">, </w:t>
      </w:r>
      <w:proofErr w:type="spellStart"/>
      <w:r w:rsidRPr="00FB1858">
        <w:rPr>
          <w:sz w:val="24"/>
          <w:szCs w:val="24"/>
        </w:rPr>
        <w:t>kurang</w:t>
      </w:r>
      <w:proofErr w:type="spellEnd"/>
      <w:r w:rsidRPr="00FB1858">
        <w:rPr>
          <w:sz w:val="24"/>
          <w:szCs w:val="24"/>
        </w:rPr>
        <w:t xml:space="preserve"> </w:t>
      </w:r>
      <w:proofErr w:type="spellStart"/>
      <w:r w:rsidRPr="00FB1858">
        <w:rPr>
          <w:sz w:val="24"/>
          <w:szCs w:val="24"/>
        </w:rPr>
        <w:t>mampu</w:t>
      </w:r>
      <w:proofErr w:type="spellEnd"/>
      <w:r w:rsidRPr="00FB1858">
        <w:rPr>
          <w:sz w:val="24"/>
          <w:szCs w:val="24"/>
        </w:rPr>
        <w:t xml:space="preserve"> </w:t>
      </w:r>
      <w:proofErr w:type="spellStart"/>
      <w:r w:rsidRPr="00FB1858">
        <w:rPr>
          <w:sz w:val="24"/>
          <w:szCs w:val="24"/>
        </w:rPr>
        <w:t>dalam</w:t>
      </w:r>
      <w:proofErr w:type="spellEnd"/>
      <w:r w:rsidRPr="00FB1858">
        <w:rPr>
          <w:sz w:val="24"/>
          <w:szCs w:val="24"/>
        </w:rPr>
        <w:t xml:space="preserve"> </w:t>
      </w:r>
      <w:proofErr w:type="spellStart"/>
      <w:r w:rsidRPr="00FB1858">
        <w:rPr>
          <w:sz w:val="24"/>
          <w:szCs w:val="24"/>
        </w:rPr>
        <w:t>mengemukakan</w:t>
      </w:r>
      <w:proofErr w:type="spellEnd"/>
      <w:r w:rsidRPr="00FB1858">
        <w:rPr>
          <w:sz w:val="24"/>
          <w:szCs w:val="24"/>
        </w:rPr>
        <w:t xml:space="preserve"> </w:t>
      </w:r>
      <w:proofErr w:type="spellStart"/>
      <w:r w:rsidRPr="00FB1858">
        <w:rPr>
          <w:sz w:val="24"/>
          <w:szCs w:val="24"/>
        </w:rPr>
        <w:t>pendapat</w:t>
      </w:r>
      <w:proofErr w:type="spellEnd"/>
      <w:r w:rsidRPr="00FB1858">
        <w:rPr>
          <w:sz w:val="24"/>
          <w:szCs w:val="24"/>
        </w:rPr>
        <w:t xml:space="preserve"> </w:t>
      </w:r>
      <w:proofErr w:type="spellStart"/>
      <w:r w:rsidRPr="00FB1858">
        <w:rPr>
          <w:sz w:val="24"/>
          <w:szCs w:val="24"/>
        </w:rPr>
        <w:t>serta</w:t>
      </w:r>
      <w:proofErr w:type="spellEnd"/>
      <w:r w:rsidRPr="00FB1858">
        <w:rPr>
          <w:sz w:val="24"/>
          <w:szCs w:val="24"/>
        </w:rPr>
        <w:t xml:space="preserve"> </w:t>
      </w:r>
      <w:proofErr w:type="spellStart"/>
      <w:r w:rsidRPr="00FB1858">
        <w:rPr>
          <w:sz w:val="24"/>
          <w:szCs w:val="24"/>
        </w:rPr>
        <w:t>kurang</w:t>
      </w:r>
      <w:proofErr w:type="spellEnd"/>
      <w:r w:rsidRPr="00FB1858">
        <w:rPr>
          <w:sz w:val="24"/>
          <w:szCs w:val="24"/>
        </w:rPr>
        <w:t xml:space="preserve"> </w:t>
      </w:r>
      <w:proofErr w:type="spellStart"/>
      <w:r w:rsidRPr="00FB1858">
        <w:rPr>
          <w:sz w:val="24"/>
          <w:szCs w:val="24"/>
        </w:rPr>
        <w:t>serius</w:t>
      </w:r>
      <w:proofErr w:type="spellEnd"/>
      <w:r w:rsidRPr="00FB1858">
        <w:rPr>
          <w:sz w:val="24"/>
          <w:szCs w:val="24"/>
        </w:rPr>
        <w:t xml:space="preserve"> </w:t>
      </w:r>
      <w:proofErr w:type="spellStart"/>
      <w:r w:rsidRPr="00FB1858">
        <w:rPr>
          <w:sz w:val="24"/>
          <w:szCs w:val="24"/>
        </w:rPr>
        <w:t>dalam</w:t>
      </w:r>
      <w:proofErr w:type="spellEnd"/>
      <w:r w:rsidRPr="00FB1858">
        <w:rPr>
          <w:sz w:val="24"/>
          <w:szCs w:val="24"/>
        </w:rPr>
        <w:t xml:space="preserve"> </w:t>
      </w:r>
      <w:proofErr w:type="spellStart"/>
      <w:r w:rsidRPr="00FB1858">
        <w:rPr>
          <w:sz w:val="24"/>
          <w:szCs w:val="24"/>
        </w:rPr>
        <w:t>mengerjakan</w:t>
      </w:r>
      <w:proofErr w:type="spellEnd"/>
      <w:r w:rsidRPr="00FB1858">
        <w:rPr>
          <w:sz w:val="24"/>
          <w:szCs w:val="24"/>
        </w:rPr>
        <w:t xml:space="preserve"> </w:t>
      </w:r>
      <w:proofErr w:type="spellStart"/>
      <w:r w:rsidRPr="00FB1858">
        <w:rPr>
          <w:sz w:val="24"/>
          <w:szCs w:val="24"/>
        </w:rPr>
        <w:t>tugas</w:t>
      </w:r>
      <w:proofErr w:type="spellEnd"/>
      <w:r w:rsidRPr="00FB1858">
        <w:rPr>
          <w:sz w:val="24"/>
          <w:szCs w:val="24"/>
        </w:rPr>
        <w:t>.</w:t>
      </w:r>
      <w:r>
        <w:rPr>
          <w:sz w:val="24"/>
          <w:szCs w:val="24"/>
        </w:rPr>
        <w:fldChar w:fldCharType="begin" w:fldLock="1"/>
      </w:r>
      <w:r>
        <w:rPr>
          <w:sz w:val="24"/>
          <w:szCs w:val="24"/>
        </w:rPr>
        <w:instrText>ADDIN CSL_CITATION {"citationItems":[{"id":"ITEM-1","itemData":{"abstract":"penelitian ini bertujuan: (1) mendeskripsikan keterampilan proses sains dalam model pembelajaran inkuiri terbimbing, dan (2) mendeskripsikan hasil belajar siswa dengan melatihkan keterampilan proses sains dalam model pembelajaran inkuiri terbimbing. model penelitian yang digunakan adalah quasi experiment dengan rancangan one group pre test post test design. subyek penelitian yang digunakan yaitu siswa kelas x-6 sman 1 sumenep. data yang diperoleh antara lain hasil pre test, post test dan skor keterampilan proses sains. selanjutnya data tersebut dianalisis dengan statistik yang terdiri dari uji normalitas, uji homogenitas dan uji hipotesis. dari analisis uji-t diperoleh thitung sebesar -27,97 dengan nilai ttabel sebesar 2,04. karena nilai ( t = -27,97 ) &lt; (t 0,25/30 = -2,04 ) maka hipotesis h0 ditolak dan menerima h1 bahwa adanya perbedaan antara hasil nilai pre test dan post test. berdasarkan hasil pengamatan lima aspek keterampilan proses sains antara lain, merumuskan hipotesis, mengidentifikasi variabel, merumuskan langkah percobaan, melakukan percobaan dan menganalisis data memperoleh kriteria cukup baik. dengan demikian dapat disimpulkan bahwa penerapan model pembelajaran inkuiri terbimbing dengan melatihkan keterampilan proses sains dapat meningkatkan hasil belajar di kelas x-6 sman 1 sumenep.","author":[{"dropping-particle":"","family":"Wahyudi","given":"L.E.","non-dropping-particle":"","parse-names":false,"suffix":""},{"dropping-particle":"","family":"Supardi","given":"Z.A.I.","non-dropping-particle":"","parse-names":false,"suffix":""}],"container-title":"Jipf","id":"ITEM-1","issue":"02","issued":{"date-parts":[["2013"]]},"page":"62-65","title":"Penerapan Model Pembelajaran Inkuiri Terbimbing Pada Pokok Bahasan Kalor Untuk Melatihkan Keterampilan Proses Sains","type":"article-journal","volume":"02"},"uris":["http://www.mendeley.com/documents/?uuid=96b34147-36c0-4afd-b62c-2a67dc215931"]}],"mendeley":{"formattedCitation":"(Wahyudi &amp; Supardi, 2013)","plainTextFormattedCitation":"(Wahyudi &amp; Supardi, 2013)","previouslyFormattedCitation":"(Wahyudi &amp; Supardi, 2013)"},"properties":{"noteIndex":0},"schema":"https://github.com/citation-style-language/schema/raw/master/csl-citation.json"}</w:instrText>
      </w:r>
      <w:r>
        <w:rPr>
          <w:sz w:val="24"/>
          <w:szCs w:val="24"/>
        </w:rPr>
        <w:fldChar w:fldCharType="separate"/>
      </w:r>
      <w:r w:rsidRPr="00E708B5">
        <w:rPr>
          <w:noProof/>
          <w:sz w:val="24"/>
          <w:szCs w:val="24"/>
        </w:rPr>
        <w:t>(</w:t>
      </w:r>
      <w:proofErr w:type="spellStart"/>
      <w:r w:rsidRPr="00E708B5">
        <w:rPr>
          <w:noProof/>
          <w:sz w:val="24"/>
          <w:szCs w:val="24"/>
        </w:rPr>
        <w:t>Wahyudi</w:t>
      </w:r>
      <w:proofErr w:type="spellEnd"/>
      <w:r w:rsidRPr="00E708B5">
        <w:rPr>
          <w:noProof/>
          <w:sz w:val="24"/>
          <w:szCs w:val="24"/>
        </w:rPr>
        <w:t xml:space="preserve"> &amp; Supardi, 2013)</w:t>
      </w:r>
      <w:r>
        <w:rPr>
          <w:sz w:val="24"/>
          <w:szCs w:val="24"/>
        </w:rPr>
        <w:fldChar w:fldCharType="end"/>
      </w:r>
      <w:r w:rsidRPr="00FB1858">
        <w:rPr>
          <w:sz w:val="24"/>
          <w:szCs w:val="24"/>
        </w:rPr>
        <w:t xml:space="preserve"> Hal </w:t>
      </w:r>
      <w:proofErr w:type="spellStart"/>
      <w:r w:rsidRPr="00FB1858">
        <w:rPr>
          <w:sz w:val="24"/>
          <w:szCs w:val="24"/>
        </w:rPr>
        <w:t>ini</w:t>
      </w:r>
      <w:proofErr w:type="spellEnd"/>
      <w:r w:rsidRPr="00FB1858">
        <w:rPr>
          <w:sz w:val="24"/>
          <w:szCs w:val="24"/>
        </w:rPr>
        <w:t xml:space="preserve"> yang </w:t>
      </w:r>
      <w:proofErr w:type="spellStart"/>
      <w:r w:rsidRPr="00FB1858">
        <w:rPr>
          <w:sz w:val="24"/>
          <w:szCs w:val="24"/>
        </w:rPr>
        <w:t>menyebabkan</w:t>
      </w:r>
      <w:proofErr w:type="spellEnd"/>
      <w:r w:rsidRPr="00FB1858">
        <w:rPr>
          <w:sz w:val="24"/>
          <w:szCs w:val="24"/>
        </w:rPr>
        <w:t xml:space="preserve"> proses </w:t>
      </w:r>
      <w:proofErr w:type="spellStart"/>
      <w:r w:rsidRPr="00FB1858">
        <w:rPr>
          <w:sz w:val="24"/>
          <w:szCs w:val="24"/>
        </w:rPr>
        <w:t>pembelajaran</w:t>
      </w:r>
      <w:proofErr w:type="spellEnd"/>
      <w:r w:rsidRPr="00FB1858">
        <w:rPr>
          <w:sz w:val="24"/>
          <w:szCs w:val="24"/>
        </w:rPr>
        <w:t xml:space="preserve"> </w:t>
      </w:r>
      <w:proofErr w:type="spellStart"/>
      <w:r w:rsidRPr="00FB1858">
        <w:rPr>
          <w:sz w:val="24"/>
          <w:szCs w:val="24"/>
        </w:rPr>
        <w:t>menjadi</w:t>
      </w:r>
      <w:proofErr w:type="spellEnd"/>
      <w:r w:rsidRPr="00FB1858">
        <w:rPr>
          <w:sz w:val="24"/>
          <w:szCs w:val="24"/>
        </w:rPr>
        <w:t xml:space="preserve"> </w:t>
      </w:r>
      <w:proofErr w:type="spellStart"/>
      <w:r w:rsidRPr="00FB1858">
        <w:rPr>
          <w:sz w:val="24"/>
          <w:szCs w:val="24"/>
        </w:rPr>
        <w:t>tidak</w:t>
      </w:r>
      <w:proofErr w:type="spellEnd"/>
      <w:r w:rsidRPr="00FB1858">
        <w:rPr>
          <w:sz w:val="24"/>
          <w:szCs w:val="24"/>
        </w:rPr>
        <w:t xml:space="preserve"> </w:t>
      </w:r>
      <w:proofErr w:type="spellStart"/>
      <w:r w:rsidRPr="00FB1858">
        <w:rPr>
          <w:sz w:val="24"/>
          <w:szCs w:val="24"/>
        </w:rPr>
        <w:t>efektif</w:t>
      </w:r>
      <w:proofErr w:type="spellEnd"/>
      <w:r w:rsidRPr="00FB1858">
        <w:rPr>
          <w:sz w:val="24"/>
          <w:szCs w:val="24"/>
        </w:rPr>
        <w:t xml:space="preserve"> </w:t>
      </w:r>
      <w:proofErr w:type="spellStart"/>
      <w:r w:rsidRPr="00FB1858">
        <w:rPr>
          <w:sz w:val="24"/>
          <w:szCs w:val="24"/>
        </w:rPr>
        <w:t>sehingga</w:t>
      </w:r>
      <w:proofErr w:type="spellEnd"/>
      <w:r w:rsidRPr="00FB1858">
        <w:rPr>
          <w:sz w:val="24"/>
          <w:szCs w:val="24"/>
        </w:rPr>
        <w:t xml:space="preserve"> </w:t>
      </w:r>
      <w:proofErr w:type="spellStart"/>
      <w:r w:rsidRPr="00FB1858">
        <w:rPr>
          <w:sz w:val="24"/>
          <w:szCs w:val="24"/>
        </w:rPr>
        <w:t>mempengaruhi</w:t>
      </w:r>
      <w:proofErr w:type="spellEnd"/>
      <w:r w:rsidRPr="00FB1858">
        <w:rPr>
          <w:sz w:val="24"/>
          <w:szCs w:val="24"/>
        </w:rPr>
        <w:t xml:space="preserve"> </w:t>
      </w:r>
      <w:proofErr w:type="spellStart"/>
      <w:r w:rsidRPr="00FB1858">
        <w:rPr>
          <w:sz w:val="24"/>
          <w:szCs w:val="24"/>
        </w:rPr>
        <w:t>hasil</w:t>
      </w:r>
      <w:proofErr w:type="spellEnd"/>
      <w:r w:rsidRPr="00FB1858">
        <w:rPr>
          <w:sz w:val="24"/>
          <w:szCs w:val="24"/>
        </w:rPr>
        <w:t xml:space="preserve"> </w:t>
      </w:r>
      <w:proofErr w:type="spellStart"/>
      <w:r w:rsidRPr="00FB1858">
        <w:rPr>
          <w:sz w:val="24"/>
          <w:szCs w:val="24"/>
        </w:rPr>
        <w:t>belajar</w:t>
      </w:r>
      <w:proofErr w:type="spellEnd"/>
      <w:r w:rsidRPr="00FB1858">
        <w:rPr>
          <w:sz w:val="24"/>
          <w:szCs w:val="24"/>
        </w:rPr>
        <w:t xml:space="preserve"> </w:t>
      </w:r>
      <w:proofErr w:type="spellStart"/>
      <w:r w:rsidRPr="00FB1858">
        <w:rPr>
          <w:sz w:val="24"/>
          <w:szCs w:val="24"/>
        </w:rPr>
        <w:t>peserta</w:t>
      </w:r>
      <w:proofErr w:type="spellEnd"/>
      <w:r w:rsidRPr="00FB1858">
        <w:rPr>
          <w:sz w:val="24"/>
          <w:szCs w:val="24"/>
        </w:rPr>
        <w:t xml:space="preserve"> </w:t>
      </w:r>
      <w:proofErr w:type="spellStart"/>
      <w:r w:rsidRPr="00FB1858">
        <w:rPr>
          <w:sz w:val="24"/>
          <w:szCs w:val="24"/>
        </w:rPr>
        <w:t>didik</w:t>
      </w:r>
      <w:proofErr w:type="spellEnd"/>
      <w:r w:rsidRPr="00FB1858">
        <w:rPr>
          <w:sz w:val="24"/>
          <w:szCs w:val="24"/>
        </w:rPr>
        <w:t xml:space="preserve"> </w:t>
      </w:r>
      <w:proofErr w:type="spellStart"/>
      <w:r w:rsidRPr="00FB1858">
        <w:rPr>
          <w:sz w:val="24"/>
          <w:szCs w:val="24"/>
        </w:rPr>
        <w:t>kelas</w:t>
      </w:r>
      <w:proofErr w:type="spellEnd"/>
      <w:r w:rsidRPr="00FB1858">
        <w:rPr>
          <w:sz w:val="24"/>
          <w:szCs w:val="24"/>
        </w:rPr>
        <w:t xml:space="preserve"> I</w:t>
      </w:r>
      <w:r>
        <w:rPr>
          <w:sz w:val="24"/>
          <w:szCs w:val="24"/>
        </w:rPr>
        <w:t>V</w:t>
      </w:r>
      <w:r w:rsidRPr="00FB1858">
        <w:rPr>
          <w:sz w:val="24"/>
          <w:szCs w:val="24"/>
        </w:rPr>
        <w:t xml:space="preserve"> </w:t>
      </w:r>
      <w:proofErr w:type="spellStart"/>
      <w:r w:rsidRPr="00FB1858">
        <w:rPr>
          <w:sz w:val="24"/>
          <w:szCs w:val="24"/>
        </w:rPr>
        <w:t>pada</w:t>
      </w:r>
      <w:proofErr w:type="spellEnd"/>
      <w:r w:rsidRPr="00FB1858">
        <w:rPr>
          <w:sz w:val="24"/>
          <w:szCs w:val="24"/>
        </w:rPr>
        <w:t xml:space="preserve"> </w:t>
      </w:r>
      <w:proofErr w:type="spellStart"/>
      <w:r w:rsidRPr="00FB1858">
        <w:rPr>
          <w:sz w:val="24"/>
          <w:szCs w:val="24"/>
        </w:rPr>
        <w:t>pembelajaran</w:t>
      </w:r>
      <w:proofErr w:type="spellEnd"/>
      <w:r w:rsidRPr="00FB1858">
        <w:rPr>
          <w:sz w:val="24"/>
          <w:szCs w:val="24"/>
        </w:rPr>
        <w:t xml:space="preserve"> IPA.</w:t>
      </w:r>
      <w:r>
        <w:rPr>
          <w:sz w:val="24"/>
          <w:szCs w:val="24"/>
        </w:rPr>
        <w:fldChar w:fldCharType="begin" w:fldLock="1"/>
      </w:r>
      <w:r>
        <w:rPr>
          <w:sz w:val="24"/>
          <w:szCs w:val="24"/>
        </w:rPr>
        <w:instrText>ADDIN CSL_CITATION {"citationItems":[{"id":"ITEM-1","itemData":{"abstract":"Pembelajaran Ilmu Pengetahuan Alam di Sekolah Dasar berlangsung satu arah. Peserta didik kurang aktif dan nilai rata-rata rendah 6,1. Tujuan penelitian ini adalah mendeskripsikan karakteristik perangkat pembelajaran berbasis lesson study dengan kooperatif tipe Numbered Heads Together, menghasilkan perangkat pembelajaran berbasis lesson study dengan NHT, mengetahui kevalidan, keefektifan dan kepraktisan perangkat hasil pengembangan. Jenis penelitian ini adalah penelitian dan pengembangan. Subjek uji coba adalah peserta didik kelas V SDN Rejosari 03 Semarang tahun pelajaran 2010/2011. Instrumen penelitian yang digunakan lembar validasi, lembar observasi, dan angket. Analisis data dilakukan dengan teknik deskriptif persentase dan uji peningkatan menggunakan N-gain. Perangkat pembelajaran hasil pengembangan meliputi silabus, rncana pelaksanaan pembelajaran, bahan ajar, lembar kerja peserta didik, dan evaluasi. Hasil validasi pakar menunjukkan perangkat valid dengan rata-rata 4,24 dari nilai maksimal 5. Peningkatan aktivitas peserta didik pada kategori sedang dengan nilai gain score 0,58 pada uji pemakaian dan peningkatkan hasil belajar pada kategori sedang. Pembelajaran Ilmu Pengetahuan Alam berbasis lesson study dengan Numbered Heads Together terbukti efektif digunakan. Implementasi pelaksanaannya guru perlu lebih memperhatikan aspek keaktifan peserta didik dalam menyusun laporan. Abstract","author":[{"dropping-particle":"","family":"Susanto","given":"Joko","non-dropping-particle":"","parse-names":false,"suffix":""}],"container-title":"Journal of Primary Educational","id":"ITEM-1","issue":"2","issued":{"date-parts":[["2012"]]},"page":"71-77","title":"Pengembangan Perangkat Pembelajaran Berbasis Lesson Study Dengan Kooperatif Tipe Numbered Heads Together Untuk Meningkatkan Aktivitas Dan Hasil Belajar Ipa Di Sd","type":"article-journal","volume":"1"},"uris":["http://www.mendeley.com/documents/?uuid=5cb02ea4-802c-47bd-8f1f-ec7a997d6e37"]}],"mendeley":{"formattedCitation":"(Susanto, 2012)","plainTextFormattedCitation":"(Susanto, 2012)","previouslyFormattedCitation":"(Susanto, 2012)"},"properties":{"noteIndex":0},"schema":"https://github.com/citation-style-language/schema/raw/master/csl-citation.json"}</w:instrText>
      </w:r>
      <w:r>
        <w:rPr>
          <w:sz w:val="24"/>
          <w:szCs w:val="24"/>
        </w:rPr>
        <w:fldChar w:fldCharType="separate"/>
      </w:r>
      <w:r w:rsidRPr="00030210">
        <w:rPr>
          <w:noProof/>
          <w:sz w:val="24"/>
          <w:szCs w:val="24"/>
        </w:rPr>
        <w:t>(</w:t>
      </w:r>
      <w:proofErr w:type="spellStart"/>
      <w:r w:rsidRPr="00030210">
        <w:rPr>
          <w:noProof/>
          <w:sz w:val="24"/>
          <w:szCs w:val="24"/>
        </w:rPr>
        <w:t>Susanto</w:t>
      </w:r>
      <w:proofErr w:type="spellEnd"/>
      <w:r w:rsidRPr="00030210">
        <w:rPr>
          <w:noProof/>
          <w:sz w:val="24"/>
          <w:szCs w:val="24"/>
        </w:rPr>
        <w:t>, 2012)</w:t>
      </w:r>
      <w:r>
        <w:rPr>
          <w:sz w:val="24"/>
          <w:szCs w:val="24"/>
        </w:rPr>
        <w:fldChar w:fldCharType="end"/>
      </w:r>
      <w:r w:rsidRPr="00FB1858">
        <w:rPr>
          <w:sz w:val="24"/>
          <w:szCs w:val="24"/>
        </w:rPr>
        <w:t xml:space="preserve"> </w:t>
      </w:r>
      <w:proofErr w:type="gramStart"/>
      <w:r w:rsidRPr="00FB1858">
        <w:rPr>
          <w:sz w:val="24"/>
          <w:szCs w:val="24"/>
        </w:rPr>
        <w:t xml:space="preserve">Dari </w:t>
      </w:r>
      <w:proofErr w:type="spellStart"/>
      <w:r w:rsidRPr="00FB1858">
        <w:rPr>
          <w:sz w:val="24"/>
          <w:szCs w:val="24"/>
        </w:rPr>
        <w:t>hasil</w:t>
      </w:r>
      <w:proofErr w:type="spellEnd"/>
      <w:r w:rsidRPr="00FB1858">
        <w:rPr>
          <w:sz w:val="24"/>
          <w:szCs w:val="24"/>
        </w:rPr>
        <w:t xml:space="preserve"> </w:t>
      </w:r>
      <w:proofErr w:type="spellStart"/>
      <w:r w:rsidRPr="00FB1858">
        <w:rPr>
          <w:sz w:val="24"/>
          <w:szCs w:val="24"/>
        </w:rPr>
        <w:t>observasi</w:t>
      </w:r>
      <w:proofErr w:type="spellEnd"/>
      <w:r w:rsidRPr="00FB1858">
        <w:rPr>
          <w:sz w:val="24"/>
          <w:szCs w:val="24"/>
        </w:rPr>
        <w:t xml:space="preserve"> yang </w:t>
      </w:r>
      <w:proofErr w:type="spellStart"/>
      <w:r w:rsidRPr="00FB1858">
        <w:rPr>
          <w:sz w:val="24"/>
          <w:szCs w:val="24"/>
        </w:rPr>
        <w:t>dilakukan</w:t>
      </w:r>
      <w:proofErr w:type="spellEnd"/>
      <w:r w:rsidRPr="00FB1858">
        <w:rPr>
          <w:sz w:val="24"/>
          <w:szCs w:val="24"/>
        </w:rPr>
        <w:t xml:space="preserve"> </w:t>
      </w:r>
      <w:proofErr w:type="spellStart"/>
      <w:r w:rsidRPr="00FB1858">
        <w:rPr>
          <w:sz w:val="24"/>
          <w:szCs w:val="24"/>
        </w:rPr>
        <w:t>peneliti</w:t>
      </w:r>
      <w:proofErr w:type="spellEnd"/>
      <w:r w:rsidRPr="00FB1858">
        <w:rPr>
          <w:sz w:val="24"/>
          <w:szCs w:val="24"/>
        </w:rPr>
        <w:t xml:space="preserve">, </w:t>
      </w:r>
      <w:proofErr w:type="spellStart"/>
      <w:r w:rsidRPr="00FB1858">
        <w:rPr>
          <w:sz w:val="24"/>
          <w:szCs w:val="24"/>
        </w:rPr>
        <w:t>maka</w:t>
      </w:r>
      <w:proofErr w:type="spellEnd"/>
      <w:r w:rsidRPr="00FB1858">
        <w:rPr>
          <w:sz w:val="24"/>
          <w:szCs w:val="24"/>
        </w:rPr>
        <w:t xml:space="preserve"> </w:t>
      </w:r>
      <w:proofErr w:type="spellStart"/>
      <w:r w:rsidRPr="00FB1858">
        <w:rPr>
          <w:sz w:val="24"/>
          <w:szCs w:val="24"/>
        </w:rPr>
        <w:t>peneliti</w:t>
      </w:r>
      <w:proofErr w:type="spellEnd"/>
      <w:r w:rsidRPr="00FB1858">
        <w:rPr>
          <w:sz w:val="24"/>
          <w:szCs w:val="24"/>
        </w:rPr>
        <w:t xml:space="preserve"> </w:t>
      </w:r>
      <w:proofErr w:type="spellStart"/>
      <w:r w:rsidRPr="00FB1858">
        <w:rPr>
          <w:sz w:val="24"/>
          <w:szCs w:val="24"/>
        </w:rPr>
        <w:t>menindaklanjuti</w:t>
      </w:r>
      <w:proofErr w:type="spellEnd"/>
      <w:r w:rsidRPr="00FB1858">
        <w:rPr>
          <w:sz w:val="24"/>
          <w:szCs w:val="24"/>
        </w:rPr>
        <w:t xml:space="preserve"> </w:t>
      </w:r>
      <w:proofErr w:type="spellStart"/>
      <w:r w:rsidRPr="00FB1858">
        <w:rPr>
          <w:sz w:val="24"/>
          <w:szCs w:val="24"/>
        </w:rPr>
        <w:t>dengan</w:t>
      </w:r>
      <w:proofErr w:type="spellEnd"/>
      <w:r w:rsidRPr="00FB1858">
        <w:rPr>
          <w:sz w:val="24"/>
          <w:szCs w:val="24"/>
        </w:rPr>
        <w:t xml:space="preserve"> </w:t>
      </w:r>
      <w:proofErr w:type="spellStart"/>
      <w:r w:rsidRPr="00FB1858">
        <w:rPr>
          <w:sz w:val="24"/>
          <w:szCs w:val="24"/>
        </w:rPr>
        <w:t>menggunakan</w:t>
      </w:r>
      <w:proofErr w:type="spellEnd"/>
      <w:r w:rsidRPr="00FB1858">
        <w:rPr>
          <w:sz w:val="24"/>
          <w:szCs w:val="24"/>
        </w:rPr>
        <w:t xml:space="preserve"> model </w:t>
      </w:r>
      <w:proofErr w:type="spellStart"/>
      <w:r w:rsidRPr="00FB1858">
        <w:rPr>
          <w:sz w:val="24"/>
          <w:szCs w:val="24"/>
        </w:rPr>
        <w:t>pembelajaran</w:t>
      </w:r>
      <w:proofErr w:type="spellEnd"/>
      <w:r w:rsidRPr="00FB1858">
        <w:rPr>
          <w:sz w:val="24"/>
          <w:szCs w:val="24"/>
        </w:rPr>
        <w:t xml:space="preserve"> </w:t>
      </w:r>
      <w:proofErr w:type="spellStart"/>
      <w:r w:rsidRPr="00FB1858">
        <w:rPr>
          <w:sz w:val="24"/>
          <w:szCs w:val="24"/>
        </w:rPr>
        <w:t>Inkuiri</w:t>
      </w:r>
      <w:proofErr w:type="spellEnd"/>
      <w:r w:rsidRPr="00FB1858">
        <w:rPr>
          <w:sz w:val="24"/>
          <w:szCs w:val="24"/>
        </w:rPr>
        <w:t xml:space="preserve"> </w:t>
      </w:r>
      <w:proofErr w:type="spellStart"/>
      <w:r w:rsidRPr="00FB1858">
        <w:rPr>
          <w:sz w:val="24"/>
          <w:szCs w:val="24"/>
        </w:rPr>
        <w:t>dalam</w:t>
      </w:r>
      <w:proofErr w:type="spellEnd"/>
      <w:r w:rsidRPr="00FB1858">
        <w:rPr>
          <w:sz w:val="24"/>
          <w:szCs w:val="24"/>
        </w:rPr>
        <w:t xml:space="preserve"> </w:t>
      </w:r>
      <w:proofErr w:type="spellStart"/>
      <w:r w:rsidRPr="00FB1858">
        <w:rPr>
          <w:sz w:val="24"/>
          <w:szCs w:val="24"/>
        </w:rPr>
        <w:t>pembelajaran</w:t>
      </w:r>
      <w:proofErr w:type="spellEnd"/>
      <w:r w:rsidRPr="00FB1858">
        <w:rPr>
          <w:sz w:val="24"/>
          <w:szCs w:val="24"/>
        </w:rPr>
        <w:t xml:space="preserve"> IPA.</w:t>
      </w:r>
      <w:proofErr w:type="gramEnd"/>
      <w:r w:rsidRPr="00FB1858">
        <w:rPr>
          <w:sz w:val="24"/>
          <w:szCs w:val="24"/>
        </w:rPr>
        <w:t xml:space="preserve"> </w:t>
      </w:r>
      <w:proofErr w:type="spellStart"/>
      <w:proofErr w:type="gramStart"/>
      <w:r w:rsidRPr="00FB1858">
        <w:rPr>
          <w:sz w:val="24"/>
          <w:szCs w:val="24"/>
        </w:rPr>
        <w:t>Penelitian</w:t>
      </w:r>
      <w:proofErr w:type="spellEnd"/>
      <w:r w:rsidRPr="00FB1858">
        <w:rPr>
          <w:sz w:val="24"/>
          <w:szCs w:val="24"/>
        </w:rPr>
        <w:t xml:space="preserve"> </w:t>
      </w:r>
      <w:proofErr w:type="spellStart"/>
      <w:r w:rsidRPr="00FB1858">
        <w:rPr>
          <w:sz w:val="24"/>
          <w:szCs w:val="24"/>
        </w:rPr>
        <w:t>ini</w:t>
      </w:r>
      <w:proofErr w:type="spellEnd"/>
      <w:r w:rsidRPr="00FB1858">
        <w:rPr>
          <w:sz w:val="24"/>
          <w:szCs w:val="24"/>
        </w:rPr>
        <w:t xml:space="preserve"> </w:t>
      </w:r>
      <w:proofErr w:type="spellStart"/>
      <w:r w:rsidRPr="00FB1858">
        <w:rPr>
          <w:sz w:val="24"/>
          <w:szCs w:val="24"/>
        </w:rPr>
        <w:t>dilaksanakan</w:t>
      </w:r>
      <w:proofErr w:type="spellEnd"/>
      <w:r w:rsidRPr="00FB1858">
        <w:rPr>
          <w:sz w:val="24"/>
          <w:szCs w:val="24"/>
        </w:rPr>
        <w:t xml:space="preserve"> </w:t>
      </w:r>
      <w:proofErr w:type="spellStart"/>
      <w:r w:rsidRPr="00FB1858">
        <w:rPr>
          <w:sz w:val="24"/>
          <w:szCs w:val="24"/>
        </w:rPr>
        <w:t>dalam</w:t>
      </w:r>
      <w:proofErr w:type="spellEnd"/>
      <w:r w:rsidRPr="00FB1858">
        <w:rPr>
          <w:sz w:val="24"/>
          <w:szCs w:val="24"/>
        </w:rPr>
        <w:t xml:space="preserve"> II </w:t>
      </w:r>
      <w:proofErr w:type="spellStart"/>
      <w:r w:rsidRPr="00FB1858">
        <w:rPr>
          <w:sz w:val="24"/>
          <w:szCs w:val="24"/>
        </w:rPr>
        <w:t>Siklus</w:t>
      </w:r>
      <w:proofErr w:type="spellEnd"/>
      <w:r w:rsidRPr="00FB1858">
        <w:rPr>
          <w:sz w:val="24"/>
          <w:szCs w:val="24"/>
        </w:rPr>
        <w:t xml:space="preserve">, </w:t>
      </w:r>
      <w:proofErr w:type="spellStart"/>
      <w:r w:rsidRPr="00FB1858">
        <w:rPr>
          <w:sz w:val="24"/>
          <w:szCs w:val="24"/>
        </w:rPr>
        <w:t>dan</w:t>
      </w:r>
      <w:proofErr w:type="spellEnd"/>
      <w:r w:rsidRPr="00FB1858">
        <w:rPr>
          <w:sz w:val="24"/>
          <w:szCs w:val="24"/>
        </w:rPr>
        <w:t xml:space="preserve"> </w:t>
      </w:r>
      <w:proofErr w:type="spellStart"/>
      <w:r w:rsidRPr="00FB1858">
        <w:rPr>
          <w:sz w:val="24"/>
          <w:szCs w:val="24"/>
        </w:rPr>
        <w:t>sebelum</w:t>
      </w:r>
      <w:proofErr w:type="spellEnd"/>
      <w:r w:rsidRPr="00FB1858">
        <w:rPr>
          <w:sz w:val="24"/>
          <w:szCs w:val="24"/>
        </w:rPr>
        <w:t xml:space="preserve"> </w:t>
      </w:r>
      <w:proofErr w:type="spellStart"/>
      <w:r w:rsidRPr="00FB1858">
        <w:rPr>
          <w:sz w:val="24"/>
          <w:szCs w:val="24"/>
        </w:rPr>
        <w:lastRenderedPageBreak/>
        <w:t>melaksanakan</w:t>
      </w:r>
      <w:proofErr w:type="spellEnd"/>
      <w:r w:rsidRPr="00FB1858">
        <w:rPr>
          <w:sz w:val="24"/>
          <w:szCs w:val="24"/>
        </w:rPr>
        <w:t xml:space="preserve"> </w:t>
      </w:r>
      <w:proofErr w:type="spellStart"/>
      <w:r w:rsidRPr="00FB1858">
        <w:rPr>
          <w:sz w:val="24"/>
          <w:szCs w:val="24"/>
        </w:rPr>
        <w:t>Siklus</w:t>
      </w:r>
      <w:proofErr w:type="spellEnd"/>
      <w:r w:rsidRPr="00FB1858">
        <w:rPr>
          <w:sz w:val="24"/>
          <w:szCs w:val="24"/>
        </w:rPr>
        <w:t xml:space="preserve"> 1 </w:t>
      </w:r>
      <w:proofErr w:type="spellStart"/>
      <w:r w:rsidRPr="00FB1858">
        <w:rPr>
          <w:sz w:val="24"/>
          <w:szCs w:val="24"/>
        </w:rPr>
        <w:t>peneliti</w:t>
      </w:r>
      <w:proofErr w:type="spellEnd"/>
      <w:r w:rsidRPr="00FB1858">
        <w:rPr>
          <w:sz w:val="24"/>
          <w:szCs w:val="24"/>
        </w:rPr>
        <w:t xml:space="preserve"> </w:t>
      </w:r>
      <w:proofErr w:type="spellStart"/>
      <w:r w:rsidRPr="00FB1858">
        <w:rPr>
          <w:sz w:val="24"/>
          <w:szCs w:val="24"/>
        </w:rPr>
        <w:t>melakukan</w:t>
      </w:r>
      <w:proofErr w:type="spellEnd"/>
      <w:r w:rsidRPr="00FB1858">
        <w:rPr>
          <w:sz w:val="24"/>
          <w:szCs w:val="24"/>
        </w:rPr>
        <w:t xml:space="preserve"> pre-test.</w:t>
      </w:r>
      <w:proofErr w:type="gramEnd"/>
      <w:r w:rsidRPr="00FB1858">
        <w:rPr>
          <w:sz w:val="24"/>
          <w:szCs w:val="24"/>
        </w:rPr>
        <w:t xml:space="preserve"> Pre-</w:t>
      </w:r>
      <w:proofErr w:type="gramStart"/>
      <w:r w:rsidRPr="00FB1858">
        <w:rPr>
          <w:sz w:val="24"/>
          <w:szCs w:val="24"/>
        </w:rPr>
        <w:t xml:space="preserve">test  </w:t>
      </w:r>
      <w:proofErr w:type="spellStart"/>
      <w:r w:rsidRPr="00FB1858">
        <w:rPr>
          <w:sz w:val="24"/>
          <w:szCs w:val="24"/>
        </w:rPr>
        <w:t>dibuat</w:t>
      </w:r>
      <w:proofErr w:type="spellEnd"/>
      <w:proofErr w:type="gramEnd"/>
      <w:r w:rsidRPr="00FB1858">
        <w:rPr>
          <w:sz w:val="24"/>
          <w:szCs w:val="24"/>
        </w:rPr>
        <w:t xml:space="preserve"> </w:t>
      </w:r>
      <w:proofErr w:type="spellStart"/>
      <w:r w:rsidRPr="00FB1858">
        <w:rPr>
          <w:sz w:val="24"/>
          <w:szCs w:val="24"/>
        </w:rPr>
        <w:t>untuk</w:t>
      </w:r>
      <w:proofErr w:type="spellEnd"/>
      <w:r w:rsidRPr="00FB1858">
        <w:rPr>
          <w:sz w:val="24"/>
          <w:szCs w:val="24"/>
        </w:rPr>
        <w:t xml:space="preserve"> </w:t>
      </w:r>
      <w:proofErr w:type="spellStart"/>
      <w:r w:rsidRPr="00FB1858">
        <w:rPr>
          <w:sz w:val="24"/>
          <w:szCs w:val="24"/>
        </w:rPr>
        <w:t>mengetahui</w:t>
      </w:r>
      <w:proofErr w:type="spellEnd"/>
      <w:r w:rsidRPr="00FB1858">
        <w:rPr>
          <w:sz w:val="24"/>
          <w:szCs w:val="24"/>
        </w:rPr>
        <w:t xml:space="preserve"> </w:t>
      </w:r>
      <w:proofErr w:type="spellStart"/>
      <w:r w:rsidRPr="00FB1858">
        <w:rPr>
          <w:sz w:val="24"/>
          <w:szCs w:val="24"/>
        </w:rPr>
        <w:t>kemampuan</w:t>
      </w:r>
      <w:proofErr w:type="spellEnd"/>
      <w:r w:rsidRPr="00FB1858">
        <w:rPr>
          <w:sz w:val="24"/>
          <w:szCs w:val="24"/>
        </w:rPr>
        <w:t xml:space="preserve"> </w:t>
      </w:r>
      <w:proofErr w:type="spellStart"/>
      <w:r w:rsidRPr="00FB1858">
        <w:rPr>
          <w:sz w:val="24"/>
          <w:szCs w:val="24"/>
        </w:rPr>
        <w:t>awal</w:t>
      </w:r>
      <w:proofErr w:type="spellEnd"/>
      <w:r w:rsidRPr="00FB1858">
        <w:rPr>
          <w:sz w:val="24"/>
          <w:szCs w:val="24"/>
        </w:rPr>
        <w:t xml:space="preserve"> </w:t>
      </w:r>
      <w:proofErr w:type="spellStart"/>
      <w:r w:rsidRPr="00FB1858">
        <w:rPr>
          <w:sz w:val="24"/>
          <w:szCs w:val="24"/>
        </w:rPr>
        <w:t>peserta</w:t>
      </w:r>
      <w:proofErr w:type="spellEnd"/>
      <w:r w:rsidRPr="00FB1858">
        <w:rPr>
          <w:sz w:val="24"/>
          <w:szCs w:val="24"/>
        </w:rPr>
        <w:t xml:space="preserve"> </w:t>
      </w:r>
      <w:proofErr w:type="spellStart"/>
      <w:r w:rsidRPr="00FB1858">
        <w:rPr>
          <w:sz w:val="24"/>
          <w:szCs w:val="24"/>
        </w:rPr>
        <w:t>didik</w:t>
      </w:r>
      <w:proofErr w:type="spellEnd"/>
      <w:r w:rsidRPr="00FB1858">
        <w:rPr>
          <w:sz w:val="24"/>
          <w:szCs w:val="24"/>
        </w:rPr>
        <w:t xml:space="preserve"> </w:t>
      </w:r>
      <w:proofErr w:type="spellStart"/>
      <w:r w:rsidRPr="00FB1858">
        <w:rPr>
          <w:sz w:val="24"/>
          <w:szCs w:val="24"/>
        </w:rPr>
        <w:t>dalam</w:t>
      </w:r>
      <w:proofErr w:type="spellEnd"/>
      <w:r w:rsidRPr="00FB1858">
        <w:rPr>
          <w:sz w:val="24"/>
          <w:szCs w:val="24"/>
        </w:rPr>
        <w:t xml:space="preserve"> </w:t>
      </w:r>
      <w:proofErr w:type="spellStart"/>
      <w:r w:rsidRPr="00FB1858">
        <w:rPr>
          <w:sz w:val="24"/>
          <w:szCs w:val="24"/>
        </w:rPr>
        <w:t>penerimaan</w:t>
      </w:r>
      <w:proofErr w:type="spellEnd"/>
      <w:r w:rsidRPr="00FB1858">
        <w:rPr>
          <w:sz w:val="24"/>
          <w:szCs w:val="24"/>
        </w:rPr>
        <w:t xml:space="preserve"> </w:t>
      </w:r>
      <w:proofErr w:type="spellStart"/>
      <w:r w:rsidRPr="00FB1858">
        <w:rPr>
          <w:sz w:val="24"/>
          <w:szCs w:val="24"/>
        </w:rPr>
        <w:t>mata</w:t>
      </w:r>
      <w:proofErr w:type="spellEnd"/>
      <w:r w:rsidRPr="00FB1858">
        <w:rPr>
          <w:sz w:val="24"/>
          <w:szCs w:val="24"/>
        </w:rPr>
        <w:t xml:space="preserve"> </w:t>
      </w:r>
      <w:proofErr w:type="spellStart"/>
      <w:r w:rsidRPr="00FB1858">
        <w:rPr>
          <w:sz w:val="24"/>
          <w:szCs w:val="24"/>
        </w:rPr>
        <w:t>pelajaran</w:t>
      </w:r>
      <w:proofErr w:type="spellEnd"/>
      <w:r w:rsidRPr="00FB1858">
        <w:rPr>
          <w:sz w:val="24"/>
          <w:szCs w:val="24"/>
        </w:rPr>
        <w:t xml:space="preserve"> IPA. </w:t>
      </w:r>
      <w:proofErr w:type="spellStart"/>
      <w:proofErr w:type="gramStart"/>
      <w:r w:rsidRPr="00FB1858">
        <w:rPr>
          <w:sz w:val="24"/>
          <w:szCs w:val="24"/>
        </w:rPr>
        <w:t>Pelaksanaan</w:t>
      </w:r>
      <w:proofErr w:type="spellEnd"/>
      <w:r w:rsidRPr="00FB1858">
        <w:rPr>
          <w:sz w:val="24"/>
          <w:szCs w:val="24"/>
        </w:rPr>
        <w:t xml:space="preserve"> </w:t>
      </w:r>
      <w:proofErr w:type="spellStart"/>
      <w:r w:rsidRPr="00FB1858">
        <w:rPr>
          <w:sz w:val="24"/>
          <w:szCs w:val="24"/>
        </w:rPr>
        <w:t>tes</w:t>
      </w:r>
      <w:proofErr w:type="spellEnd"/>
      <w:r w:rsidRPr="00FB1858">
        <w:rPr>
          <w:sz w:val="24"/>
          <w:szCs w:val="24"/>
        </w:rPr>
        <w:t xml:space="preserve"> </w:t>
      </w:r>
      <w:proofErr w:type="spellStart"/>
      <w:r w:rsidRPr="00FB1858">
        <w:rPr>
          <w:sz w:val="24"/>
          <w:szCs w:val="24"/>
        </w:rPr>
        <w:t>awal</w:t>
      </w:r>
      <w:proofErr w:type="spellEnd"/>
      <w:r w:rsidRPr="00FB1858">
        <w:rPr>
          <w:sz w:val="24"/>
          <w:szCs w:val="24"/>
        </w:rPr>
        <w:t xml:space="preserve"> </w:t>
      </w:r>
      <w:proofErr w:type="spellStart"/>
      <w:r w:rsidRPr="00FB1858">
        <w:rPr>
          <w:sz w:val="24"/>
          <w:szCs w:val="24"/>
        </w:rPr>
        <w:t>peserta</w:t>
      </w:r>
      <w:proofErr w:type="spellEnd"/>
      <w:r w:rsidRPr="00FB1858">
        <w:rPr>
          <w:sz w:val="24"/>
          <w:szCs w:val="24"/>
        </w:rPr>
        <w:t xml:space="preserve"> </w:t>
      </w:r>
      <w:proofErr w:type="spellStart"/>
      <w:r w:rsidRPr="00FB1858">
        <w:rPr>
          <w:sz w:val="24"/>
          <w:szCs w:val="24"/>
        </w:rPr>
        <w:t>didik</w:t>
      </w:r>
      <w:proofErr w:type="spellEnd"/>
      <w:r w:rsidRPr="00FB1858">
        <w:rPr>
          <w:sz w:val="24"/>
          <w:szCs w:val="24"/>
        </w:rPr>
        <w:t xml:space="preserve"> </w:t>
      </w:r>
      <w:proofErr w:type="spellStart"/>
      <w:r w:rsidRPr="00FB1858">
        <w:rPr>
          <w:sz w:val="24"/>
          <w:szCs w:val="24"/>
        </w:rPr>
        <w:t>pada</w:t>
      </w:r>
      <w:proofErr w:type="spellEnd"/>
      <w:r w:rsidRPr="00FB1858">
        <w:rPr>
          <w:sz w:val="24"/>
          <w:szCs w:val="24"/>
        </w:rPr>
        <w:t xml:space="preserve"> </w:t>
      </w:r>
      <w:proofErr w:type="spellStart"/>
      <w:r w:rsidRPr="00FB1858">
        <w:rPr>
          <w:sz w:val="24"/>
          <w:szCs w:val="24"/>
        </w:rPr>
        <w:t>pembelajaran</w:t>
      </w:r>
      <w:proofErr w:type="spellEnd"/>
      <w:r w:rsidRPr="00FB1858">
        <w:rPr>
          <w:sz w:val="24"/>
          <w:szCs w:val="24"/>
        </w:rPr>
        <w:t xml:space="preserve"> IPA </w:t>
      </w:r>
      <w:proofErr w:type="spellStart"/>
      <w:r w:rsidRPr="00FB1858">
        <w:rPr>
          <w:sz w:val="24"/>
          <w:szCs w:val="24"/>
        </w:rPr>
        <w:t>dengan</w:t>
      </w:r>
      <w:proofErr w:type="spellEnd"/>
      <w:r w:rsidRPr="00FB1858">
        <w:rPr>
          <w:sz w:val="24"/>
          <w:szCs w:val="24"/>
        </w:rPr>
        <w:t xml:space="preserve"> </w:t>
      </w:r>
      <w:proofErr w:type="spellStart"/>
      <w:r w:rsidRPr="00FB1858">
        <w:rPr>
          <w:sz w:val="24"/>
          <w:szCs w:val="24"/>
        </w:rPr>
        <w:t>materi</w:t>
      </w:r>
      <w:proofErr w:type="spellEnd"/>
      <w:r w:rsidRPr="00FB1858">
        <w:rPr>
          <w:sz w:val="24"/>
          <w:szCs w:val="24"/>
        </w:rPr>
        <w:t xml:space="preserve"> </w:t>
      </w:r>
      <w:proofErr w:type="spellStart"/>
      <w:r w:rsidRPr="00FB1858">
        <w:rPr>
          <w:sz w:val="24"/>
          <w:szCs w:val="24"/>
        </w:rPr>
        <w:t>Energi</w:t>
      </w:r>
      <w:proofErr w:type="spellEnd"/>
      <w:r w:rsidRPr="00FB1858">
        <w:rPr>
          <w:sz w:val="24"/>
          <w:szCs w:val="24"/>
        </w:rPr>
        <w:t xml:space="preserve"> Dan </w:t>
      </w:r>
      <w:proofErr w:type="spellStart"/>
      <w:r w:rsidRPr="00FB1858">
        <w:rPr>
          <w:sz w:val="24"/>
          <w:szCs w:val="24"/>
        </w:rPr>
        <w:t>Pengaruhnya</w:t>
      </w:r>
      <w:proofErr w:type="spellEnd"/>
      <w:r w:rsidRPr="00FB1858">
        <w:rPr>
          <w:sz w:val="24"/>
          <w:szCs w:val="24"/>
        </w:rPr>
        <w:t xml:space="preserve"> </w:t>
      </w:r>
      <w:proofErr w:type="spellStart"/>
      <w:r w:rsidRPr="00FB1858">
        <w:rPr>
          <w:sz w:val="24"/>
          <w:szCs w:val="24"/>
        </w:rPr>
        <w:t>Dalam</w:t>
      </w:r>
      <w:proofErr w:type="spellEnd"/>
      <w:r w:rsidRPr="00FB1858">
        <w:rPr>
          <w:sz w:val="24"/>
          <w:szCs w:val="24"/>
        </w:rPr>
        <w:t xml:space="preserve"> </w:t>
      </w:r>
      <w:proofErr w:type="spellStart"/>
      <w:r w:rsidRPr="00FB1858">
        <w:rPr>
          <w:sz w:val="24"/>
          <w:szCs w:val="24"/>
        </w:rPr>
        <w:t>Kehidupan</w:t>
      </w:r>
      <w:proofErr w:type="spellEnd"/>
      <w:r w:rsidRPr="00FB1858">
        <w:rPr>
          <w:sz w:val="24"/>
          <w:szCs w:val="24"/>
        </w:rPr>
        <w:t xml:space="preserve"> </w:t>
      </w:r>
      <w:proofErr w:type="spellStart"/>
      <w:r w:rsidRPr="00FB1858">
        <w:rPr>
          <w:sz w:val="24"/>
          <w:szCs w:val="24"/>
        </w:rPr>
        <w:t>Sehari-hari</w:t>
      </w:r>
      <w:proofErr w:type="spellEnd"/>
      <w:r w:rsidRPr="00FB1858">
        <w:rPr>
          <w:sz w:val="24"/>
          <w:szCs w:val="24"/>
        </w:rPr>
        <w:t>.</w:t>
      </w:r>
      <w:proofErr w:type="gramEnd"/>
      <w:r w:rsidRPr="00FB1858">
        <w:rPr>
          <w:sz w:val="24"/>
          <w:szCs w:val="24"/>
        </w:rPr>
        <w:t xml:space="preserve"> </w:t>
      </w:r>
      <w:proofErr w:type="spellStart"/>
      <w:r w:rsidRPr="00FB1858">
        <w:rPr>
          <w:sz w:val="24"/>
          <w:szCs w:val="24"/>
        </w:rPr>
        <w:t>Hasil</w:t>
      </w:r>
      <w:proofErr w:type="spellEnd"/>
      <w:r w:rsidRPr="00FB1858">
        <w:rPr>
          <w:sz w:val="24"/>
          <w:szCs w:val="24"/>
        </w:rPr>
        <w:t xml:space="preserve"> pre-test yang </w:t>
      </w:r>
      <w:proofErr w:type="spellStart"/>
      <w:r w:rsidRPr="00FB1858">
        <w:rPr>
          <w:sz w:val="24"/>
          <w:szCs w:val="24"/>
        </w:rPr>
        <w:t>diperoleh</w:t>
      </w:r>
      <w:proofErr w:type="spellEnd"/>
      <w:r w:rsidRPr="00FB1858">
        <w:rPr>
          <w:sz w:val="24"/>
          <w:szCs w:val="24"/>
        </w:rPr>
        <w:t xml:space="preserve"> </w:t>
      </w:r>
      <w:proofErr w:type="spellStart"/>
      <w:r w:rsidRPr="00FB1858">
        <w:rPr>
          <w:sz w:val="24"/>
          <w:szCs w:val="24"/>
        </w:rPr>
        <w:t>dapat</w:t>
      </w:r>
      <w:proofErr w:type="spellEnd"/>
      <w:r w:rsidRPr="00FB1858">
        <w:rPr>
          <w:sz w:val="24"/>
          <w:szCs w:val="24"/>
        </w:rPr>
        <w:t xml:space="preserve"> </w:t>
      </w:r>
      <w:proofErr w:type="spellStart"/>
      <w:r w:rsidRPr="00FB1858">
        <w:rPr>
          <w:sz w:val="24"/>
          <w:szCs w:val="24"/>
        </w:rPr>
        <w:t>dilihat</w:t>
      </w:r>
      <w:proofErr w:type="spellEnd"/>
      <w:r w:rsidRPr="00FB1858">
        <w:rPr>
          <w:sz w:val="24"/>
          <w:szCs w:val="24"/>
        </w:rPr>
        <w:t xml:space="preserve"> </w:t>
      </w:r>
      <w:proofErr w:type="spellStart"/>
      <w:r w:rsidRPr="00FB1858">
        <w:rPr>
          <w:sz w:val="24"/>
          <w:szCs w:val="24"/>
        </w:rPr>
        <w:t>pada</w:t>
      </w:r>
      <w:proofErr w:type="spellEnd"/>
      <w:r w:rsidRPr="00FB1858">
        <w:rPr>
          <w:sz w:val="24"/>
          <w:szCs w:val="24"/>
        </w:rPr>
        <w:t xml:space="preserve"> </w:t>
      </w:r>
      <w:proofErr w:type="spellStart"/>
      <w:r w:rsidRPr="006C78B5">
        <w:rPr>
          <w:sz w:val="24"/>
          <w:szCs w:val="24"/>
        </w:rPr>
        <w:t>Tabel</w:t>
      </w:r>
      <w:proofErr w:type="spellEnd"/>
      <w:r w:rsidRPr="006C78B5">
        <w:rPr>
          <w:sz w:val="24"/>
          <w:szCs w:val="24"/>
        </w:rPr>
        <w:t xml:space="preserve"> </w:t>
      </w:r>
      <w:proofErr w:type="spellStart"/>
      <w:r w:rsidRPr="006C78B5">
        <w:rPr>
          <w:sz w:val="24"/>
          <w:szCs w:val="24"/>
        </w:rPr>
        <w:t>berikut</w:t>
      </w:r>
      <w:proofErr w:type="spellEnd"/>
    </w:p>
    <w:tbl>
      <w:tblPr>
        <w:tblStyle w:val="TableGrid"/>
        <w:tblW w:w="0" w:type="auto"/>
        <w:tblInd w:w="1129" w:type="dxa"/>
        <w:tblLook w:val="04A0" w:firstRow="1" w:lastRow="0" w:firstColumn="1" w:lastColumn="0" w:noHBand="0" w:noVBand="1"/>
      </w:tblPr>
      <w:tblGrid>
        <w:gridCol w:w="6067"/>
      </w:tblGrid>
      <w:tr w:rsidR="00504367" w:rsidRPr="00894A9D" w:rsidTr="00904D93">
        <w:trPr>
          <w:trHeight w:val="620"/>
        </w:trPr>
        <w:tc>
          <w:tcPr>
            <w:tcW w:w="6067" w:type="dxa"/>
          </w:tcPr>
          <w:p w:rsidR="00504367" w:rsidRPr="00894A9D" w:rsidRDefault="00504367" w:rsidP="00904D93">
            <w:pPr>
              <w:tabs>
                <w:tab w:val="left" w:pos="2091"/>
              </w:tabs>
              <w:spacing w:line="480" w:lineRule="auto"/>
              <w:rPr>
                <w:rFonts w:ascii="Times New Roman" w:hAnsi="Times New Roman" w:cs="Times New Roman"/>
                <w:sz w:val="24"/>
                <w:szCs w:val="24"/>
              </w:rPr>
            </w:pPr>
            <w:r>
              <w:rPr>
                <w:noProof/>
                <w:sz w:val="24"/>
                <w:szCs w:val="24"/>
              </w:rPr>
              <mc:AlternateContent>
                <mc:Choice Requires="wps">
                  <w:drawing>
                    <wp:anchor distT="0" distB="0" distL="114300" distR="114300" simplePos="0" relativeHeight="251667456" behindDoc="0" locked="0" layoutInCell="1" allowOverlap="1" wp14:anchorId="76C1F2C3" wp14:editId="098B206C">
                      <wp:simplePos x="0" y="0"/>
                      <wp:positionH relativeFrom="column">
                        <wp:posOffset>2169795</wp:posOffset>
                      </wp:positionH>
                      <wp:positionV relativeFrom="paragraph">
                        <wp:posOffset>254635</wp:posOffset>
                      </wp:positionV>
                      <wp:extent cx="887095" cy="1085850"/>
                      <wp:effectExtent l="57150" t="19050" r="84455" b="95250"/>
                      <wp:wrapNone/>
                      <wp:docPr id="45" name="Can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7095" cy="1085850"/>
                              </a:xfrm>
                              <a:prstGeom prst="can">
                                <a:avLst/>
                              </a:prstGeom>
                              <a:ln/>
                            </wps:spPr>
                            <wps:style>
                              <a:lnRef idx="1">
                                <a:schemeClr val="accent6"/>
                              </a:lnRef>
                              <a:fillRef idx="3">
                                <a:schemeClr val="accent6"/>
                              </a:fillRef>
                              <a:effectRef idx="2">
                                <a:schemeClr val="accent6"/>
                              </a:effectRef>
                              <a:fontRef idx="minor">
                                <a:schemeClr val="lt1"/>
                              </a:fontRef>
                            </wps:style>
                            <wps:txbx>
                              <w:txbxContent>
                                <w:p w:rsidR="00504367" w:rsidRPr="009416FC" w:rsidRDefault="00504367" w:rsidP="00504367">
                                  <w:pPr>
                                    <w:jc w:val="center"/>
                                    <w:rPr>
                                      <w:color w:val="000000" w:themeColor="text1"/>
                                    </w:rPr>
                                  </w:pPr>
                                  <w:r w:rsidRPr="009416FC">
                                    <w:rPr>
                                      <w:color w:val="000000" w:themeColor="text1"/>
                                    </w:rPr>
                                    <w:t>71,42%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an 7" o:spid="_x0000_s1027" type="#_x0000_t22" style="position:absolute;margin-left:170.85pt;margin-top:20.05pt;width:69.85pt;height:8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" adj="4412" fillcolor="#000100 [41]" strokecolor="#70ad47 [3209]" strokeweight=".5pt">
                      <v:fill color2="#6eaa46 [3177]" rotate="t" colors="0 #81b861;.5 #6fb242;1 #61a235" focus="100%" type="gradient">
                        <o:fill v:ext="view" type="gradientUnscaled"/>
                      </v:fill>
                      <v:stroke joinstyle="miter"/>
                      <v:path arrowok="t"/>
                      <v:textbox>
                        <w:txbxContent>
                          <w:p w:rsidR="00504367" w:rsidRPr="009416FC" w:rsidRDefault="00504367" w:rsidP="00504367">
                            <w:pPr>
                              <w:jc w:val="center"/>
                              <w:rPr>
                                <w:color w:val="000000" w:themeColor="text1"/>
                              </w:rPr>
                            </w:pPr>
                            <w:r w:rsidRPr="009416FC">
                              <w:rPr>
                                <w:color w:val="000000" w:themeColor="text1"/>
                              </w:rPr>
                              <w:t>71,42%</w:t>
                            </w:r>
                          </w:p>
                        </w:txbxContent>
                      </v:textbox>
                    </v:shape>
                  </w:pict>
                </mc:Fallback>
              </mc:AlternateContent>
            </w:r>
            <w:r w:rsidRPr="00894A9D">
              <w:rPr>
                <w:rFonts w:ascii="Times New Roman" w:hAnsi="Times New Roman" w:cs="Times New Roman"/>
                <w:sz w:val="24"/>
                <w:szCs w:val="24"/>
              </w:rPr>
              <w:tab/>
            </w:r>
          </w:p>
          <w:p w:rsidR="00504367" w:rsidRPr="00894A9D" w:rsidRDefault="00504367" w:rsidP="00904D93">
            <w:pPr>
              <w:spacing w:line="480" w:lineRule="auto"/>
              <w:rPr>
                <w:rFonts w:ascii="Times New Roman" w:hAnsi="Times New Roman" w:cs="Times New Roman"/>
                <w:sz w:val="24"/>
                <w:szCs w:val="24"/>
              </w:rPr>
            </w:pPr>
            <w:r>
              <w:rPr>
                <w:noProof/>
                <w:sz w:val="24"/>
                <w:szCs w:val="24"/>
              </w:rPr>
              <mc:AlternateContent>
                <mc:Choice Requires="wps">
                  <w:drawing>
                    <wp:anchor distT="0" distB="0" distL="114300" distR="114300" simplePos="0" relativeHeight="251666432" behindDoc="0" locked="0" layoutInCell="1" allowOverlap="1" wp14:anchorId="39679332" wp14:editId="5586B556">
                      <wp:simplePos x="0" y="0"/>
                      <wp:positionH relativeFrom="column">
                        <wp:posOffset>753745</wp:posOffset>
                      </wp:positionH>
                      <wp:positionV relativeFrom="paragraph">
                        <wp:posOffset>212090</wp:posOffset>
                      </wp:positionV>
                      <wp:extent cx="1002030" cy="720725"/>
                      <wp:effectExtent l="0" t="0" r="26670" b="22225"/>
                      <wp:wrapNone/>
                      <wp:docPr id="44" name="Can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2030" cy="720725"/>
                              </a:xfrm>
                              <a:prstGeom prst="can">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04367" w:rsidRPr="00BC6275" w:rsidRDefault="00504367" w:rsidP="00504367">
                                  <w:pPr>
                                    <w:jc w:val="center"/>
                                    <w:rPr>
                                      <w:b/>
                                      <w:color w:val="000000" w:themeColor="text1"/>
                                    </w:rPr>
                                  </w:pPr>
                                  <w:r w:rsidRPr="00BC6275">
                                    <w:rPr>
                                      <w:b/>
                                      <w:color w:val="000000" w:themeColor="text1"/>
                                    </w:rPr>
                                    <w:t>28,57%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n 6" o:spid="_x0000_s1028" type="#_x0000_t22" style="position:absolute;margin-left:59.35pt;margin-top:16.7pt;width:78.9pt;height:5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" fillcolor="#4472c4 [3204]" strokecolor="#1f3763 [1604]" strokeweight="1pt">
                      <v:stroke joinstyle="miter"/>
                      <v:path arrowok="t"/>
                      <v:textbox>
                        <w:txbxContent>
                          <w:p w:rsidR="00504367" w:rsidRPr="00BC6275" w:rsidRDefault="00504367" w:rsidP="00504367">
                            <w:pPr>
                              <w:jc w:val="center"/>
                              <w:rPr>
                                <w:b/>
                                <w:color w:val="000000" w:themeColor="text1"/>
                              </w:rPr>
                            </w:pPr>
                            <w:r w:rsidRPr="00BC6275">
                              <w:rPr>
                                <w:b/>
                                <w:color w:val="000000" w:themeColor="text1"/>
                              </w:rPr>
                              <w:t>28,57%</w:t>
                            </w:r>
                          </w:p>
                        </w:txbxContent>
                      </v:textbox>
                    </v:shape>
                  </w:pict>
                </mc:Fallback>
              </mc:AlternateContent>
            </w:r>
          </w:p>
          <w:p w:rsidR="00504367" w:rsidRPr="00894A9D" w:rsidRDefault="00504367" w:rsidP="00904D93">
            <w:pPr>
              <w:spacing w:line="480" w:lineRule="auto"/>
              <w:rPr>
                <w:rFonts w:ascii="Times New Roman" w:hAnsi="Times New Roman" w:cs="Times New Roman"/>
                <w:sz w:val="24"/>
                <w:szCs w:val="24"/>
              </w:rPr>
            </w:pPr>
          </w:p>
          <w:p w:rsidR="00504367" w:rsidRPr="00894A9D" w:rsidRDefault="00504367" w:rsidP="00904D93">
            <w:pPr>
              <w:tabs>
                <w:tab w:val="left" w:pos="4542"/>
              </w:tabs>
              <w:spacing w:line="480" w:lineRule="auto"/>
              <w:rPr>
                <w:rFonts w:ascii="Times New Roman" w:hAnsi="Times New Roman" w:cs="Times New Roman"/>
                <w:sz w:val="24"/>
                <w:szCs w:val="24"/>
              </w:rPr>
            </w:pPr>
          </w:p>
          <w:p w:rsidR="00504367" w:rsidRPr="00894A9D" w:rsidRDefault="00504367" w:rsidP="00904D93">
            <w:pPr>
              <w:spacing w:line="480" w:lineRule="auto"/>
              <w:rPr>
                <w:rFonts w:ascii="Times New Roman" w:hAnsi="Times New Roman" w:cs="Times New Roman"/>
                <w:sz w:val="24"/>
                <w:szCs w:val="24"/>
              </w:rPr>
            </w:pPr>
            <w:r w:rsidRPr="00894A9D">
              <w:rPr>
                <w:rFonts w:ascii="Times New Roman" w:hAnsi="Times New Roman" w:cs="Times New Roman"/>
                <w:sz w:val="24"/>
                <w:szCs w:val="24"/>
              </w:rPr>
              <w:t xml:space="preserve">                       Tuntas                          Tidak Tuntas</w:t>
            </w:r>
          </w:p>
          <w:p w:rsidR="00504367" w:rsidRPr="00894A9D" w:rsidRDefault="00504367" w:rsidP="00904D93">
            <w:pPr>
              <w:spacing w:line="480" w:lineRule="auto"/>
              <w:rPr>
                <w:rFonts w:ascii="Times New Roman" w:hAnsi="Times New Roman" w:cs="Times New Roman"/>
                <w:b/>
                <w:sz w:val="24"/>
                <w:szCs w:val="24"/>
              </w:rPr>
            </w:pPr>
            <w:r w:rsidRPr="00894A9D">
              <w:rPr>
                <w:rFonts w:ascii="Times New Roman" w:hAnsi="Times New Roman" w:cs="Times New Roman"/>
                <w:b/>
                <w:sz w:val="24"/>
                <w:szCs w:val="24"/>
              </w:rPr>
              <w:t xml:space="preserve">                        </w:t>
            </w:r>
            <w:r>
              <w:rPr>
                <w:rFonts w:ascii="Times New Roman" w:hAnsi="Times New Roman" w:cs="Times New Roman"/>
                <w:b/>
                <w:sz w:val="24"/>
                <w:szCs w:val="24"/>
              </w:rPr>
              <w:t xml:space="preserve">Gambar </w:t>
            </w:r>
            <w:r>
              <w:rPr>
                <w:rFonts w:ascii="Times New Roman" w:hAnsi="Times New Roman" w:cs="Times New Roman"/>
                <w:b/>
                <w:sz w:val="24"/>
                <w:szCs w:val="24"/>
                <w:lang w:val="en-US"/>
              </w:rPr>
              <w:t>1</w:t>
            </w:r>
            <w:r w:rsidRPr="00894A9D">
              <w:rPr>
                <w:rFonts w:ascii="Times New Roman" w:hAnsi="Times New Roman" w:cs="Times New Roman"/>
                <w:b/>
                <w:sz w:val="24"/>
                <w:szCs w:val="24"/>
              </w:rPr>
              <w:t>.1 Pre Test</w:t>
            </w:r>
          </w:p>
        </w:tc>
      </w:tr>
    </w:tbl>
    <w:p w:rsidR="00504367" w:rsidRPr="00894A9D" w:rsidRDefault="00504367" w:rsidP="00504367">
      <w:pPr>
        <w:ind w:left="720" w:firstLine="720"/>
        <w:rPr>
          <w:sz w:val="24"/>
          <w:szCs w:val="24"/>
        </w:rPr>
      </w:pPr>
      <w:r>
        <w:rPr>
          <w:sz w:val="24"/>
          <w:szCs w:val="24"/>
        </w:rPr>
        <w:t>Gambar 1.Nilai Rata – Rata dan Ketuntasan Pretes</w:t>
      </w:r>
    </w:p>
    <w:p w:rsidR="00504367" w:rsidRPr="00894A9D" w:rsidRDefault="00504367" w:rsidP="00504367">
      <w:pPr>
        <w:ind w:left="720" w:firstLine="720"/>
        <w:rPr>
          <w:rFonts w:ascii="Times New Roman" w:hAnsi="Times New Roman" w:cs="Times New Roman"/>
          <w:sz w:val="24"/>
          <w:szCs w:val="24"/>
        </w:rPr>
      </w:pPr>
      <w:r w:rsidRPr="00894A9D">
        <w:rPr>
          <w:sz w:val="24"/>
          <w:szCs w:val="24"/>
        </w:rPr>
        <w:t>Berdasarkan grafik pre-tes di atas dapat dijelaskan bahwa jumlah peserta didik yang tuntas sebanyak 10 orang, sedangkan peserta didik yang tidak tuntas sebanyak 25 orang dengan rata-rata keseluruhan 52,28.</w:t>
      </w:r>
      <w:r>
        <w:rPr>
          <w:sz w:val="24"/>
          <w:szCs w:val="24"/>
        </w:rPr>
        <w:fldChar w:fldCharType="begin" w:fldLock="1"/>
      </w:r>
      <w:r>
        <w:rPr>
          <w:sz w:val="24"/>
          <w:szCs w:val="24"/>
        </w:rPr>
        <w:instrText>ADDIN CSL_CITATION {"citationItems":[{"id":"ITEM-1","itemData":{"author":[{"dropping-particle":"","family":"Kusmiadi","given":"","non-dropping-particle":"","parse-names":false,"suffix":""}],"container-title":"Journal of Elemantary School (JOES)","id":"ITEM-1","issued":{"date-parts":[["2020"]]},"page":"1-13","title":"PENINGKATAN KUALITAS PEMBELAJARAN IPA MATERI SUMBER ENERGI MELALUI PENERAPAN METODE KONTEKSTUAL","type":"article-journal","volume":"3"},"uris":["http://www.mendeley.com/documents/?uuid=68ff1289-1aa0-45ca-a481-6520d4c6ccfe"]}],"mendeley":{"formattedCitation":"(Kusmiadi, 2020)","plainTextFormattedCitation":"(Kusmiadi, 2020)","previouslyFormattedCitation":"(Kusmiadi, 2020)"},"properties":{"noteIndex":0},"schema":"https://github.com/citation-style-language/schema/raw/master/csl-citation.json"}</w:instrText>
      </w:r>
      <w:r>
        <w:rPr>
          <w:sz w:val="24"/>
          <w:szCs w:val="24"/>
        </w:rPr>
        <w:fldChar w:fldCharType="separate"/>
      </w:r>
      <w:r w:rsidRPr="001D475B">
        <w:rPr>
          <w:noProof/>
          <w:sz w:val="24"/>
          <w:szCs w:val="24"/>
        </w:rPr>
        <w:t>(Kusmiadi, 2020)</w:t>
      </w:r>
      <w:r>
        <w:rPr>
          <w:sz w:val="24"/>
          <w:szCs w:val="24"/>
        </w:rPr>
        <w:fldChar w:fldCharType="end"/>
      </w:r>
      <w:r w:rsidRPr="00894A9D">
        <w:rPr>
          <w:rFonts w:ascii="Times New Roman" w:hAnsi="Times New Roman" w:cs="Times New Roman"/>
          <w:sz w:val="24"/>
          <w:szCs w:val="24"/>
        </w:rPr>
        <w:t>Berdasarkan hasil refleksi pada Siklus 1 diperoleh kesimpukan bahwa keaktifan peserta didik dan guru serta keberhasilan belajar peserta didik belum mencapai indikator keberhasilan. Oleh karena itu, perlu adanya peningkatan keaktifan peserta didik dan guru dilanjutkan pada Siklus ke II.</w:t>
      </w:r>
    </w:p>
    <w:tbl>
      <w:tblPr>
        <w:tblStyle w:val="TableGrid"/>
        <w:tblW w:w="6590" w:type="dxa"/>
        <w:tblInd w:w="1951" w:type="dxa"/>
        <w:tblLook w:val="04A0" w:firstRow="1" w:lastRow="0" w:firstColumn="1" w:lastColumn="0" w:noHBand="0" w:noVBand="1"/>
      </w:tblPr>
      <w:tblGrid>
        <w:gridCol w:w="6590"/>
      </w:tblGrid>
      <w:tr w:rsidR="00504367" w:rsidRPr="00894A9D" w:rsidTr="00904D93">
        <w:trPr>
          <w:trHeight w:val="1915"/>
        </w:trPr>
        <w:tc>
          <w:tcPr>
            <w:tcW w:w="6590" w:type="dxa"/>
          </w:tcPr>
          <w:p w:rsidR="00504367" w:rsidRPr="00894A9D" w:rsidRDefault="00504367" w:rsidP="00904D93">
            <w:pPr>
              <w:rPr>
                <w:rFonts w:ascii="Times New Roman" w:hAnsi="Times New Roman" w:cs="Times New Roman"/>
                <w:b/>
                <w:sz w:val="24"/>
                <w:szCs w:val="24"/>
              </w:rPr>
            </w:pPr>
            <w:r>
              <w:rPr>
                <w:noProof/>
                <w:sz w:val="24"/>
                <w:szCs w:val="24"/>
              </w:rPr>
              <mc:AlternateContent>
                <mc:Choice Requires="wps">
                  <w:drawing>
                    <wp:anchor distT="0" distB="0" distL="114300" distR="114300" simplePos="0" relativeHeight="251669504" behindDoc="0" locked="0" layoutInCell="1" allowOverlap="1" wp14:anchorId="2BE78BB8" wp14:editId="6CE7E5C3">
                      <wp:simplePos x="0" y="0"/>
                      <wp:positionH relativeFrom="column">
                        <wp:posOffset>2059305</wp:posOffset>
                      </wp:positionH>
                      <wp:positionV relativeFrom="paragraph">
                        <wp:posOffset>299085</wp:posOffset>
                      </wp:positionV>
                      <wp:extent cx="993775" cy="866775"/>
                      <wp:effectExtent l="76200" t="57150" r="73025" b="104775"/>
                      <wp:wrapNone/>
                      <wp:docPr id="38" name="Can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3775" cy="866775"/>
                              </a:xfrm>
                              <a:prstGeom prst="can">
                                <a:avLst/>
                              </a:prstGeom>
                              <a:ln/>
                            </wps:spPr>
                            <wps:style>
                              <a:lnRef idx="3">
                                <a:schemeClr val="lt1"/>
                              </a:lnRef>
                              <a:fillRef idx="1">
                                <a:schemeClr val="accent6"/>
                              </a:fillRef>
                              <a:effectRef idx="1">
                                <a:schemeClr val="accent6"/>
                              </a:effectRef>
                              <a:fontRef idx="minor">
                                <a:schemeClr val="lt1"/>
                              </a:fontRef>
                            </wps:style>
                            <wps:txbx>
                              <w:txbxContent>
                                <w:p w:rsidR="00504367" w:rsidRPr="003E6050" w:rsidRDefault="00504367" w:rsidP="00504367">
                                  <w:pPr>
                                    <w:jc w:val="center"/>
                                    <w:rPr>
                                      <w:b/>
                                    </w:rPr>
                                  </w:pPr>
                                  <w:r w:rsidRPr="003E6050">
                                    <w:rPr>
                                      <w:b/>
                                    </w:rPr>
                                    <w:t>81,33%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n 8" o:spid="_x0000_s1029" type="#_x0000_t22" style="position:absolute;margin-left:162.15pt;margin-top:23.55pt;width:78.25pt;height:6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" fillcolor="#70ad47 [3209]" strokecolor="white [3201]" strokeweight="1.5pt">
                      <v:stroke joinstyle="miter"/>
                      <v:path arrowok="t"/>
                      <v:textbox>
                        <w:txbxContent>
                          <w:p w:rsidR="00504367" w:rsidRPr="003E6050" w:rsidRDefault="00504367" w:rsidP="00504367">
                            <w:pPr>
                              <w:jc w:val="center"/>
                              <w:rPr>
                                <w:b/>
                              </w:rPr>
                            </w:pPr>
                            <w:r w:rsidRPr="003E6050">
                              <w:rPr>
                                <w:b/>
                              </w:rPr>
                              <w:t>81,33%</w:t>
                            </w:r>
                          </w:p>
                        </w:txbxContent>
                      </v:textbox>
                    </v:shape>
                  </w:pict>
                </mc:Fallback>
              </mc:AlternateContent>
            </w:r>
          </w:p>
          <w:p w:rsidR="00504367" w:rsidRPr="00894A9D" w:rsidRDefault="00504367" w:rsidP="00904D93">
            <w:pPr>
              <w:rPr>
                <w:rFonts w:ascii="Times New Roman" w:hAnsi="Times New Roman" w:cs="Times New Roman"/>
                <w:b/>
                <w:sz w:val="24"/>
                <w:szCs w:val="24"/>
              </w:rPr>
            </w:pPr>
            <w:r>
              <w:rPr>
                <w:noProof/>
                <w:sz w:val="24"/>
                <w:szCs w:val="24"/>
              </w:rPr>
              <mc:AlternateContent>
                <mc:Choice Requires="wps">
                  <w:drawing>
                    <wp:anchor distT="0" distB="0" distL="114300" distR="114300" simplePos="0" relativeHeight="251668480" behindDoc="0" locked="0" layoutInCell="1" allowOverlap="1" wp14:anchorId="17665477" wp14:editId="4BC31EFD">
                      <wp:simplePos x="0" y="0"/>
                      <wp:positionH relativeFrom="column">
                        <wp:posOffset>621030</wp:posOffset>
                      </wp:positionH>
                      <wp:positionV relativeFrom="paragraph">
                        <wp:posOffset>59055</wp:posOffset>
                      </wp:positionV>
                      <wp:extent cx="930275" cy="1010285"/>
                      <wp:effectExtent l="0" t="0" r="22225" b="18415"/>
                      <wp:wrapNone/>
                      <wp:docPr id="39" name="Can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0275" cy="1010285"/>
                              </a:xfrm>
                              <a:prstGeom prst="can">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04367" w:rsidRPr="003E6050" w:rsidRDefault="00504367" w:rsidP="00504367">
                                  <w:pPr>
                                    <w:jc w:val="center"/>
                                    <w:rPr>
                                      <w:b/>
                                      <w:color w:val="000000" w:themeColor="text1"/>
                                    </w:rPr>
                                  </w:pPr>
                                  <w:r w:rsidRPr="003E6050">
                                    <w:rPr>
                                      <w:b/>
                                      <w:color w:val="000000" w:themeColor="text1"/>
                                    </w:rPr>
                                    <w:t>89,23%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n 4" o:spid="_x0000_s1030" type="#_x0000_t22" style="position:absolute;margin-left:48.9pt;margin-top:4.65pt;width:73.25pt;height:79.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" adj="4972" fillcolor="#4472c4 [3204]" strokecolor="#1f3763 [1604]" strokeweight="1pt">
                      <v:stroke joinstyle="miter"/>
                      <v:path arrowok="t"/>
                      <v:textbox>
                        <w:txbxContent>
                          <w:p w:rsidR="00504367" w:rsidRPr="003E6050" w:rsidRDefault="00504367" w:rsidP="00504367">
                            <w:pPr>
                              <w:jc w:val="center"/>
                              <w:rPr>
                                <w:b/>
                                <w:color w:val="000000" w:themeColor="text1"/>
                              </w:rPr>
                            </w:pPr>
                            <w:r w:rsidRPr="003E6050">
                              <w:rPr>
                                <w:b/>
                                <w:color w:val="000000" w:themeColor="text1"/>
                              </w:rPr>
                              <w:t>89,23%</w:t>
                            </w:r>
                          </w:p>
                        </w:txbxContent>
                      </v:textbox>
                    </v:shape>
                  </w:pict>
                </mc:Fallback>
              </mc:AlternateContent>
            </w:r>
          </w:p>
          <w:p w:rsidR="00504367" w:rsidRPr="00894A9D" w:rsidRDefault="00504367" w:rsidP="00904D93">
            <w:pPr>
              <w:rPr>
                <w:rFonts w:ascii="Times New Roman" w:hAnsi="Times New Roman" w:cs="Times New Roman"/>
                <w:b/>
                <w:sz w:val="24"/>
                <w:szCs w:val="24"/>
              </w:rPr>
            </w:pPr>
          </w:p>
          <w:p w:rsidR="00504367" w:rsidRPr="00894A9D" w:rsidRDefault="00504367" w:rsidP="00904D93">
            <w:pPr>
              <w:rPr>
                <w:rFonts w:ascii="Times New Roman" w:hAnsi="Times New Roman" w:cs="Times New Roman"/>
                <w:b/>
                <w:sz w:val="24"/>
                <w:szCs w:val="24"/>
                <w:lang w:val="en-US"/>
              </w:rPr>
            </w:pPr>
          </w:p>
          <w:p w:rsidR="00504367" w:rsidRDefault="00504367" w:rsidP="00904D93">
            <w:pPr>
              <w:rPr>
                <w:rFonts w:ascii="Times New Roman" w:hAnsi="Times New Roman" w:cs="Times New Roman"/>
                <w:b/>
                <w:sz w:val="24"/>
                <w:szCs w:val="24"/>
                <w:lang w:val="en-US"/>
              </w:rPr>
            </w:pPr>
            <w:r w:rsidRPr="00894A9D">
              <w:rPr>
                <w:rFonts w:ascii="Times New Roman" w:hAnsi="Times New Roman" w:cs="Times New Roman"/>
                <w:b/>
                <w:sz w:val="24"/>
                <w:szCs w:val="24"/>
                <w:lang w:val="en-US"/>
              </w:rPr>
              <w:t xml:space="preserve">       </w:t>
            </w:r>
          </w:p>
          <w:p w:rsidR="00504367" w:rsidRDefault="00504367" w:rsidP="00904D93">
            <w:pPr>
              <w:rPr>
                <w:rFonts w:ascii="Times New Roman" w:hAnsi="Times New Roman" w:cs="Times New Roman"/>
                <w:b/>
                <w:sz w:val="24"/>
                <w:szCs w:val="24"/>
                <w:lang w:val="en-US"/>
              </w:rPr>
            </w:pPr>
          </w:p>
          <w:p w:rsidR="00504367" w:rsidRDefault="00504367" w:rsidP="00904D93">
            <w:pPr>
              <w:rPr>
                <w:rFonts w:ascii="Times New Roman" w:hAnsi="Times New Roman" w:cs="Times New Roman"/>
                <w:b/>
                <w:sz w:val="24"/>
                <w:szCs w:val="24"/>
                <w:lang w:val="en-US"/>
              </w:rPr>
            </w:pPr>
          </w:p>
          <w:p w:rsidR="00504367" w:rsidRDefault="00504367" w:rsidP="00904D93">
            <w:pPr>
              <w:rPr>
                <w:rFonts w:ascii="Times New Roman" w:hAnsi="Times New Roman" w:cs="Times New Roman"/>
                <w:b/>
                <w:sz w:val="24"/>
                <w:szCs w:val="24"/>
                <w:lang w:val="en-US"/>
              </w:rPr>
            </w:pPr>
          </w:p>
          <w:p w:rsidR="00504367" w:rsidRPr="00894A9D" w:rsidRDefault="00504367" w:rsidP="00904D93">
            <w:pPr>
              <w:rPr>
                <w:rFonts w:ascii="Times New Roman" w:hAnsi="Times New Roman" w:cs="Times New Roman"/>
                <w:b/>
                <w:sz w:val="24"/>
                <w:szCs w:val="24"/>
                <w:lang w:val="en-US"/>
              </w:rPr>
            </w:pPr>
            <w:r w:rsidRPr="00894A9D">
              <w:rPr>
                <w:rFonts w:ascii="Times New Roman" w:hAnsi="Times New Roman" w:cs="Times New Roman"/>
                <w:b/>
                <w:sz w:val="24"/>
                <w:szCs w:val="24"/>
              </w:rPr>
              <w:t>G</w:t>
            </w:r>
            <w:r>
              <w:rPr>
                <w:rFonts w:ascii="Times New Roman" w:hAnsi="Times New Roman" w:cs="Times New Roman"/>
                <w:b/>
                <w:sz w:val="24"/>
                <w:szCs w:val="24"/>
              </w:rPr>
              <w:t xml:space="preserve">ambar </w:t>
            </w:r>
            <w:r>
              <w:rPr>
                <w:rFonts w:ascii="Times New Roman" w:hAnsi="Times New Roman" w:cs="Times New Roman"/>
                <w:b/>
                <w:sz w:val="24"/>
                <w:szCs w:val="24"/>
                <w:lang w:val="en-US"/>
              </w:rPr>
              <w:t>.</w:t>
            </w:r>
            <w:proofErr w:type="spellStart"/>
            <w:r w:rsidRPr="00894A9D">
              <w:rPr>
                <w:rFonts w:ascii="Times New Roman" w:hAnsi="Times New Roman" w:cs="Times New Roman"/>
                <w:b/>
                <w:sz w:val="24"/>
                <w:szCs w:val="24"/>
                <w:lang w:val="en-US"/>
              </w:rPr>
              <w:t>Aktivitas</w:t>
            </w:r>
            <w:proofErr w:type="spellEnd"/>
            <w:r w:rsidRPr="00894A9D">
              <w:rPr>
                <w:rFonts w:ascii="Times New Roman" w:hAnsi="Times New Roman" w:cs="Times New Roman"/>
                <w:b/>
                <w:sz w:val="24"/>
                <w:szCs w:val="24"/>
                <w:lang w:val="en-US"/>
              </w:rPr>
              <w:t xml:space="preserve"> Guru Dan </w:t>
            </w:r>
            <w:proofErr w:type="spellStart"/>
            <w:r w:rsidRPr="00894A9D">
              <w:rPr>
                <w:rFonts w:ascii="Times New Roman" w:hAnsi="Times New Roman" w:cs="Times New Roman"/>
                <w:b/>
                <w:sz w:val="24"/>
                <w:szCs w:val="24"/>
                <w:lang w:val="en-US"/>
              </w:rPr>
              <w:t>Peserta</w:t>
            </w:r>
            <w:proofErr w:type="spellEnd"/>
            <w:r w:rsidRPr="00894A9D">
              <w:rPr>
                <w:rFonts w:ascii="Times New Roman" w:hAnsi="Times New Roman" w:cs="Times New Roman"/>
                <w:b/>
                <w:sz w:val="24"/>
                <w:szCs w:val="24"/>
                <w:lang w:val="en-US"/>
              </w:rPr>
              <w:t xml:space="preserve"> </w:t>
            </w:r>
            <w:proofErr w:type="spellStart"/>
            <w:r w:rsidRPr="00894A9D">
              <w:rPr>
                <w:rFonts w:ascii="Times New Roman" w:hAnsi="Times New Roman" w:cs="Times New Roman"/>
                <w:b/>
                <w:sz w:val="24"/>
                <w:szCs w:val="24"/>
                <w:lang w:val="en-US"/>
              </w:rPr>
              <w:t>Didik</w:t>
            </w:r>
            <w:proofErr w:type="spellEnd"/>
          </w:p>
        </w:tc>
      </w:tr>
    </w:tbl>
    <w:p w:rsidR="00504367" w:rsidRPr="00894A9D" w:rsidRDefault="00504367" w:rsidP="00504367">
      <w:pPr>
        <w:rPr>
          <w:b/>
          <w:sz w:val="24"/>
          <w:szCs w:val="24"/>
        </w:rPr>
      </w:pPr>
      <w:r w:rsidRPr="00894A9D">
        <w:rPr>
          <w:b/>
          <w:sz w:val="24"/>
          <w:szCs w:val="24"/>
        </w:rPr>
        <w:t xml:space="preserve">                             </w:t>
      </w:r>
    </w:p>
    <w:p w:rsidR="00504367" w:rsidRPr="00894A9D" w:rsidRDefault="00504367" w:rsidP="00504367">
      <w:pPr>
        <w:pStyle w:val="ListParagraph"/>
        <w:spacing w:line="240" w:lineRule="auto"/>
        <w:ind w:left="1800" w:firstLine="392"/>
        <w:jc w:val="both"/>
        <w:rPr>
          <w:rFonts w:ascii="Times New Roman" w:eastAsia="Times New Roman" w:hAnsi="Times New Roman" w:cs="Times New Roman"/>
          <w:sz w:val="24"/>
          <w:szCs w:val="24"/>
        </w:rPr>
      </w:pPr>
      <w:r w:rsidRPr="00894A9D">
        <w:rPr>
          <w:rFonts w:ascii="Times New Roman" w:eastAsia="Times New Roman" w:hAnsi="Times New Roman" w:cs="Times New Roman"/>
          <w:sz w:val="24"/>
          <w:szCs w:val="24"/>
        </w:rPr>
        <w:lastRenderedPageBreak/>
        <w:t>Dari hasil evaluasi Siklus II, 35 orang peserta didik mampu menyelesaikan soal evaluasi dengan baik sesuai dengan KKM yang telah ditetapkan, sehingga nilai ketuntasan hasil belajar peserta didik  mencapai 100% dengan nilai rata-rata 80,57%. Berikut ini gambar hasil evaluasi pada Siklus II:</w:t>
      </w:r>
    </w:p>
    <w:tbl>
      <w:tblPr>
        <w:tblStyle w:val="TableGrid"/>
        <w:tblW w:w="0" w:type="auto"/>
        <w:tblInd w:w="1809" w:type="dxa"/>
        <w:tblLook w:val="04A0" w:firstRow="1" w:lastRow="0" w:firstColumn="1" w:lastColumn="0" w:noHBand="0" w:noVBand="1"/>
      </w:tblPr>
      <w:tblGrid>
        <w:gridCol w:w="6096"/>
      </w:tblGrid>
      <w:tr w:rsidR="00504367" w:rsidRPr="00894A9D" w:rsidTr="00904D93">
        <w:tc>
          <w:tcPr>
            <w:tcW w:w="6096" w:type="dxa"/>
          </w:tcPr>
          <w:p w:rsidR="00504367" w:rsidRPr="00894A9D" w:rsidRDefault="00504367" w:rsidP="00904D93">
            <w:pPr>
              <w:spacing w:line="480" w:lineRule="auto"/>
              <w:rPr>
                <w:rFonts w:ascii="Times New Roman" w:hAnsi="Times New Roman" w:cs="Times New Roman"/>
                <w:sz w:val="24"/>
                <w:szCs w:val="24"/>
              </w:rPr>
            </w:pPr>
            <w:r>
              <w:rPr>
                <w:noProof/>
                <w:sz w:val="24"/>
                <w:szCs w:val="24"/>
              </w:rPr>
              <mc:AlternateContent>
                <mc:Choice Requires="wps">
                  <w:drawing>
                    <wp:anchor distT="0" distB="0" distL="114300" distR="114300" simplePos="0" relativeHeight="251670528" behindDoc="0" locked="0" layoutInCell="1" allowOverlap="1" wp14:anchorId="1788ADDF" wp14:editId="7183154E">
                      <wp:simplePos x="0" y="0"/>
                      <wp:positionH relativeFrom="column">
                        <wp:posOffset>612140</wp:posOffset>
                      </wp:positionH>
                      <wp:positionV relativeFrom="paragraph">
                        <wp:posOffset>193040</wp:posOffset>
                      </wp:positionV>
                      <wp:extent cx="942975" cy="1057275"/>
                      <wp:effectExtent l="0" t="0" r="28575" b="28575"/>
                      <wp:wrapNone/>
                      <wp:docPr id="37" name="Can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2975" cy="1057275"/>
                              </a:xfrm>
                              <a:prstGeom prst="can">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04367" w:rsidRPr="00C10A4A" w:rsidRDefault="00504367" w:rsidP="00504367">
                                  <w:pPr>
                                    <w:jc w:val="center"/>
                                    <w:rPr>
                                      <w:b/>
                                      <w:color w:val="000000" w:themeColor="text1"/>
                                    </w:rPr>
                                  </w:pPr>
                                  <w:r w:rsidRPr="00C10A4A">
                                    <w:rPr>
                                      <w:b/>
                                      <w:color w:val="000000" w:themeColor="text1"/>
                                    </w:rPr>
                                    <w:t>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n 9" o:spid="_x0000_s1031" type="#_x0000_t22" style="position:absolute;margin-left:48.2pt;margin-top:15.2pt;width:74.25pt;height:8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" adj="4816" fillcolor="#4472c4 [3204]" strokecolor="#1f3763 [1604]" strokeweight="1pt">
                      <v:stroke joinstyle="miter"/>
                      <v:path arrowok="t"/>
                      <v:textbox>
                        <w:txbxContent>
                          <w:p w:rsidR="00504367" w:rsidRPr="00C10A4A" w:rsidRDefault="00504367" w:rsidP="00504367">
                            <w:pPr>
                              <w:jc w:val="center"/>
                              <w:rPr>
                                <w:b/>
                                <w:color w:val="000000" w:themeColor="text1"/>
                              </w:rPr>
                            </w:pPr>
                            <w:r w:rsidRPr="00C10A4A">
                              <w:rPr>
                                <w:b/>
                                <w:color w:val="000000" w:themeColor="text1"/>
                              </w:rPr>
                              <w:t>100%</w:t>
                            </w:r>
                          </w:p>
                        </w:txbxContent>
                      </v:textbox>
                    </v:shape>
                  </w:pict>
                </mc:Fallback>
              </mc:AlternateContent>
            </w:r>
          </w:p>
          <w:p w:rsidR="00504367" w:rsidRPr="00894A9D" w:rsidRDefault="00504367" w:rsidP="00904D93">
            <w:pPr>
              <w:spacing w:line="480" w:lineRule="auto"/>
              <w:rPr>
                <w:rFonts w:ascii="Times New Roman" w:hAnsi="Times New Roman" w:cs="Times New Roman"/>
                <w:sz w:val="24"/>
                <w:szCs w:val="24"/>
              </w:rPr>
            </w:pPr>
          </w:p>
          <w:p w:rsidR="00504367" w:rsidRPr="00894A9D" w:rsidRDefault="00504367" w:rsidP="00904D93">
            <w:pPr>
              <w:spacing w:line="480" w:lineRule="auto"/>
              <w:rPr>
                <w:rFonts w:ascii="Times New Roman" w:hAnsi="Times New Roman" w:cs="Times New Roman"/>
                <w:sz w:val="24"/>
                <w:szCs w:val="24"/>
              </w:rPr>
            </w:pPr>
            <w:r>
              <w:rPr>
                <w:noProof/>
                <w:sz w:val="24"/>
                <w:szCs w:val="24"/>
              </w:rPr>
              <mc:AlternateContent>
                <mc:Choice Requires="wps">
                  <w:drawing>
                    <wp:anchor distT="0" distB="0" distL="114300" distR="114300" simplePos="0" relativeHeight="251671552" behindDoc="0" locked="0" layoutInCell="1" allowOverlap="1" wp14:anchorId="4CD5549C" wp14:editId="2F1BC781">
                      <wp:simplePos x="0" y="0"/>
                      <wp:positionH relativeFrom="column">
                        <wp:posOffset>1943100</wp:posOffset>
                      </wp:positionH>
                      <wp:positionV relativeFrom="paragraph">
                        <wp:posOffset>67310</wp:posOffset>
                      </wp:positionV>
                      <wp:extent cx="1047750" cy="438150"/>
                      <wp:effectExtent l="76200" t="57150" r="76200" b="95250"/>
                      <wp:wrapNone/>
                      <wp:docPr id="36"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0" cy="438150"/>
                              </a:xfrm>
                              <a:prstGeom prst="ellipse">
                                <a:avLst/>
                              </a:prstGeom>
                            </wps:spPr>
                            <wps:style>
                              <a:lnRef idx="3">
                                <a:schemeClr val="lt1"/>
                              </a:lnRef>
                              <a:fillRef idx="1">
                                <a:schemeClr val="accent6"/>
                              </a:fillRef>
                              <a:effectRef idx="1">
                                <a:schemeClr val="accent6"/>
                              </a:effectRef>
                              <a:fontRef idx="minor">
                                <a:schemeClr val="lt1"/>
                              </a:fontRef>
                            </wps:style>
                            <wps:txbx>
                              <w:txbxContent>
                                <w:p w:rsidR="00504367" w:rsidRPr="00C10A4A" w:rsidRDefault="00504367" w:rsidP="00504367">
                                  <w:pPr>
                                    <w:jc w:val="center"/>
                                    <w:rPr>
                                      <w:b/>
                                      <w:color w:val="000000" w:themeColor="text1"/>
                                    </w:rPr>
                                  </w:pPr>
                                  <w:r w:rsidRPr="00C10A4A">
                                    <w:rPr>
                                      <w:b/>
                                      <w:color w:val="000000" w:themeColor="text1"/>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Oval 11" o:spid="_x0000_s1032" style="position:absolute;margin-left:153pt;margin-top:5.3pt;width:82.5pt;height:3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" fillcolor="#70ad47 [3209]" strokecolor="white [3201]" strokeweight="1.5pt">
                      <v:stroke joinstyle="miter"/>
                      <v:path arrowok="t"/>
                      <v:textbox>
                        <w:txbxContent>
                          <w:p w:rsidR="00504367" w:rsidRPr="00C10A4A" w:rsidRDefault="00504367" w:rsidP="00504367">
                            <w:pPr>
                              <w:jc w:val="center"/>
                              <w:rPr>
                                <w:b/>
                                <w:color w:val="000000" w:themeColor="text1"/>
                              </w:rPr>
                            </w:pPr>
                            <w:r w:rsidRPr="00C10A4A">
                              <w:rPr>
                                <w:b/>
                                <w:color w:val="000000" w:themeColor="text1"/>
                              </w:rPr>
                              <w:t>0%</w:t>
                            </w:r>
                          </w:p>
                        </w:txbxContent>
                      </v:textbox>
                    </v:oval>
                  </w:pict>
                </mc:Fallback>
              </mc:AlternateContent>
            </w:r>
          </w:p>
          <w:p w:rsidR="00504367" w:rsidRPr="00894A9D" w:rsidRDefault="00504367" w:rsidP="00904D93">
            <w:pPr>
              <w:spacing w:line="480" w:lineRule="auto"/>
              <w:rPr>
                <w:rFonts w:ascii="Times New Roman" w:hAnsi="Times New Roman" w:cs="Times New Roman"/>
                <w:sz w:val="24"/>
                <w:szCs w:val="24"/>
              </w:rPr>
            </w:pPr>
          </w:p>
          <w:p w:rsidR="00504367" w:rsidRPr="00894A9D" w:rsidRDefault="00504367" w:rsidP="00904D93">
            <w:pPr>
              <w:spacing w:line="480" w:lineRule="auto"/>
              <w:rPr>
                <w:rFonts w:ascii="Times New Roman" w:hAnsi="Times New Roman" w:cs="Times New Roman"/>
                <w:b/>
                <w:sz w:val="24"/>
                <w:szCs w:val="24"/>
              </w:rPr>
            </w:pPr>
            <w:r w:rsidRPr="00894A9D">
              <w:rPr>
                <w:rFonts w:ascii="Times New Roman" w:hAnsi="Times New Roman" w:cs="Times New Roman"/>
                <w:b/>
                <w:sz w:val="24"/>
                <w:szCs w:val="24"/>
              </w:rPr>
              <w:t xml:space="preserve">            Tuntas                        Tidak  Tuntas</w:t>
            </w:r>
          </w:p>
          <w:p w:rsidR="00504367" w:rsidRPr="00894A9D" w:rsidRDefault="00504367" w:rsidP="00904D93">
            <w:pPr>
              <w:spacing w:line="480" w:lineRule="auto"/>
              <w:rPr>
                <w:rFonts w:ascii="Times New Roman" w:hAnsi="Times New Roman" w:cs="Times New Roman"/>
                <w:b/>
                <w:sz w:val="24"/>
                <w:szCs w:val="24"/>
              </w:rPr>
            </w:pPr>
            <w:r w:rsidRPr="00894A9D">
              <w:rPr>
                <w:rFonts w:ascii="Times New Roman" w:hAnsi="Times New Roman" w:cs="Times New Roman"/>
                <w:b/>
                <w:sz w:val="24"/>
                <w:szCs w:val="24"/>
              </w:rPr>
              <w:t>Gambar Evaluasi Belajar Peserta Didik Siklus II</w:t>
            </w:r>
          </w:p>
        </w:tc>
      </w:tr>
    </w:tbl>
    <w:p w:rsidR="00504367" w:rsidRPr="006C78B5" w:rsidRDefault="00504367" w:rsidP="00504367">
      <w:pPr>
        <w:pStyle w:val="ListParagraph"/>
        <w:spacing w:line="240" w:lineRule="auto"/>
        <w:ind w:left="360" w:firstLine="392"/>
        <w:jc w:val="both"/>
        <w:rPr>
          <w:rFonts w:ascii="Times New Roman" w:eastAsia="Times New Roman" w:hAnsi="Times New Roman" w:cs="Times New Roman"/>
          <w:sz w:val="24"/>
          <w:szCs w:val="24"/>
        </w:rPr>
      </w:pPr>
      <w:r w:rsidRPr="00894A9D">
        <w:rPr>
          <w:rFonts w:ascii="Times New Roman" w:eastAsia="Times New Roman" w:hAnsi="Times New Roman" w:cs="Times New Roman"/>
          <w:sz w:val="24"/>
          <w:szCs w:val="24"/>
        </w:rPr>
        <w:t>Dari grafik di atas menjelaskan ketuntasan belajar peserta didik dari hasil evaluasi Siklus I sudah mengarah pada peningkatan yang baik. Dikatakan demikian karena dilihat dari pre-test dengan rata-rata 52,28, evaluasi Siklus I sebesar 63,71 dan mengalami peningkatan pada evaluasi Siklus II yaitu sebesar 80,57 maka dari itu ketuntasan hasil belajar peserta didik mencapai 100</w:t>
      </w:r>
      <w:r w:rsidRPr="00894A9D">
        <w:rPr>
          <w:rFonts w:ascii="Times New Roman" w:eastAsia="Times New Roman" w:hAnsi="Times New Roman" w:cs="Times New Roman"/>
          <w:sz w:val="24"/>
          <w:szCs w:val="24"/>
          <w:lang w:val="en-US"/>
        </w:rPr>
        <w:t xml:space="preserve"> </w:t>
      </w:r>
      <w:r w:rsidRPr="00894A9D">
        <w:rPr>
          <w:rFonts w:ascii="Times New Roman" w:eastAsia="Times New Roman" w:hAnsi="Times New Roman" w:cs="Times New Roman"/>
          <w:sz w:val="24"/>
          <w:szCs w:val="24"/>
        </w:rPr>
        <w:t>%. Skor akhir dari tindakan I dan tindakan II menunjukan peningkatan yang cukup tinggi, peserta didik mencapai tingkat ketuntasan yang ditetapkan.</w:t>
      </w:r>
      <w:r w:rsidRPr="006C78B5">
        <w:rPr>
          <w:rFonts w:ascii="Times New Roman" w:eastAsia="Times New Roman" w:hAnsi="Times New Roman" w:cs="Times New Roman"/>
          <w:sz w:val="24"/>
          <w:szCs w:val="24"/>
        </w:rPr>
        <w:t xml:space="preserve">Refleksi </w:t>
      </w:r>
      <w:r w:rsidRPr="006C78B5">
        <w:rPr>
          <w:rFonts w:ascii="Times New Roman" w:eastAsia="Times New Roman" w:hAnsi="Times New Roman" w:cs="Times New Roman"/>
          <w:sz w:val="24"/>
          <w:szCs w:val="24"/>
          <w:lang w:val="en-US"/>
        </w:rPr>
        <w:t xml:space="preserve"> </w:t>
      </w:r>
      <w:r w:rsidRPr="006C78B5">
        <w:rPr>
          <w:rFonts w:ascii="Times New Roman" w:eastAsia="Times New Roman" w:hAnsi="Times New Roman" w:cs="Times New Roman"/>
          <w:sz w:val="24"/>
          <w:szCs w:val="24"/>
        </w:rPr>
        <w:t>Aktivitas Guru</w:t>
      </w:r>
      <w:r w:rsidRPr="006C78B5">
        <w:rPr>
          <w:rFonts w:ascii="Times New Roman" w:eastAsia="Times New Roman" w:hAnsi="Times New Roman" w:cs="Times New Roman"/>
          <w:sz w:val="24"/>
          <w:szCs w:val="24"/>
          <w:lang w:val="en-US"/>
        </w:rPr>
        <w:t xml:space="preserve"> </w:t>
      </w:r>
      <w:r w:rsidRPr="006C78B5">
        <w:rPr>
          <w:rFonts w:ascii="Times New Roman" w:eastAsia="Times New Roman" w:hAnsi="Times New Roman" w:cs="Times New Roman"/>
          <w:sz w:val="24"/>
          <w:szCs w:val="24"/>
        </w:rPr>
        <w:t>Berdasarkan hasil observasi guru yang diamati pada pelaksanaan Siklus II kriteria keaktifan guru pada pembelajaran Inkuiri adalah 89</w:t>
      </w:r>
      <w:r w:rsidRPr="006C78B5">
        <w:rPr>
          <w:rFonts w:ascii="Times New Roman" w:eastAsia="Times New Roman" w:hAnsi="Times New Roman" w:cs="Times New Roman"/>
          <w:sz w:val="24"/>
          <w:szCs w:val="24"/>
          <w:lang w:val="en-US"/>
        </w:rPr>
        <w:t xml:space="preserve">,23 </w:t>
      </w:r>
      <w:r w:rsidRPr="006C78B5">
        <w:rPr>
          <w:rFonts w:ascii="Times New Roman" w:eastAsia="Times New Roman" w:hAnsi="Times New Roman" w:cs="Times New Roman"/>
          <w:sz w:val="24"/>
          <w:szCs w:val="24"/>
        </w:rPr>
        <w:t>% jika dibandingkan dengan kertampilan Siklus I.Aktivitas Peserta Didik</w:t>
      </w:r>
      <w:r w:rsidRPr="006C78B5">
        <w:rPr>
          <w:rFonts w:ascii="Times New Roman" w:eastAsia="Times New Roman" w:hAnsi="Times New Roman" w:cs="Times New Roman"/>
          <w:sz w:val="24"/>
          <w:szCs w:val="24"/>
          <w:lang w:val="en-US"/>
        </w:rPr>
        <w:t xml:space="preserve"> </w:t>
      </w:r>
      <w:r w:rsidRPr="006C78B5">
        <w:rPr>
          <w:rFonts w:ascii="Times New Roman" w:eastAsia="Times New Roman" w:hAnsi="Times New Roman" w:cs="Times New Roman"/>
          <w:sz w:val="24"/>
          <w:szCs w:val="24"/>
        </w:rPr>
        <w:t>Berdasarkan hasil observasi peserta didik yang diamati pada pelaksanaan Siklus II presentase yang diperoleh adalah 81,33</w:t>
      </w:r>
      <w:r w:rsidRPr="006C78B5">
        <w:rPr>
          <w:rFonts w:ascii="Times New Roman" w:eastAsia="Times New Roman" w:hAnsi="Times New Roman" w:cs="Times New Roman"/>
          <w:sz w:val="24"/>
          <w:szCs w:val="24"/>
          <w:lang w:val="en-US"/>
        </w:rPr>
        <w:t xml:space="preserve"> </w:t>
      </w:r>
      <w:r w:rsidRPr="006C78B5">
        <w:rPr>
          <w:rFonts w:ascii="Times New Roman" w:eastAsia="Times New Roman" w:hAnsi="Times New Roman" w:cs="Times New Roman"/>
          <w:sz w:val="24"/>
          <w:szCs w:val="24"/>
        </w:rPr>
        <w:t>% dan termasuk kategori sangat baik.</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{"citationItems":[{"id":"ITEM-1","itemData":{"abstract":"… dan prestasi belajar IPA materi energi panas dan bunyi siswa kelas IV SD Negeri 1 Pamijen … dapat meningkatkan kemandirian dan prestasi belajar IPA materi energi panas dan bunyi . …","author":[{"dropping-particle":"","family":"Triana","given":"V N","non-dropping-particle":"","parse-names":false,"suffix":""}],"container-title":"Jurnal Ilmiah Pendidikan Dasar","id":"ITEM-1","issue":"1","issued":{"date-parts":[["2014"]]},"title":"Peningkatan kemandiriandan prestasi belajar ipa materi energi panas dan bunyi melalui metode inkuiridi kelas iv sd negeri 1 pamijen","type":"article-journal","volume":"1"},"uris":["http://www.mendeley.com/documents/?uuid=e56201f1-1038-477d-be41-c5f6303256bd"]}],"mendeley":{"formattedCitation":"(Triana, 2014)","plainTextFormattedCitation":"(Triana, 2014)","previouslyFormattedCitation":"(Triana, 2014)"},"properties":{"noteIndex":0},"schema":"https://github.com/citation-style-language/schema/raw/master/csl-citation.json"}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5E7A89">
        <w:rPr>
          <w:rFonts w:ascii="Times New Roman" w:eastAsia="Times New Roman" w:hAnsi="Times New Roman" w:cs="Times New Roman"/>
          <w:noProof/>
          <w:sz w:val="24"/>
          <w:szCs w:val="24"/>
        </w:rPr>
        <w:t>(Triana, 2014)</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lang w:val="en-US"/>
        </w:rPr>
        <w:t>.</w:t>
      </w:r>
      <w:r w:rsidRPr="006C78B5">
        <w:rPr>
          <w:rFonts w:ascii="Times New Roman" w:eastAsia="Times New Roman" w:hAnsi="Times New Roman" w:cs="Times New Roman"/>
          <w:sz w:val="24"/>
          <w:szCs w:val="24"/>
        </w:rPr>
        <w:t xml:space="preserve"> Hal ini dikarenakan peserta didik sudah sangat aktif dalam mengikuti pembelajaran dibandingkan dengan Siklus I.</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{"citationItems":[{"id":"ITEM-1","itemData":{"author":[{"dropping-particle":"","family":"Wijayanti","given":"Widya","non-dropping-particle":"","parse-names":false,"suffix":""},{"dropping-particle":"","family":"Relmasira","given":"Stefanus Christian","non-dropping-particle":"","parse-names":false,"suffix":""}],"id":"ITEM-1","issued":{"date-parts":[["2019"]]},"page":"77-83","title":"Pengembangan Media PowerPoint IPA Untuk Siswa Kelas IV SD Negeri Samirono","type":"article-journal","volume":"3"},"uris":["http://www.mendeley.com/documents/?uuid=a14d9370-7a44-42a3-b74c-87bf85c9e2ef"]}],"mendeley":{"formattedCitation":"(Wijayanti &amp; Relmasira, 2019)","plainTextFormattedCitation":"(Wijayanti &amp; Relmasira, 2019)","previouslyFormattedCitation":"(Wijayanti &amp; Relmasira, 2019)"},"properties":{"noteIndex":0},"schema":"https://github.com/citation-style-language/schema/raw/master/csl-citation.json"}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BE11E0">
        <w:rPr>
          <w:rFonts w:ascii="Times New Roman" w:eastAsia="Times New Roman" w:hAnsi="Times New Roman" w:cs="Times New Roman"/>
          <w:noProof/>
          <w:sz w:val="24"/>
          <w:szCs w:val="24"/>
        </w:rPr>
        <w:t>(Wijayanti &amp; Relmasira, 2019)</w:t>
      </w:r>
      <w:r>
        <w:rPr>
          <w:rFonts w:ascii="Times New Roman" w:eastAsia="Times New Roman" w:hAnsi="Times New Roman" w:cs="Times New Roman"/>
          <w:sz w:val="24"/>
          <w:szCs w:val="24"/>
        </w:rPr>
        <w:fldChar w:fldCharType="end"/>
      </w:r>
      <w:r w:rsidRPr="006C78B5">
        <w:rPr>
          <w:rFonts w:ascii="Times New Roman" w:eastAsia="Times New Roman" w:hAnsi="Times New Roman" w:cs="Times New Roman"/>
          <w:sz w:val="24"/>
          <w:szCs w:val="24"/>
        </w:rPr>
        <w:t>Hasil Belajar Peserta Didik</w:t>
      </w:r>
      <w:r>
        <w:rPr>
          <w:rFonts w:ascii="Times New Roman" w:eastAsia="Times New Roman" w:hAnsi="Times New Roman" w:cs="Times New Roman"/>
          <w:sz w:val="24"/>
          <w:szCs w:val="24"/>
          <w:lang w:val="en-US"/>
        </w:rPr>
        <w:t xml:space="preserve"> </w:t>
      </w:r>
      <w:r w:rsidRPr="006C78B5">
        <w:rPr>
          <w:rFonts w:ascii="Times New Roman" w:eastAsia="Times New Roman" w:hAnsi="Times New Roman" w:cs="Times New Roman"/>
          <w:sz w:val="24"/>
          <w:szCs w:val="24"/>
        </w:rPr>
        <w:t>Berdasarkan observasi pada pelaksanaan evaluasi Siklus II dapat diketahui persentase peserta didik yaitu sudah memenuhi Kriteria Ketuntasan Minimum (KKM). Ini menunjukan tingkat ketuntasan belajar peserta didik meningkat, dimana berdasarkan pelaksanaan kegiatan yang dilaksanakan pada Siklus II diperoleh presentase ketuntasan 100% dengan rata-rata 80,57 dari 35 siswa yang hadir semua.</w:t>
      </w:r>
    </w:p>
    <w:p w:rsidR="00504367" w:rsidRDefault="00504367" w:rsidP="00504367">
      <w:pPr>
        <w:pStyle w:val="ListParagraph"/>
        <w:spacing w:line="480" w:lineRule="auto"/>
        <w:ind w:left="0"/>
        <w:rPr>
          <w:rFonts w:ascii="Times New Roman" w:eastAsia="Times New Roman" w:hAnsi="Times New Roman" w:cs="Times New Roman"/>
          <w:b/>
          <w:sz w:val="24"/>
          <w:szCs w:val="24"/>
          <w:lang w:val="en-US"/>
        </w:rPr>
      </w:pPr>
    </w:p>
    <w:p w:rsidR="00504367" w:rsidRPr="00504367" w:rsidRDefault="00504367" w:rsidP="00504367">
      <w:pPr>
        <w:pStyle w:val="ListParagraph"/>
        <w:spacing w:line="480" w:lineRule="auto"/>
        <w:ind w:left="0"/>
        <w:rPr>
          <w:rFonts w:ascii="Times New Roman" w:eastAsia="Times New Roman" w:hAnsi="Times New Roman" w:cs="Times New Roman"/>
          <w:b/>
          <w:lang w:val="en-US"/>
        </w:rPr>
      </w:pPr>
      <w:r w:rsidRPr="00504367">
        <w:rPr>
          <w:rFonts w:ascii="Times New Roman" w:eastAsia="Times New Roman" w:hAnsi="Times New Roman" w:cs="Times New Roman"/>
          <w:b/>
          <w:lang w:val="en-US"/>
        </w:rPr>
        <w:t xml:space="preserve">PEMBAHASAN </w:t>
      </w:r>
    </w:p>
    <w:p w:rsidR="00504367" w:rsidRPr="00504367" w:rsidRDefault="00504367" w:rsidP="00504367">
      <w:pPr>
        <w:pStyle w:val="ListParagraph"/>
        <w:spacing w:line="240" w:lineRule="auto"/>
        <w:ind w:left="360" w:firstLine="720"/>
        <w:jc w:val="both"/>
        <w:rPr>
          <w:rFonts w:ascii="Times New Roman" w:eastAsia="Times New Roman" w:hAnsi="Times New Roman" w:cs="Times New Roman"/>
        </w:rPr>
      </w:pPr>
      <w:r w:rsidRPr="00504367">
        <w:rPr>
          <w:rFonts w:ascii="Times New Roman" w:eastAsia="Times New Roman" w:hAnsi="Times New Roman" w:cs="Times New Roman"/>
        </w:rPr>
        <w:t>Berdasarkan hasil penelitian sebelum penerapan model pembelajaran Inkuiri menunjukan bahwa dalam proses belajar mengajar peserta didik maupun guru kurang aktif, terjadi banyak permasalahan didalam kelas antara lain : antara peserta didik sering saling mengganggu, peserta didik sering keluar kelas, guru tidak mendampingi peserta didik dalam diskusi kelompok. Peserta didik belum mengenal model pembelajaran Inkuiri yang peneliti lakukan. Hal ini dapat dilihat dari hasil pre test yang sebelum diberikan tindakan mencapai 52,28, yang terdiri dari 10 peserta didik dari 35 peserta didik yang mencapai KKM (70). Hal ini menujukan bahwa hasil belajar peserat didik masih sangat rendah. Oleh karena itu peneliti menerapkan model pembelajaran Inkuiri dalam pembelajaran sehingga peserta didik diarahkan.</w:t>
      </w:r>
      <w:r w:rsidRPr="00504367">
        <w:rPr>
          <w:rFonts w:ascii="Times New Roman" w:eastAsia="Times New Roman" w:hAnsi="Times New Roman" w:cs="Times New Roman"/>
        </w:rPr>
        <w:fldChar w:fldCharType="begin" w:fldLock="1"/>
      </w:r>
      <w:r w:rsidRPr="00504367">
        <w:rPr>
          <w:rFonts w:ascii="Times New Roman" w:eastAsia="Times New Roman" w:hAnsi="Times New Roman" w:cs="Times New Roman"/>
        </w:rPr>
        <w:instrText>ADDIN CSL_CITATION {"citationItems":[{"id":"ITEM-1","itemData":{"author":[{"dropping-particle":"","family":"Mema","given":"Anselmus","non-dropping-particle":"","parse-names":false,"suffix":""},{"dropping-particle":"","family":"Mete","given":"Yuliana Yenita","non-dropping-particle":"","parse-names":false,"suffix":""}],"id":"ITEM-1","issue":"3","issued":{"date-parts":[["2022"]]},"page":"976-983","title":"Jurnal PAJAR ( Pendidikan dan Pengajaran ) Volume 6 Nomor 3 Mei 2022 | ISSN Cetak : 2580 - 8435 | ISSN Online : 2614 - 1337 DOI : http://dx.doi.org/10.33578/pjr.v6i3.8751 PENGGUNAAN MODEL PEMBELAJARAN PICTURE AND PICTURE DALAM MENINGKATKAN PRESTASI BELAJA","type":"article-journal","volume":"6"},"uris":["http://www.mendeley.com/documents/?uuid=81ebe494-9a28-42e9-b9ab-328519112a34"]}],"mendeley":{"formattedCitation":"(Mema &amp; Mete, 2022)","plainTextFormattedCitation":"(Mema &amp; Mete, 2022)","previouslyFormattedCitation":"(Mema &amp; Mete, 2022)"},"properties":{"noteIndex":0},"schema":"https://github.com/citation-style-language/schema/raw/master/csl-citation.json"}</w:instrText>
      </w:r>
      <w:r w:rsidRPr="00504367">
        <w:rPr>
          <w:rFonts w:ascii="Times New Roman" w:eastAsia="Times New Roman" w:hAnsi="Times New Roman" w:cs="Times New Roman"/>
        </w:rPr>
        <w:fldChar w:fldCharType="separate"/>
      </w:r>
      <w:r w:rsidRPr="00504367">
        <w:rPr>
          <w:rFonts w:ascii="Times New Roman" w:eastAsia="Times New Roman" w:hAnsi="Times New Roman" w:cs="Times New Roman"/>
          <w:noProof/>
        </w:rPr>
        <w:t>(Mema &amp; Mete, 2022)</w:t>
      </w:r>
      <w:r w:rsidRPr="00504367">
        <w:rPr>
          <w:rFonts w:ascii="Times New Roman" w:eastAsia="Times New Roman" w:hAnsi="Times New Roman" w:cs="Times New Roman"/>
        </w:rPr>
        <w:fldChar w:fldCharType="end"/>
      </w:r>
    </w:p>
    <w:p w:rsidR="00504367" w:rsidRPr="00504367" w:rsidRDefault="00504367" w:rsidP="00504367">
      <w:pPr>
        <w:pStyle w:val="ListParagraph"/>
        <w:spacing w:line="240" w:lineRule="auto"/>
        <w:ind w:left="360" w:firstLine="491"/>
        <w:jc w:val="both"/>
        <w:rPr>
          <w:rFonts w:ascii="Times New Roman" w:eastAsia="Times New Roman" w:hAnsi="Times New Roman" w:cs="Times New Roman"/>
          <w:lang w:val="en-US"/>
        </w:rPr>
      </w:pPr>
      <w:r w:rsidRPr="00504367">
        <w:rPr>
          <w:rFonts w:ascii="Times New Roman" w:eastAsia="Times New Roman" w:hAnsi="Times New Roman" w:cs="Times New Roman"/>
        </w:rPr>
        <w:lastRenderedPageBreak/>
        <w:t>Hasil belajar siswa yang meningkat sehingga memperoleh hasil yang memuaskan dapat didefenisikan sebagai penjelasan pengetahuan atau ketrampilan yang dikembangkan dalam sebuah mata pelajaran yang lazim ditentukan oleh tes atau angaka nilai yang diberikan oleh guru.Dilihat dari peningkatan hasil belajar peserta didik, sebelum menggunakan model pembelajaran Inkuiri hasil belajarpeserta didik sangat menurun. Setelah menggunakan model pembelajaran Inkuiri dan dengan berbagai tahap pelaksanaan diketahui bahwa hasil belajar peserta didik pada mata pelajaran IPA mengalami peningkatan yang sangat baik yang ditinjau dari pre test, Siklus I dan Siklus II.</w:t>
      </w:r>
      <w:r w:rsidRPr="00504367">
        <w:rPr>
          <w:rFonts w:ascii="Times New Roman" w:eastAsia="Times New Roman" w:hAnsi="Times New Roman" w:cs="Times New Roman"/>
          <w:lang w:val="en-US"/>
        </w:rPr>
        <w:t xml:space="preserve"> </w:t>
      </w:r>
    </w:p>
    <w:p w:rsidR="00504367" w:rsidRPr="00504367" w:rsidRDefault="00504367" w:rsidP="00504367">
      <w:pPr>
        <w:pStyle w:val="ListParagraph"/>
        <w:spacing w:line="240" w:lineRule="auto"/>
        <w:ind w:left="360" w:firstLine="491"/>
        <w:jc w:val="both"/>
        <w:rPr>
          <w:rFonts w:ascii="Times New Roman" w:eastAsia="Times New Roman" w:hAnsi="Times New Roman" w:cs="Times New Roman"/>
        </w:rPr>
      </w:pPr>
      <w:r w:rsidRPr="00504367">
        <w:rPr>
          <w:rFonts w:ascii="Times New Roman" w:eastAsia="Times New Roman" w:hAnsi="Times New Roman" w:cs="Times New Roman"/>
        </w:rPr>
        <w:t>Dari 35 peserta didik kelas I</w:t>
      </w:r>
      <w:r w:rsidRPr="00504367">
        <w:rPr>
          <w:rFonts w:ascii="Times New Roman" w:eastAsia="Times New Roman" w:hAnsi="Times New Roman" w:cs="Times New Roman"/>
          <w:lang w:val="en-US"/>
        </w:rPr>
        <w:t>V</w:t>
      </w:r>
      <w:r w:rsidRPr="00504367">
        <w:rPr>
          <w:rFonts w:ascii="Times New Roman" w:eastAsia="Times New Roman" w:hAnsi="Times New Roman" w:cs="Times New Roman"/>
        </w:rPr>
        <w:t xml:space="preserve"> SDI </w:t>
      </w:r>
      <w:proofErr w:type="spellStart"/>
      <w:r w:rsidRPr="00504367">
        <w:rPr>
          <w:rFonts w:ascii="Times New Roman" w:eastAsia="Times New Roman" w:hAnsi="Times New Roman" w:cs="Times New Roman"/>
          <w:lang w:val="en-US"/>
        </w:rPr>
        <w:t>Watujara</w:t>
      </w:r>
      <w:proofErr w:type="spellEnd"/>
      <w:r w:rsidRPr="00504367">
        <w:rPr>
          <w:rFonts w:ascii="Times New Roman" w:eastAsia="Times New Roman" w:hAnsi="Times New Roman" w:cs="Times New Roman"/>
        </w:rPr>
        <w:t xml:space="preserve"> terjadi peningkatan hasil belajar dari setiap Siklus yakni pada Siklus I ada 20 orang yang tuntas dan 15 orang yang tidak tuntas. Pada Siklus II semua peserta didik mencapai nilai ketuntasan. Pencapaian KKM inilah yang menjadi dasar patokan hasil belajar peserta didik. Dalam proses pembelajaran, peserat didik menjadi fokus utama yang harus diperhatikan, karena peserta didiklah diharapkan dapat menyerap seluruh mata pelajaran. </w:t>
      </w:r>
      <w:r w:rsidRPr="00504367">
        <w:rPr>
          <w:rFonts w:ascii="Times New Roman" w:eastAsia="Times New Roman" w:hAnsi="Times New Roman" w:cs="Times New Roman"/>
        </w:rPr>
        <w:fldChar w:fldCharType="begin" w:fldLock="1"/>
      </w:r>
      <w:r w:rsidRPr="00504367">
        <w:rPr>
          <w:rFonts w:ascii="Times New Roman" w:eastAsia="Times New Roman" w:hAnsi="Times New Roman" w:cs="Times New Roman"/>
        </w:rPr>
        <w:instrText>ADDIN CSL_CITATION {"citationItems":[{"id":"ITEM-1","itemData":{"author":[{"dropping-particle":"","family":"Wijayanti","given":"Widya","non-dropping-particle":"","parse-names":false,"suffix":""},{"dropping-particle":"","family":"Relmasira","given":"Stefanus Christian","non-dropping-particle":"","parse-names":false,"suffix":""}],"id":"ITEM-1","issued":{"date-parts":[["2019"]]},"page":"77-83","title":"Pengembangan Media PowerPoint IPA Untuk Siswa Kelas IV SD Negeri Samirono","type":"article-journal","volume":"3"},"uris":["http://www.mendeley.com/documents/?uuid=a14d9370-7a44-42a3-b74c-87bf85c9e2ef"]}],"mendeley":{"formattedCitation":"(Wijayanti &amp; Relmasira, 2019)","plainTextFormattedCitation":"(Wijayanti &amp; Relmasira, 2019)","previouslyFormattedCitation":"(Wijayanti &amp; Relmasira, 2019)"},"properties":{"noteIndex":0},"schema":"https://github.com/citation-style-language/schema/raw/master/csl-citation.json"}</w:instrText>
      </w:r>
      <w:r w:rsidRPr="00504367">
        <w:rPr>
          <w:rFonts w:ascii="Times New Roman" w:eastAsia="Times New Roman" w:hAnsi="Times New Roman" w:cs="Times New Roman"/>
        </w:rPr>
        <w:fldChar w:fldCharType="separate"/>
      </w:r>
      <w:r w:rsidRPr="00504367">
        <w:rPr>
          <w:rFonts w:ascii="Times New Roman" w:eastAsia="Times New Roman" w:hAnsi="Times New Roman" w:cs="Times New Roman"/>
          <w:noProof/>
        </w:rPr>
        <w:t>(Wijayanti &amp; Relmasira, 2019)</w:t>
      </w:r>
      <w:r w:rsidRPr="00504367">
        <w:rPr>
          <w:rFonts w:ascii="Times New Roman" w:eastAsia="Times New Roman" w:hAnsi="Times New Roman" w:cs="Times New Roman"/>
        </w:rPr>
        <w:fldChar w:fldCharType="end"/>
      </w:r>
    </w:p>
    <w:p w:rsidR="00F90E3A" w:rsidRPr="00504367" w:rsidRDefault="00F90E3A">
      <w:pPr>
        <w:spacing w:after="120"/>
        <w:ind w:firstLine="720"/>
        <w:jc w:val="both"/>
        <w:rPr>
          <w:rFonts w:ascii="Times New Roman" w:hAnsi="Times New Roman" w:cs="Times New Roman"/>
        </w:rPr>
      </w:pPr>
    </w:p>
    <w:p w:rsidR="00F90E3A" w:rsidRDefault="003405FE">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504367" w:rsidRPr="00504367" w:rsidRDefault="00504367" w:rsidP="00504367">
      <w:pPr>
        <w:autoSpaceDE w:val="0"/>
        <w:autoSpaceDN w:val="0"/>
        <w:adjustRightInd w:val="0"/>
        <w:ind w:left="360"/>
        <w:jc w:val="both"/>
        <w:rPr>
          <w:rFonts w:ascii="Times New Roman" w:hAnsi="Times New Roman" w:cs="Times New Roman"/>
        </w:rPr>
      </w:pPr>
      <w:r w:rsidRPr="00504367">
        <w:rPr>
          <w:rFonts w:ascii="Times New Roman" w:hAnsi="Times New Roman" w:cs="Times New Roman"/>
          <w:color w:val="000000"/>
        </w:rPr>
        <w:t xml:space="preserve">Dari hasil penelitian dapat disimpukan bahwa dengan </w:t>
      </w:r>
      <w:r w:rsidRPr="00504367">
        <w:rPr>
          <w:rFonts w:ascii="Times New Roman" w:hAnsi="Times New Roman" w:cs="Times New Roman"/>
        </w:rPr>
        <w:t>Penerapan model pembelajaran Inkuiri dalam meningkatkan hasil belajar IPA pada peserta didik kelas IV SDI Watujara dengan nilai sangat baik</w:t>
      </w:r>
      <w:r w:rsidRPr="00504367">
        <w:rPr>
          <w:rFonts w:ascii="Times New Roman" w:hAnsi="Times New Roman" w:cs="Times New Roman"/>
          <w:color w:val="000000"/>
        </w:rPr>
        <w:t xml:space="preserve">. Hasil belajar siswa akan lebih meningkat jika guru berperan sebagai fasilitator dalam proses pembelajaran di kelas, kendala kendala yang ada hendaknya dijadikan patokan untuk berusaha lebih dalam melaksanakan pembelajaran yang inovatif sehingga dapat meningkatkan prestasi belajar siswa.Hasil belajar siswa akan lebih meningkat jika guru berperan sebagai fasilitator dalam proses pembelajaran di kelas, kendala-kendala </w:t>
      </w:r>
      <w:r w:rsidRPr="00504367">
        <w:rPr>
          <w:rFonts w:ascii="Times New Roman" w:hAnsi="Times New Roman" w:cs="Times New Roman"/>
        </w:rPr>
        <w:t>Diharapkan pada guru agar dapat menerapkan model pembelajaran inkuiri sebagai salah satu model yang dapat meningkatkan mutu kegiatan belajar mengajar dan menambahkan model yang bervariasi dalam melaksanakan proses pembelajaran.</w:t>
      </w:r>
      <w:r w:rsidRPr="00504367">
        <w:rPr>
          <w:rFonts w:ascii="Times New Roman" w:hAnsi="Times New Roman" w:cs="Times New Roman"/>
          <w:noProof/>
          <w:lang w:val="en-US"/>
        </w:rPr>
        <mc:AlternateContent>
          <mc:Choice Requires="wps">
            <w:drawing>
              <wp:anchor distT="0" distB="0" distL="114300" distR="114300" simplePos="0" relativeHeight="251673600" behindDoc="1" locked="0" layoutInCell="1" allowOverlap="1" wp14:anchorId="31DD574E" wp14:editId="136B143F">
                <wp:simplePos x="0" y="0"/>
                <wp:positionH relativeFrom="page">
                  <wp:posOffset>452755</wp:posOffset>
                </wp:positionH>
                <wp:positionV relativeFrom="page">
                  <wp:posOffset>677545</wp:posOffset>
                </wp:positionV>
                <wp:extent cx="1063625" cy="971550"/>
                <wp:effectExtent l="0" t="127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3625" cy="97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367" w:rsidRDefault="00504367" w:rsidP="00504367">
                            <w:pPr>
                              <w:spacing w:before="1" w:line="180" w:lineRule="exact"/>
                              <w:rPr>
                                <w:sz w:val="18"/>
                                <w:szCs w:val="18"/>
                              </w:rPr>
                            </w:pPr>
                          </w:p>
                          <w:p w:rsidR="00504367" w:rsidRDefault="00504367" w:rsidP="00504367">
                            <w:pPr>
                              <w:spacing w:line="200" w:lineRule="exact"/>
                            </w:pPr>
                          </w:p>
                          <w:p w:rsidR="00504367" w:rsidRDefault="00504367" w:rsidP="00504367">
                            <w:pPr>
                              <w:spacing w:line="248" w:lineRule="auto"/>
                              <w:ind w:left="1380" w:right="-41"/>
                              <w:rPr>
                                <w:rFonts w:ascii="Arial Narrow" w:eastAsia="Arial Narrow" w:hAnsi="Arial Narrow" w:cs="Arial Narrow"/>
                                <w:sz w:val="24"/>
                                <w:szCs w:val="24"/>
                              </w:rPr>
                            </w:pPr>
                            <w:r>
                              <w:rPr>
                                <w:rFonts w:ascii="Arial Narrow" w:eastAsia="Arial Narrow" w:hAnsi="Arial Narrow" w:cs="Arial Narrow"/>
                                <w:b/>
                                <w:sz w:val="24"/>
                                <w:szCs w:val="24"/>
                              </w:rPr>
                              <w:t>J V 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3" type="#_x0000_t202" style="position:absolute;left:0;text-align:left;margin-left:35.65pt;margin-top:53.35pt;width:83.75pt;height:76.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" filled="f" stroked="f">
                <v:textbox inset="0,0,0,0">
                  <w:txbxContent>
                    <w:p w:rsidR="00504367" w:rsidRDefault="00504367" w:rsidP="00504367">
                      <w:pPr>
                        <w:spacing w:before="1" w:line="180" w:lineRule="exact"/>
                        <w:rPr>
                          <w:sz w:val="18"/>
                          <w:szCs w:val="18"/>
                        </w:rPr>
                      </w:pPr>
                    </w:p>
                    <w:p w:rsidR="00504367" w:rsidRDefault="00504367" w:rsidP="00504367">
                      <w:pPr>
                        <w:spacing w:line="200" w:lineRule="exact"/>
                      </w:pPr>
                    </w:p>
                    <w:p w:rsidR="00504367" w:rsidRDefault="00504367" w:rsidP="00504367">
                      <w:pPr>
                        <w:spacing w:line="248" w:lineRule="auto"/>
                        <w:ind w:left="1380" w:right="-41"/>
                        <w:rPr>
                          <w:rFonts w:ascii="Arial Narrow" w:eastAsia="Arial Narrow" w:hAnsi="Arial Narrow" w:cs="Arial Narrow"/>
                          <w:sz w:val="24"/>
                          <w:szCs w:val="24"/>
                        </w:rPr>
                      </w:pPr>
                      <w:r>
                        <w:rPr>
                          <w:rFonts w:ascii="Arial Narrow" w:eastAsia="Arial Narrow" w:hAnsi="Arial Narrow" w:cs="Arial Narrow"/>
                          <w:b/>
                          <w:sz w:val="24"/>
                          <w:szCs w:val="24"/>
                        </w:rPr>
                        <w:t>J V D</w:t>
                      </w:r>
                    </w:p>
                  </w:txbxContent>
                </v:textbox>
                <w10:wrap anchorx="page" anchory="page"/>
              </v:shape>
            </w:pict>
          </mc:Fallback>
        </mc:AlternateContent>
      </w:r>
    </w:p>
    <w:p w:rsidR="00F90E3A" w:rsidRDefault="00F90E3A">
      <w:pPr>
        <w:spacing w:after="0"/>
        <w:jc w:val="both"/>
        <w:rPr>
          <w:rFonts w:ascii="Times New Roman" w:hAnsi="Times New Roman" w:cs="Times New Roman"/>
          <w:b/>
          <w:color w:val="000000" w:themeColor="text1"/>
          <w:lang w:val="en-US"/>
        </w:rPr>
      </w:pPr>
    </w:p>
    <w:p w:rsidR="00F90E3A" w:rsidRDefault="003405FE">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rsidR="009A71E0" w:rsidRPr="009A71E0" w:rsidRDefault="009A71E0" w:rsidP="008E43C0">
      <w:pPr>
        <w:pStyle w:val="abstrak"/>
        <w:tabs>
          <w:tab w:val="left" w:pos="9540"/>
        </w:tabs>
        <w:ind w:left="0" w:right="26"/>
        <w:rPr>
          <w:rFonts w:eastAsiaTheme="minorHAnsi"/>
          <w:sz w:val="22"/>
          <w:szCs w:val="22"/>
        </w:rPr>
      </w:pPr>
      <w:proofErr w:type="spellStart"/>
      <w:r w:rsidRPr="002A141D">
        <w:rPr>
          <w:rFonts w:eastAsiaTheme="minorHAnsi"/>
          <w:color w:val="000000"/>
          <w:sz w:val="22"/>
          <w:szCs w:val="22"/>
        </w:rPr>
        <w:t>Puji</w:t>
      </w:r>
      <w:proofErr w:type="spellEnd"/>
      <w:r w:rsidRPr="002A141D">
        <w:rPr>
          <w:rFonts w:eastAsiaTheme="minorHAnsi"/>
          <w:color w:val="000000"/>
          <w:sz w:val="22"/>
          <w:szCs w:val="22"/>
        </w:rPr>
        <w:t xml:space="preserve"> </w:t>
      </w:r>
      <w:proofErr w:type="spellStart"/>
      <w:r w:rsidRPr="002A141D">
        <w:rPr>
          <w:rFonts w:eastAsiaTheme="minorHAnsi"/>
          <w:color w:val="000000"/>
          <w:sz w:val="22"/>
          <w:szCs w:val="22"/>
        </w:rPr>
        <w:t>syukur</w:t>
      </w:r>
      <w:proofErr w:type="spellEnd"/>
      <w:r w:rsidRPr="002A141D">
        <w:rPr>
          <w:rFonts w:eastAsiaTheme="minorHAnsi"/>
          <w:color w:val="000000"/>
          <w:sz w:val="22"/>
          <w:szCs w:val="22"/>
        </w:rPr>
        <w:t xml:space="preserve"> </w:t>
      </w:r>
      <w:proofErr w:type="spellStart"/>
      <w:r w:rsidRPr="002A141D">
        <w:rPr>
          <w:rFonts w:eastAsiaTheme="minorHAnsi"/>
          <w:color w:val="000000"/>
          <w:sz w:val="22"/>
          <w:szCs w:val="22"/>
        </w:rPr>
        <w:t>ke</w:t>
      </w:r>
      <w:proofErr w:type="spellEnd"/>
      <w:r w:rsidRPr="002A141D">
        <w:rPr>
          <w:rFonts w:eastAsiaTheme="minorHAnsi"/>
          <w:color w:val="000000"/>
          <w:sz w:val="22"/>
          <w:szCs w:val="22"/>
        </w:rPr>
        <w:t xml:space="preserve"> </w:t>
      </w:r>
      <w:proofErr w:type="spellStart"/>
      <w:r w:rsidRPr="002A141D">
        <w:rPr>
          <w:rFonts w:eastAsiaTheme="minorHAnsi"/>
          <w:color w:val="000000"/>
          <w:sz w:val="22"/>
          <w:szCs w:val="22"/>
        </w:rPr>
        <w:t>hadirat</w:t>
      </w:r>
      <w:proofErr w:type="spellEnd"/>
      <w:r w:rsidRPr="002A141D">
        <w:rPr>
          <w:rFonts w:eastAsiaTheme="minorHAnsi"/>
          <w:color w:val="000000"/>
          <w:sz w:val="22"/>
          <w:szCs w:val="22"/>
        </w:rPr>
        <w:t xml:space="preserve"> </w:t>
      </w:r>
      <w:proofErr w:type="spellStart"/>
      <w:r w:rsidRPr="002A141D">
        <w:rPr>
          <w:rFonts w:eastAsiaTheme="minorHAnsi"/>
          <w:color w:val="000000"/>
          <w:sz w:val="22"/>
          <w:szCs w:val="22"/>
        </w:rPr>
        <w:t>Tuhan</w:t>
      </w:r>
      <w:proofErr w:type="spellEnd"/>
      <w:r w:rsidRPr="002A141D">
        <w:rPr>
          <w:rFonts w:eastAsiaTheme="minorHAnsi"/>
          <w:color w:val="000000"/>
          <w:sz w:val="22"/>
          <w:szCs w:val="22"/>
        </w:rPr>
        <w:t xml:space="preserve"> Yang </w:t>
      </w:r>
      <w:proofErr w:type="spellStart"/>
      <w:r w:rsidRPr="002A141D">
        <w:rPr>
          <w:rFonts w:eastAsiaTheme="minorHAnsi"/>
          <w:color w:val="000000"/>
          <w:sz w:val="22"/>
          <w:szCs w:val="22"/>
        </w:rPr>
        <w:t>Kuasa</w:t>
      </w:r>
      <w:proofErr w:type="spellEnd"/>
      <w:r w:rsidRPr="002A141D">
        <w:rPr>
          <w:rFonts w:eastAsiaTheme="minorHAnsi"/>
          <w:color w:val="000000"/>
          <w:sz w:val="22"/>
          <w:szCs w:val="22"/>
        </w:rPr>
        <w:t xml:space="preserve"> </w:t>
      </w:r>
      <w:proofErr w:type="spellStart"/>
      <w:r w:rsidRPr="002A141D">
        <w:rPr>
          <w:rFonts w:eastAsiaTheme="minorHAnsi"/>
          <w:color w:val="000000"/>
          <w:sz w:val="22"/>
          <w:szCs w:val="22"/>
        </w:rPr>
        <w:t>karena</w:t>
      </w:r>
      <w:proofErr w:type="spellEnd"/>
      <w:r w:rsidRPr="002A141D">
        <w:rPr>
          <w:rFonts w:eastAsiaTheme="minorHAnsi"/>
          <w:color w:val="000000"/>
          <w:sz w:val="22"/>
          <w:szCs w:val="22"/>
        </w:rPr>
        <w:t xml:space="preserve"> </w:t>
      </w:r>
      <w:proofErr w:type="spellStart"/>
      <w:r w:rsidRPr="002A141D">
        <w:rPr>
          <w:rFonts w:eastAsiaTheme="minorHAnsi"/>
          <w:color w:val="000000"/>
          <w:sz w:val="22"/>
          <w:szCs w:val="22"/>
        </w:rPr>
        <w:t>atas</w:t>
      </w:r>
      <w:proofErr w:type="spellEnd"/>
      <w:r w:rsidRPr="002A141D">
        <w:rPr>
          <w:rFonts w:eastAsiaTheme="minorHAnsi"/>
          <w:color w:val="000000"/>
          <w:sz w:val="22"/>
          <w:szCs w:val="22"/>
        </w:rPr>
        <w:t xml:space="preserve"> </w:t>
      </w:r>
      <w:proofErr w:type="spellStart"/>
      <w:r w:rsidRPr="002A141D">
        <w:rPr>
          <w:rFonts w:eastAsiaTheme="minorHAnsi"/>
          <w:color w:val="000000"/>
          <w:sz w:val="22"/>
          <w:szCs w:val="22"/>
        </w:rPr>
        <w:t>kaih</w:t>
      </w:r>
      <w:proofErr w:type="spellEnd"/>
      <w:r w:rsidRPr="002A141D">
        <w:rPr>
          <w:rFonts w:eastAsiaTheme="minorHAnsi"/>
          <w:color w:val="000000"/>
          <w:sz w:val="22"/>
          <w:szCs w:val="22"/>
        </w:rPr>
        <w:t xml:space="preserve"> </w:t>
      </w:r>
      <w:proofErr w:type="spellStart"/>
      <w:r w:rsidRPr="002A141D">
        <w:rPr>
          <w:rFonts w:eastAsiaTheme="minorHAnsi"/>
          <w:color w:val="000000"/>
          <w:sz w:val="22"/>
          <w:szCs w:val="22"/>
        </w:rPr>
        <w:t>dan</w:t>
      </w:r>
      <w:proofErr w:type="spellEnd"/>
      <w:r w:rsidRPr="002A141D">
        <w:rPr>
          <w:rFonts w:eastAsiaTheme="minorHAnsi"/>
          <w:color w:val="000000"/>
          <w:sz w:val="22"/>
          <w:szCs w:val="22"/>
        </w:rPr>
        <w:t xml:space="preserve"> </w:t>
      </w:r>
      <w:proofErr w:type="spellStart"/>
      <w:r w:rsidRPr="002A141D">
        <w:rPr>
          <w:rFonts w:eastAsiaTheme="minorHAnsi"/>
          <w:color w:val="000000"/>
          <w:sz w:val="22"/>
          <w:szCs w:val="22"/>
        </w:rPr>
        <w:t>kebaikan-Nya</w:t>
      </w:r>
      <w:proofErr w:type="spellEnd"/>
      <w:r w:rsidRPr="002A141D">
        <w:rPr>
          <w:rFonts w:eastAsiaTheme="minorHAnsi"/>
          <w:color w:val="000000"/>
          <w:sz w:val="22"/>
          <w:szCs w:val="22"/>
        </w:rPr>
        <w:t xml:space="preserve">, </w:t>
      </w:r>
      <w:proofErr w:type="spellStart"/>
      <w:r w:rsidRPr="002A141D">
        <w:rPr>
          <w:rFonts w:eastAsiaTheme="minorHAnsi"/>
          <w:color w:val="000000"/>
          <w:sz w:val="22"/>
          <w:szCs w:val="22"/>
        </w:rPr>
        <w:t>kegiatan</w:t>
      </w:r>
      <w:proofErr w:type="spellEnd"/>
      <w:r w:rsidRPr="002A141D">
        <w:rPr>
          <w:rFonts w:eastAsiaTheme="minorHAnsi"/>
          <w:color w:val="000000"/>
          <w:sz w:val="22"/>
          <w:szCs w:val="22"/>
        </w:rPr>
        <w:t xml:space="preserve"> </w:t>
      </w:r>
      <w:proofErr w:type="spellStart"/>
      <w:r w:rsidRPr="002A141D">
        <w:rPr>
          <w:rFonts w:eastAsiaTheme="minorHAnsi"/>
          <w:color w:val="000000"/>
          <w:sz w:val="22"/>
          <w:szCs w:val="22"/>
        </w:rPr>
        <w:t>P</w:t>
      </w:r>
      <w:r w:rsidR="00D75A84" w:rsidRPr="002A141D">
        <w:rPr>
          <w:rFonts w:eastAsiaTheme="minorHAnsi"/>
          <w:color w:val="000000"/>
          <w:sz w:val="22"/>
          <w:szCs w:val="22"/>
        </w:rPr>
        <w:t>enelitian</w:t>
      </w:r>
      <w:proofErr w:type="spellEnd"/>
      <w:r w:rsidR="008E43C0">
        <w:rPr>
          <w:rFonts w:eastAsiaTheme="minorHAnsi"/>
          <w:color w:val="000000"/>
          <w:sz w:val="22"/>
          <w:szCs w:val="22"/>
        </w:rPr>
        <w:t xml:space="preserve"> </w:t>
      </w:r>
      <w:proofErr w:type="spellStart"/>
      <w:r w:rsidRPr="002A141D">
        <w:rPr>
          <w:rFonts w:eastAsiaTheme="minorHAnsi"/>
          <w:color w:val="000000"/>
          <w:sz w:val="22"/>
          <w:szCs w:val="22"/>
        </w:rPr>
        <w:t>dengan</w:t>
      </w:r>
      <w:proofErr w:type="spellEnd"/>
      <w:r w:rsidRPr="002A141D">
        <w:rPr>
          <w:rFonts w:eastAsiaTheme="minorHAnsi"/>
          <w:color w:val="000000"/>
          <w:sz w:val="22"/>
          <w:szCs w:val="22"/>
        </w:rPr>
        <w:t xml:space="preserve"> </w:t>
      </w:r>
      <w:proofErr w:type="spellStart"/>
      <w:r w:rsidRPr="002A141D">
        <w:rPr>
          <w:rFonts w:eastAsiaTheme="minorHAnsi"/>
          <w:color w:val="000000"/>
          <w:sz w:val="22"/>
          <w:szCs w:val="22"/>
        </w:rPr>
        <w:t>tema</w:t>
      </w:r>
      <w:proofErr w:type="spellEnd"/>
      <w:r w:rsidRPr="002A141D">
        <w:rPr>
          <w:rFonts w:eastAsiaTheme="minorHAnsi"/>
          <w:color w:val="000000"/>
          <w:sz w:val="22"/>
          <w:szCs w:val="22"/>
        </w:rPr>
        <w:t>: “</w:t>
      </w:r>
      <w:r w:rsidR="002A141D" w:rsidRPr="002A141D">
        <w:rPr>
          <w:sz w:val="22"/>
          <w:szCs w:val="22"/>
        </w:rPr>
        <w:t>PENERAPAN MODEL PEMBELAJARAN INKUIRI DALAM MENINGKATKAN</w:t>
      </w:r>
      <w:r w:rsidR="002A141D">
        <w:rPr>
          <w:sz w:val="22"/>
          <w:szCs w:val="22"/>
        </w:rPr>
        <w:t xml:space="preserve"> </w:t>
      </w:r>
      <w:r w:rsidR="002A141D" w:rsidRPr="002A141D">
        <w:rPr>
          <w:sz w:val="22"/>
          <w:szCs w:val="22"/>
        </w:rPr>
        <w:t>HASIL BELAJAR IPA PADA SISWA KELAS IV</w:t>
      </w:r>
      <w:r w:rsidR="002A141D">
        <w:rPr>
          <w:sz w:val="22"/>
          <w:szCs w:val="22"/>
        </w:rPr>
        <w:t xml:space="preserve"> </w:t>
      </w:r>
      <w:r w:rsidR="002A141D" w:rsidRPr="002A141D">
        <w:rPr>
          <w:sz w:val="22"/>
          <w:szCs w:val="22"/>
        </w:rPr>
        <w:t>SD WATUJARA KABUPATEN ENDE FLORES</w:t>
      </w:r>
      <w:r w:rsidR="002A141D">
        <w:rPr>
          <w:sz w:val="22"/>
          <w:szCs w:val="22"/>
        </w:rPr>
        <w:t xml:space="preserve"> </w:t>
      </w:r>
      <w:r w:rsidRPr="009A71E0">
        <w:rPr>
          <w:rFonts w:eastAsiaTheme="minorHAnsi"/>
          <w:color w:val="000000"/>
          <w:sz w:val="22"/>
          <w:szCs w:val="22"/>
        </w:rPr>
        <w:t xml:space="preserve">Di </w:t>
      </w:r>
      <w:proofErr w:type="spellStart"/>
      <w:r w:rsidRPr="009A71E0">
        <w:rPr>
          <w:rFonts w:eastAsiaTheme="minorHAnsi"/>
          <w:color w:val="000000"/>
          <w:sz w:val="22"/>
          <w:szCs w:val="22"/>
        </w:rPr>
        <w:t>Universitas</w:t>
      </w:r>
      <w:proofErr w:type="spellEnd"/>
      <w:r w:rsidRPr="009A71E0">
        <w:rPr>
          <w:rFonts w:eastAsiaTheme="minorHAnsi"/>
          <w:color w:val="000000"/>
          <w:sz w:val="22"/>
          <w:szCs w:val="22"/>
        </w:rPr>
        <w:t xml:space="preserve"> Flores</w:t>
      </w:r>
      <w:r w:rsidRPr="009A71E0">
        <w:rPr>
          <w:rFonts w:eastAsiaTheme="minorHAnsi"/>
          <w:color w:val="000000"/>
          <w:sz w:val="22"/>
          <w:szCs w:val="22"/>
        </w:rPr>
        <w:t xml:space="preserve"> </w:t>
      </w:r>
      <w:proofErr w:type="spellStart"/>
      <w:r w:rsidRPr="009A71E0">
        <w:rPr>
          <w:rFonts w:eastAsiaTheme="minorHAnsi"/>
          <w:color w:val="000000"/>
          <w:sz w:val="22"/>
          <w:szCs w:val="22"/>
        </w:rPr>
        <w:t>terlebih</w:t>
      </w:r>
      <w:proofErr w:type="spellEnd"/>
      <w:r w:rsidRPr="009A71E0">
        <w:rPr>
          <w:rFonts w:eastAsiaTheme="minorHAnsi"/>
          <w:color w:val="000000"/>
          <w:sz w:val="22"/>
          <w:szCs w:val="22"/>
        </w:rPr>
        <w:t xml:space="preserve"> </w:t>
      </w:r>
      <w:proofErr w:type="spellStart"/>
      <w:r w:rsidRPr="009A71E0">
        <w:rPr>
          <w:rFonts w:eastAsiaTheme="minorHAnsi"/>
          <w:color w:val="000000"/>
          <w:sz w:val="22"/>
          <w:szCs w:val="22"/>
        </w:rPr>
        <w:t>dahulu</w:t>
      </w:r>
      <w:proofErr w:type="spellEnd"/>
      <w:r w:rsidRPr="009A71E0">
        <w:rPr>
          <w:rFonts w:eastAsiaTheme="minorHAnsi"/>
          <w:color w:val="000000"/>
          <w:sz w:val="22"/>
          <w:szCs w:val="22"/>
        </w:rPr>
        <w:t xml:space="preserve"> </w:t>
      </w:r>
      <w:proofErr w:type="spellStart"/>
      <w:r w:rsidRPr="009A71E0">
        <w:rPr>
          <w:rFonts w:eastAsiaTheme="minorHAnsi"/>
          <w:color w:val="000000"/>
          <w:sz w:val="22"/>
          <w:szCs w:val="22"/>
        </w:rPr>
        <w:t>penulis</w:t>
      </w:r>
      <w:proofErr w:type="spellEnd"/>
      <w:r w:rsidRPr="009A71E0">
        <w:rPr>
          <w:rFonts w:eastAsiaTheme="minorHAnsi"/>
          <w:color w:val="000000"/>
          <w:sz w:val="22"/>
          <w:szCs w:val="22"/>
        </w:rPr>
        <w:t xml:space="preserve"> </w:t>
      </w:r>
      <w:proofErr w:type="spellStart"/>
      <w:r w:rsidRPr="009A71E0">
        <w:rPr>
          <w:rFonts w:eastAsiaTheme="minorHAnsi"/>
          <w:color w:val="000000"/>
          <w:sz w:val="22"/>
          <w:szCs w:val="22"/>
        </w:rPr>
        <w:t>mengucapkan</w:t>
      </w:r>
      <w:proofErr w:type="spellEnd"/>
      <w:r w:rsidRPr="009A71E0">
        <w:rPr>
          <w:rFonts w:eastAsiaTheme="minorHAnsi"/>
          <w:color w:val="000000"/>
          <w:sz w:val="22"/>
          <w:szCs w:val="22"/>
        </w:rPr>
        <w:t xml:space="preserve"> </w:t>
      </w:r>
      <w:proofErr w:type="spellStart"/>
      <w:r w:rsidRPr="009A71E0">
        <w:rPr>
          <w:rFonts w:eastAsiaTheme="minorHAnsi"/>
          <w:color w:val="000000"/>
          <w:sz w:val="22"/>
          <w:szCs w:val="22"/>
        </w:rPr>
        <w:t>kehadirat</w:t>
      </w:r>
      <w:proofErr w:type="spellEnd"/>
      <w:r w:rsidR="007368F5">
        <w:rPr>
          <w:rFonts w:eastAsiaTheme="minorHAnsi"/>
          <w:color w:val="000000"/>
        </w:rPr>
        <w:t xml:space="preserve"> </w:t>
      </w:r>
      <w:proofErr w:type="spellStart"/>
      <w:r w:rsidRPr="009A71E0">
        <w:rPr>
          <w:rFonts w:eastAsiaTheme="minorHAnsi"/>
          <w:color w:val="000000"/>
          <w:sz w:val="22"/>
          <w:szCs w:val="22"/>
        </w:rPr>
        <w:t>Tuhan</w:t>
      </w:r>
      <w:proofErr w:type="spellEnd"/>
      <w:r w:rsidRPr="009A71E0">
        <w:rPr>
          <w:rFonts w:eastAsiaTheme="minorHAnsi"/>
          <w:color w:val="000000"/>
          <w:sz w:val="22"/>
          <w:szCs w:val="22"/>
        </w:rPr>
        <w:t xml:space="preserve"> Yang </w:t>
      </w:r>
      <w:proofErr w:type="spellStart"/>
      <w:r w:rsidRPr="009A71E0">
        <w:rPr>
          <w:rFonts w:eastAsiaTheme="minorHAnsi"/>
          <w:color w:val="000000"/>
          <w:sz w:val="22"/>
          <w:szCs w:val="22"/>
        </w:rPr>
        <w:t>Maha</w:t>
      </w:r>
      <w:proofErr w:type="spellEnd"/>
      <w:r w:rsidRPr="009A71E0">
        <w:rPr>
          <w:rFonts w:eastAsiaTheme="minorHAnsi"/>
          <w:color w:val="000000"/>
          <w:sz w:val="22"/>
          <w:szCs w:val="22"/>
        </w:rPr>
        <w:t xml:space="preserve"> </w:t>
      </w:r>
      <w:proofErr w:type="spellStart"/>
      <w:r w:rsidRPr="009A71E0">
        <w:rPr>
          <w:rFonts w:eastAsiaTheme="minorHAnsi"/>
          <w:color w:val="000000"/>
          <w:sz w:val="22"/>
          <w:szCs w:val="22"/>
        </w:rPr>
        <w:t>Kuasa</w:t>
      </w:r>
      <w:proofErr w:type="spellEnd"/>
      <w:r w:rsidRPr="009A71E0">
        <w:rPr>
          <w:rFonts w:eastAsiaTheme="minorHAnsi"/>
          <w:color w:val="000000"/>
          <w:sz w:val="22"/>
          <w:szCs w:val="22"/>
        </w:rPr>
        <w:t xml:space="preserve"> </w:t>
      </w:r>
      <w:proofErr w:type="spellStart"/>
      <w:r w:rsidRPr="009A71E0">
        <w:rPr>
          <w:rFonts w:eastAsiaTheme="minorHAnsi"/>
          <w:color w:val="000000"/>
          <w:sz w:val="22"/>
          <w:szCs w:val="22"/>
        </w:rPr>
        <w:t>karena</w:t>
      </w:r>
      <w:proofErr w:type="spellEnd"/>
      <w:r w:rsidRPr="009A71E0">
        <w:rPr>
          <w:rFonts w:eastAsiaTheme="minorHAnsi"/>
          <w:color w:val="000000"/>
          <w:sz w:val="22"/>
          <w:szCs w:val="22"/>
        </w:rPr>
        <w:t xml:space="preserve"> </w:t>
      </w:r>
      <w:proofErr w:type="spellStart"/>
      <w:r w:rsidRPr="009A71E0">
        <w:rPr>
          <w:rFonts w:eastAsiaTheme="minorHAnsi"/>
          <w:color w:val="000000"/>
          <w:sz w:val="22"/>
          <w:szCs w:val="22"/>
        </w:rPr>
        <w:t>kuasa-Nya</w:t>
      </w:r>
      <w:proofErr w:type="spellEnd"/>
      <w:r w:rsidRPr="009A71E0">
        <w:rPr>
          <w:rFonts w:eastAsiaTheme="minorHAnsi"/>
          <w:color w:val="000000"/>
          <w:sz w:val="22"/>
          <w:szCs w:val="22"/>
        </w:rPr>
        <w:t xml:space="preserve"> </w:t>
      </w:r>
      <w:proofErr w:type="spellStart"/>
      <w:r w:rsidRPr="009A71E0">
        <w:rPr>
          <w:rFonts w:eastAsiaTheme="minorHAnsi"/>
          <w:color w:val="000000"/>
          <w:sz w:val="22"/>
          <w:szCs w:val="22"/>
        </w:rPr>
        <w:t>sehingga</w:t>
      </w:r>
      <w:proofErr w:type="spellEnd"/>
      <w:r w:rsidRPr="009A71E0">
        <w:rPr>
          <w:rFonts w:eastAsiaTheme="minorHAnsi"/>
          <w:color w:val="000000"/>
          <w:sz w:val="22"/>
          <w:szCs w:val="22"/>
        </w:rPr>
        <w:t xml:space="preserve"> </w:t>
      </w:r>
      <w:proofErr w:type="spellStart"/>
      <w:r w:rsidRPr="009A71E0">
        <w:rPr>
          <w:rFonts w:eastAsiaTheme="minorHAnsi"/>
          <w:color w:val="000000"/>
          <w:sz w:val="22"/>
          <w:szCs w:val="22"/>
        </w:rPr>
        <w:t>Penelitian</w:t>
      </w:r>
      <w:proofErr w:type="spellEnd"/>
      <w:r w:rsidRPr="009A71E0">
        <w:rPr>
          <w:rFonts w:eastAsiaTheme="minorHAnsi"/>
          <w:color w:val="000000"/>
          <w:sz w:val="22"/>
          <w:szCs w:val="22"/>
        </w:rPr>
        <w:t xml:space="preserve">  Di </w:t>
      </w:r>
      <w:proofErr w:type="spellStart"/>
      <w:r w:rsidRPr="009A71E0">
        <w:rPr>
          <w:rFonts w:eastAsiaTheme="minorHAnsi"/>
          <w:color w:val="000000"/>
          <w:sz w:val="22"/>
          <w:szCs w:val="22"/>
        </w:rPr>
        <w:t>Universitas</w:t>
      </w:r>
      <w:proofErr w:type="spellEnd"/>
      <w:r w:rsidRPr="009A71E0">
        <w:rPr>
          <w:rFonts w:eastAsiaTheme="minorHAnsi"/>
          <w:color w:val="000000"/>
          <w:sz w:val="22"/>
          <w:szCs w:val="22"/>
        </w:rPr>
        <w:t xml:space="preserve"> Flores </w:t>
      </w:r>
      <w:proofErr w:type="spellStart"/>
      <w:r w:rsidRPr="009A71E0">
        <w:rPr>
          <w:rFonts w:eastAsiaTheme="minorHAnsi"/>
          <w:color w:val="000000"/>
          <w:sz w:val="22"/>
          <w:szCs w:val="22"/>
        </w:rPr>
        <w:t>dapat</w:t>
      </w:r>
      <w:proofErr w:type="spellEnd"/>
      <w:r w:rsidRPr="009A71E0">
        <w:rPr>
          <w:rFonts w:eastAsiaTheme="minorHAnsi"/>
          <w:color w:val="000000"/>
          <w:sz w:val="22"/>
          <w:szCs w:val="22"/>
        </w:rPr>
        <w:t xml:space="preserve"> </w:t>
      </w:r>
      <w:proofErr w:type="spellStart"/>
      <w:r w:rsidRPr="009A71E0">
        <w:rPr>
          <w:rFonts w:eastAsiaTheme="minorHAnsi"/>
          <w:color w:val="000000"/>
          <w:sz w:val="22"/>
          <w:szCs w:val="22"/>
        </w:rPr>
        <w:t>dilaksanakan</w:t>
      </w:r>
      <w:proofErr w:type="spellEnd"/>
      <w:r w:rsidRPr="009A71E0">
        <w:rPr>
          <w:rFonts w:eastAsiaTheme="minorHAnsi"/>
          <w:color w:val="000000"/>
          <w:sz w:val="22"/>
          <w:szCs w:val="22"/>
        </w:rPr>
        <w:t xml:space="preserve">. Para </w:t>
      </w:r>
      <w:proofErr w:type="spellStart"/>
      <w:r w:rsidRPr="009A71E0">
        <w:rPr>
          <w:rFonts w:eastAsiaTheme="minorHAnsi"/>
          <w:color w:val="000000"/>
          <w:sz w:val="22"/>
          <w:szCs w:val="22"/>
        </w:rPr>
        <w:t>penulis</w:t>
      </w:r>
      <w:proofErr w:type="spellEnd"/>
      <w:r w:rsidRPr="009A71E0">
        <w:rPr>
          <w:rFonts w:eastAsiaTheme="minorHAnsi"/>
          <w:color w:val="000000"/>
          <w:sz w:val="22"/>
          <w:szCs w:val="22"/>
        </w:rPr>
        <w:t xml:space="preserve"> </w:t>
      </w:r>
      <w:proofErr w:type="spellStart"/>
      <w:r w:rsidRPr="009A71E0">
        <w:rPr>
          <w:rFonts w:eastAsiaTheme="minorHAnsi"/>
          <w:color w:val="000000"/>
          <w:sz w:val="22"/>
          <w:szCs w:val="22"/>
        </w:rPr>
        <w:t>mengucapkan</w:t>
      </w:r>
      <w:proofErr w:type="spellEnd"/>
      <w:r w:rsidRPr="009A71E0">
        <w:rPr>
          <w:rFonts w:eastAsiaTheme="minorHAnsi"/>
          <w:color w:val="000000"/>
          <w:sz w:val="22"/>
          <w:szCs w:val="22"/>
        </w:rPr>
        <w:t xml:space="preserve"> </w:t>
      </w:r>
      <w:proofErr w:type="spellStart"/>
      <w:r w:rsidRPr="009A71E0">
        <w:rPr>
          <w:rFonts w:eastAsiaTheme="minorHAnsi"/>
          <w:color w:val="000000"/>
          <w:sz w:val="22"/>
          <w:szCs w:val="22"/>
        </w:rPr>
        <w:t>terima</w:t>
      </w:r>
      <w:proofErr w:type="spellEnd"/>
      <w:r w:rsidRPr="009A71E0">
        <w:rPr>
          <w:rFonts w:eastAsiaTheme="minorHAnsi"/>
          <w:color w:val="000000"/>
          <w:sz w:val="22"/>
          <w:szCs w:val="22"/>
        </w:rPr>
        <w:t xml:space="preserve"> </w:t>
      </w:r>
      <w:proofErr w:type="spellStart"/>
      <w:r w:rsidRPr="009A71E0">
        <w:rPr>
          <w:rFonts w:eastAsiaTheme="minorHAnsi"/>
          <w:color w:val="000000"/>
          <w:sz w:val="22"/>
          <w:szCs w:val="22"/>
        </w:rPr>
        <w:t>kasih</w:t>
      </w:r>
      <w:proofErr w:type="spellEnd"/>
      <w:r w:rsidRPr="009A71E0">
        <w:rPr>
          <w:rFonts w:eastAsiaTheme="minorHAnsi"/>
          <w:color w:val="000000"/>
          <w:sz w:val="22"/>
          <w:szCs w:val="22"/>
        </w:rPr>
        <w:t xml:space="preserve"> </w:t>
      </w:r>
      <w:proofErr w:type="spellStart"/>
      <w:r w:rsidRPr="009A71E0">
        <w:rPr>
          <w:rFonts w:eastAsiaTheme="minorHAnsi"/>
          <w:color w:val="000000"/>
          <w:sz w:val="22"/>
          <w:szCs w:val="22"/>
        </w:rPr>
        <w:t>atas</w:t>
      </w:r>
      <w:proofErr w:type="spellEnd"/>
      <w:r w:rsidRPr="009A71E0">
        <w:rPr>
          <w:rFonts w:eastAsiaTheme="minorHAnsi"/>
          <w:color w:val="000000"/>
          <w:sz w:val="22"/>
          <w:szCs w:val="22"/>
        </w:rPr>
        <w:t xml:space="preserve"> </w:t>
      </w:r>
      <w:proofErr w:type="spellStart"/>
      <w:r w:rsidRPr="009A71E0">
        <w:rPr>
          <w:rFonts w:eastAsiaTheme="minorHAnsi"/>
          <w:color w:val="000000"/>
          <w:sz w:val="22"/>
          <w:szCs w:val="22"/>
        </w:rPr>
        <w:t>bantuannya</w:t>
      </w:r>
      <w:proofErr w:type="spellEnd"/>
      <w:r w:rsidRPr="009A71E0">
        <w:rPr>
          <w:rFonts w:eastAsiaTheme="minorHAnsi"/>
          <w:color w:val="000000"/>
          <w:sz w:val="22"/>
          <w:szCs w:val="22"/>
        </w:rPr>
        <w:t xml:space="preserve"> </w:t>
      </w:r>
      <w:proofErr w:type="spellStart"/>
      <w:r w:rsidRPr="009A71E0">
        <w:rPr>
          <w:rFonts w:eastAsiaTheme="minorHAnsi"/>
          <w:color w:val="000000"/>
          <w:sz w:val="22"/>
          <w:szCs w:val="22"/>
        </w:rPr>
        <w:t>dan</w:t>
      </w:r>
      <w:proofErr w:type="spellEnd"/>
      <w:r w:rsidRPr="009A71E0">
        <w:rPr>
          <w:rFonts w:eastAsiaTheme="minorHAnsi"/>
          <w:color w:val="000000"/>
          <w:sz w:val="22"/>
          <w:szCs w:val="22"/>
        </w:rPr>
        <w:t xml:space="preserve"> </w:t>
      </w:r>
      <w:proofErr w:type="spellStart"/>
      <w:r w:rsidRPr="009A71E0">
        <w:rPr>
          <w:rFonts w:eastAsiaTheme="minorHAnsi"/>
          <w:color w:val="000000"/>
          <w:sz w:val="22"/>
          <w:szCs w:val="22"/>
        </w:rPr>
        <w:t>partisipasinya</w:t>
      </w:r>
      <w:proofErr w:type="spellEnd"/>
      <w:r w:rsidRPr="009A71E0">
        <w:rPr>
          <w:rFonts w:eastAsiaTheme="minorHAnsi"/>
          <w:color w:val="000000"/>
          <w:sz w:val="22"/>
          <w:szCs w:val="22"/>
        </w:rPr>
        <w:t xml:space="preserve"> </w:t>
      </w:r>
      <w:proofErr w:type="spellStart"/>
      <w:r w:rsidRPr="009A71E0">
        <w:rPr>
          <w:rFonts w:eastAsiaTheme="minorHAnsi"/>
          <w:color w:val="000000"/>
          <w:sz w:val="22"/>
          <w:szCs w:val="22"/>
        </w:rPr>
        <w:t>kepada</w:t>
      </w:r>
      <w:proofErr w:type="spellEnd"/>
      <w:r w:rsidRPr="009A71E0">
        <w:rPr>
          <w:rFonts w:eastAsiaTheme="minorHAnsi"/>
          <w:color w:val="000000"/>
          <w:sz w:val="22"/>
          <w:szCs w:val="22"/>
        </w:rPr>
        <w:t xml:space="preserve">: </w:t>
      </w:r>
    </w:p>
    <w:p w:rsidR="009A71E0" w:rsidRPr="009A71E0" w:rsidRDefault="009A71E0" w:rsidP="009A71E0">
      <w:pPr>
        <w:autoSpaceDE w:val="0"/>
        <w:autoSpaceDN w:val="0"/>
        <w:adjustRightInd w:val="0"/>
        <w:spacing w:after="0" w:line="240" w:lineRule="auto"/>
        <w:jc w:val="both"/>
        <w:rPr>
          <w:rFonts w:ascii="Times New Roman" w:eastAsiaTheme="minorHAnsi" w:hAnsi="Times New Roman" w:cs="Times New Roman"/>
          <w:lang w:val="en-US"/>
        </w:rPr>
      </w:pPr>
      <w:proofErr w:type="gramStart"/>
      <w:r w:rsidRPr="009A71E0">
        <w:rPr>
          <w:rFonts w:ascii="Times New Roman" w:eastAsiaTheme="minorHAnsi" w:hAnsi="Times New Roman" w:cs="Times New Roman"/>
          <w:color w:val="000000"/>
          <w:lang w:val="en-US"/>
        </w:rPr>
        <w:t>1.Rektor</w:t>
      </w:r>
      <w:proofErr w:type="gram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Universitas</w:t>
      </w:r>
      <w:proofErr w:type="spellEnd"/>
      <w:r w:rsidRPr="009A71E0">
        <w:rPr>
          <w:rFonts w:ascii="Times New Roman" w:eastAsiaTheme="minorHAnsi" w:hAnsi="Times New Roman" w:cs="Times New Roman"/>
          <w:color w:val="000000"/>
          <w:lang w:val="en-US"/>
        </w:rPr>
        <w:t xml:space="preserve"> Flores </w:t>
      </w:r>
      <w:proofErr w:type="spellStart"/>
      <w:r w:rsidRPr="009A71E0">
        <w:rPr>
          <w:rFonts w:ascii="Times New Roman" w:eastAsiaTheme="minorHAnsi" w:hAnsi="Times New Roman" w:cs="Times New Roman"/>
          <w:color w:val="000000"/>
          <w:lang w:val="en-US"/>
        </w:rPr>
        <w:t>merencanakan</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dan</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mengizinkan</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untuk</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melaksanakan</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kegiatan</w:t>
      </w:r>
      <w:proofErr w:type="spellEnd"/>
      <w:r w:rsidRPr="009A71E0">
        <w:rPr>
          <w:rFonts w:ascii="Times New Roman" w:eastAsiaTheme="minorHAnsi" w:hAnsi="Times New Roman" w:cs="Times New Roman"/>
          <w:color w:val="000000"/>
          <w:lang w:val="en-US"/>
        </w:rPr>
        <w:t xml:space="preserve"> </w:t>
      </w:r>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Penelitian</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ini</w:t>
      </w:r>
      <w:proofErr w:type="spellEnd"/>
      <w:r w:rsidRPr="009A71E0">
        <w:rPr>
          <w:rFonts w:ascii="Times New Roman" w:eastAsiaTheme="minorHAnsi" w:hAnsi="Times New Roman" w:cs="Times New Roman"/>
          <w:color w:val="000000"/>
          <w:lang w:val="en-US"/>
        </w:rPr>
        <w:t xml:space="preserve">.  </w:t>
      </w:r>
    </w:p>
    <w:p w:rsidR="009A71E0" w:rsidRPr="009A71E0" w:rsidRDefault="009A71E0" w:rsidP="0088735A">
      <w:pPr>
        <w:autoSpaceDE w:val="0"/>
        <w:autoSpaceDN w:val="0"/>
        <w:adjustRightInd w:val="0"/>
        <w:spacing w:after="0" w:line="240" w:lineRule="auto"/>
        <w:ind w:left="180" w:hanging="180"/>
        <w:jc w:val="both"/>
        <w:rPr>
          <w:rFonts w:ascii="Times New Roman" w:eastAsiaTheme="minorHAnsi" w:hAnsi="Times New Roman" w:cs="Times New Roman"/>
          <w:lang w:val="en-US"/>
        </w:rPr>
      </w:pPr>
      <w:proofErr w:type="gramStart"/>
      <w:r w:rsidRPr="009A71E0">
        <w:rPr>
          <w:rFonts w:ascii="Times New Roman" w:eastAsiaTheme="minorHAnsi" w:hAnsi="Times New Roman" w:cs="Times New Roman"/>
          <w:color w:val="000000"/>
          <w:lang w:val="en-US"/>
        </w:rPr>
        <w:t>2.Ketua</w:t>
      </w:r>
      <w:proofErr w:type="gramEnd"/>
      <w:r w:rsidRPr="009A71E0">
        <w:rPr>
          <w:rFonts w:ascii="Times New Roman" w:eastAsiaTheme="minorHAnsi" w:hAnsi="Times New Roman" w:cs="Times New Roman"/>
          <w:color w:val="000000"/>
          <w:lang w:val="en-US"/>
        </w:rPr>
        <w:t xml:space="preserve"> LP2M </w:t>
      </w:r>
      <w:proofErr w:type="spellStart"/>
      <w:r w:rsidRPr="009A71E0">
        <w:rPr>
          <w:rFonts w:ascii="Times New Roman" w:eastAsiaTheme="minorHAnsi" w:hAnsi="Times New Roman" w:cs="Times New Roman"/>
          <w:color w:val="000000"/>
          <w:lang w:val="en-US"/>
        </w:rPr>
        <w:t>Universitas</w:t>
      </w:r>
      <w:proofErr w:type="spellEnd"/>
      <w:r w:rsidRPr="009A71E0">
        <w:rPr>
          <w:rFonts w:ascii="Times New Roman" w:eastAsiaTheme="minorHAnsi" w:hAnsi="Times New Roman" w:cs="Times New Roman"/>
          <w:color w:val="000000"/>
          <w:lang w:val="en-US"/>
        </w:rPr>
        <w:t xml:space="preserve"> Flores, yang </w:t>
      </w:r>
      <w:proofErr w:type="spellStart"/>
      <w:r w:rsidRPr="009A71E0">
        <w:rPr>
          <w:rFonts w:ascii="Times New Roman" w:eastAsiaTheme="minorHAnsi" w:hAnsi="Times New Roman" w:cs="Times New Roman"/>
          <w:color w:val="000000"/>
          <w:lang w:val="en-US"/>
        </w:rPr>
        <w:t>telah</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memberikan</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kesempatan</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kepada</w:t>
      </w:r>
      <w:proofErr w:type="spellEnd"/>
      <w:r w:rsidRPr="009A71E0">
        <w:rPr>
          <w:rFonts w:ascii="Times New Roman" w:eastAsiaTheme="minorHAnsi" w:hAnsi="Times New Roman" w:cs="Times New Roman"/>
          <w:color w:val="000000"/>
          <w:lang w:val="en-US"/>
        </w:rPr>
        <w:t xml:space="preserve"> kami</w:t>
      </w:r>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untuk</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melakukan</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kegiatan</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Penelitian</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ini</w:t>
      </w:r>
      <w:proofErr w:type="spellEnd"/>
      <w:r w:rsidRPr="009A71E0">
        <w:rPr>
          <w:rFonts w:ascii="Times New Roman" w:eastAsiaTheme="minorHAnsi" w:hAnsi="Times New Roman" w:cs="Times New Roman"/>
          <w:color w:val="000000"/>
          <w:lang w:val="en-US"/>
        </w:rPr>
        <w:t xml:space="preserve">.  </w:t>
      </w:r>
    </w:p>
    <w:p w:rsidR="009A71E0" w:rsidRPr="009A71E0" w:rsidRDefault="009A71E0" w:rsidP="009A71E0">
      <w:pPr>
        <w:autoSpaceDE w:val="0"/>
        <w:autoSpaceDN w:val="0"/>
        <w:adjustRightInd w:val="0"/>
        <w:spacing w:after="0" w:line="240" w:lineRule="auto"/>
        <w:jc w:val="both"/>
        <w:rPr>
          <w:rFonts w:ascii="Times New Roman" w:eastAsiaTheme="minorHAnsi" w:hAnsi="Times New Roman" w:cs="Times New Roman"/>
          <w:lang w:val="en-US"/>
        </w:rPr>
      </w:pPr>
      <w:proofErr w:type="gramStart"/>
      <w:r w:rsidRPr="009A71E0">
        <w:rPr>
          <w:rFonts w:ascii="Times New Roman" w:eastAsiaTheme="minorHAnsi" w:hAnsi="Times New Roman" w:cs="Times New Roman"/>
          <w:color w:val="000000"/>
          <w:lang w:val="en-US"/>
        </w:rPr>
        <w:t>3.Dekan</w:t>
      </w:r>
      <w:proofErr w:type="gram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Fakultas</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Keguruan</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dan</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Ilmu</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Pendidikan</w:t>
      </w:r>
      <w:proofErr w:type="spellEnd"/>
      <w:r w:rsidRPr="009A71E0">
        <w:rPr>
          <w:rFonts w:ascii="Times New Roman" w:eastAsiaTheme="minorHAnsi" w:hAnsi="Times New Roman" w:cs="Times New Roman"/>
          <w:color w:val="000000"/>
          <w:lang w:val="en-US"/>
        </w:rPr>
        <w:t xml:space="preserve"> yang </w:t>
      </w:r>
      <w:proofErr w:type="spellStart"/>
      <w:r w:rsidRPr="009A71E0">
        <w:rPr>
          <w:rFonts w:ascii="Times New Roman" w:eastAsiaTheme="minorHAnsi" w:hAnsi="Times New Roman" w:cs="Times New Roman"/>
          <w:color w:val="000000"/>
          <w:lang w:val="en-US"/>
        </w:rPr>
        <w:t>telah</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mendukung</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kegiatan</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P</w:t>
      </w:r>
      <w:r w:rsidRPr="009A71E0">
        <w:rPr>
          <w:rFonts w:ascii="Times New Roman" w:eastAsiaTheme="minorHAnsi" w:hAnsi="Times New Roman" w:cs="Times New Roman"/>
          <w:color w:val="000000"/>
          <w:lang w:val="en-US"/>
        </w:rPr>
        <w:t>enelitian</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ini</w:t>
      </w:r>
      <w:proofErr w:type="spellEnd"/>
      <w:r w:rsidRPr="009A71E0">
        <w:rPr>
          <w:rFonts w:ascii="Times New Roman" w:eastAsiaTheme="minorHAnsi" w:hAnsi="Times New Roman" w:cs="Times New Roman"/>
          <w:color w:val="000000"/>
          <w:lang w:val="en-US"/>
        </w:rPr>
        <w:t xml:space="preserve">. </w:t>
      </w:r>
    </w:p>
    <w:p w:rsidR="009A71E0" w:rsidRPr="009A71E0" w:rsidRDefault="009A71E0" w:rsidP="009A71E0">
      <w:pPr>
        <w:autoSpaceDE w:val="0"/>
        <w:autoSpaceDN w:val="0"/>
        <w:adjustRightInd w:val="0"/>
        <w:spacing w:after="0" w:line="240" w:lineRule="auto"/>
        <w:jc w:val="both"/>
        <w:rPr>
          <w:rFonts w:ascii="Times New Roman" w:eastAsiaTheme="minorHAnsi" w:hAnsi="Times New Roman" w:cs="Times New Roman"/>
          <w:lang w:val="en-US"/>
        </w:rPr>
      </w:pPr>
      <w:proofErr w:type="gramStart"/>
      <w:r w:rsidRPr="009A71E0">
        <w:rPr>
          <w:rFonts w:ascii="Times New Roman" w:eastAsiaTheme="minorHAnsi" w:hAnsi="Times New Roman" w:cs="Times New Roman"/>
          <w:color w:val="000000"/>
          <w:lang w:val="en-US"/>
        </w:rPr>
        <w:t>4.Ketua</w:t>
      </w:r>
      <w:proofErr w:type="gramEnd"/>
      <w:r w:rsidRPr="009A71E0">
        <w:rPr>
          <w:rFonts w:ascii="Times New Roman" w:eastAsiaTheme="minorHAnsi" w:hAnsi="Times New Roman" w:cs="Times New Roman"/>
          <w:color w:val="000000"/>
          <w:lang w:val="en-US"/>
        </w:rPr>
        <w:t xml:space="preserve">-ketua Program </w:t>
      </w:r>
      <w:proofErr w:type="spellStart"/>
      <w:r w:rsidRPr="009A71E0">
        <w:rPr>
          <w:rFonts w:ascii="Times New Roman" w:eastAsiaTheme="minorHAnsi" w:hAnsi="Times New Roman" w:cs="Times New Roman"/>
          <w:color w:val="000000"/>
          <w:lang w:val="en-US"/>
        </w:rPr>
        <w:t>studi</w:t>
      </w:r>
      <w:proofErr w:type="spellEnd"/>
      <w:r w:rsidRPr="009A71E0">
        <w:rPr>
          <w:rFonts w:ascii="Times New Roman" w:eastAsiaTheme="minorHAnsi" w:hAnsi="Times New Roman" w:cs="Times New Roman"/>
          <w:color w:val="000000"/>
          <w:lang w:val="en-US"/>
        </w:rPr>
        <w:t xml:space="preserve"> LP2M</w:t>
      </w:r>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Universitas</w:t>
      </w:r>
      <w:proofErr w:type="spellEnd"/>
      <w:r w:rsidRPr="009A71E0">
        <w:rPr>
          <w:rFonts w:ascii="Times New Roman" w:eastAsiaTheme="minorHAnsi" w:hAnsi="Times New Roman" w:cs="Times New Roman"/>
          <w:color w:val="000000"/>
          <w:lang w:val="en-US"/>
        </w:rPr>
        <w:t xml:space="preserve"> Flores yang </w:t>
      </w:r>
      <w:proofErr w:type="spellStart"/>
      <w:r w:rsidRPr="009A71E0">
        <w:rPr>
          <w:rFonts w:ascii="Times New Roman" w:eastAsiaTheme="minorHAnsi" w:hAnsi="Times New Roman" w:cs="Times New Roman"/>
          <w:color w:val="000000"/>
          <w:lang w:val="en-US"/>
        </w:rPr>
        <w:t>telah</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memberikan</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izin</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pelaksanaan</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kegiatan</w:t>
      </w:r>
      <w:proofErr w:type="spellEnd"/>
      <w:r w:rsidRPr="009A71E0">
        <w:rPr>
          <w:rFonts w:ascii="Times New Roman" w:eastAsiaTheme="minorHAnsi" w:hAnsi="Times New Roman" w:cs="Times New Roman"/>
          <w:color w:val="000000"/>
          <w:lang w:val="en-US"/>
        </w:rPr>
        <w:t xml:space="preserve"> </w:t>
      </w:r>
    </w:p>
    <w:p w:rsidR="009A71E0" w:rsidRPr="009A71E0" w:rsidRDefault="009A71E0" w:rsidP="009A71E0">
      <w:pPr>
        <w:autoSpaceDE w:val="0"/>
        <w:autoSpaceDN w:val="0"/>
        <w:adjustRightInd w:val="0"/>
        <w:spacing w:after="0" w:line="240" w:lineRule="auto"/>
        <w:jc w:val="both"/>
        <w:rPr>
          <w:rFonts w:ascii="Times New Roman" w:eastAsiaTheme="minorHAnsi" w:hAnsi="Times New Roman" w:cs="Times New Roman"/>
          <w:color w:val="000000"/>
          <w:lang w:val="en-US"/>
        </w:rPr>
      </w:pPr>
      <w:proofErr w:type="gramStart"/>
      <w:r w:rsidRPr="009A71E0">
        <w:rPr>
          <w:rFonts w:ascii="Times New Roman" w:eastAsiaTheme="minorHAnsi" w:hAnsi="Times New Roman" w:cs="Times New Roman"/>
          <w:color w:val="000000"/>
          <w:lang w:val="en-US"/>
        </w:rPr>
        <w:t>5.Untuk</w:t>
      </w:r>
      <w:proofErr w:type="gram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semua</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pihak</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untuk</w:t>
      </w:r>
      <w:proofErr w:type="spellEnd"/>
      <w:r w:rsidRPr="009A71E0">
        <w:rPr>
          <w:rFonts w:ascii="Times New Roman" w:eastAsiaTheme="minorHAnsi" w:hAnsi="Times New Roman" w:cs="Times New Roman"/>
          <w:color w:val="000000"/>
          <w:lang w:val="en-US"/>
        </w:rPr>
        <w:t xml:space="preserve"> yang </w:t>
      </w:r>
      <w:proofErr w:type="spellStart"/>
      <w:r w:rsidRPr="009A71E0">
        <w:rPr>
          <w:rFonts w:ascii="Times New Roman" w:eastAsiaTheme="minorHAnsi" w:hAnsi="Times New Roman" w:cs="Times New Roman"/>
          <w:color w:val="000000"/>
          <w:lang w:val="en-US"/>
        </w:rPr>
        <w:t>telah</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memberikan</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bantuan</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dan</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kepeduliannya</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masing-masing</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untuk</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mendukung</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pelaksanaan</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kegiatan</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P</w:t>
      </w:r>
      <w:r w:rsidRPr="009A71E0">
        <w:rPr>
          <w:rFonts w:ascii="Times New Roman" w:eastAsiaTheme="minorHAnsi" w:hAnsi="Times New Roman" w:cs="Times New Roman"/>
          <w:color w:val="000000"/>
          <w:lang w:val="en-US"/>
        </w:rPr>
        <w:t>enelitian</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ini</w:t>
      </w:r>
      <w:proofErr w:type="spellEnd"/>
      <w:r w:rsidRPr="009A71E0">
        <w:rPr>
          <w:rFonts w:ascii="Times New Roman" w:eastAsiaTheme="minorHAnsi" w:hAnsi="Times New Roman" w:cs="Times New Roman"/>
          <w:color w:val="000000"/>
          <w:lang w:val="en-US"/>
        </w:rPr>
        <w:t xml:space="preserve">. </w:t>
      </w:r>
      <w:proofErr w:type="spellStart"/>
      <w:proofErr w:type="gramStart"/>
      <w:r w:rsidRPr="009A71E0">
        <w:rPr>
          <w:rFonts w:ascii="Times New Roman" w:eastAsiaTheme="minorHAnsi" w:hAnsi="Times New Roman" w:cs="Times New Roman"/>
          <w:color w:val="000000"/>
          <w:lang w:val="en-US"/>
        </w:rPr>
        <w:t>Akhirnya</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penulis</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mengharapkan</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semoga</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kegiatan</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P</w:t>
      </w:r>
      <w:r w:rsidRPr="009A71E0">
        <w:rPr>
          <w:rFonts w:ascii="Times New Roman" w:eastAsiaTheme="minorHAnsi" w:hAnsi="Times New Roman" w:cs="Times New Roman"/>
          <w:color w:val="000000"/>
          <w:lang w:val="en-US"/>
        </w:rPr>
        <w:t>enelitian</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ini</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bernilai</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ibadat</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bagi</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pemurnian</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hati</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dan</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bermanfaat</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bagi</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kehidupan</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rohani</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dalam</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membangun</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hubungan</w:t>
      </w:r>
      <w:proofErr w:type="spellEnd"/>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dengan</w:t>
      </w:r>
      <w:proofErr w:type="spellEnd"/>
      <w:r w:rsidRPr="009A71E0">
        <w:rPr>
          <w:rFonts w:ascii="Times New Roman" w:eastAsiaTheme="minorHAnsi" w:hAnsi="Times New Roman" w:cs="Times New Roman"/>
          <w:color w:val="000000"/>
          <w:lang w:val="en-US"/>
        </w:rPr>
        <w:t xml:space="preserve"> Sang</w:t>
      </w:r>
      <w:r w:rsidRPr="009A71E0">
        <w:rPr>
          <w:rFonts w:ascii="Times New Roman" w:eastAsiaTheme="minorHAnsi" w:hAnsi="Times New Roman" w:cs="Times New Roman"/>
          <w:color w:val="000000"/>
          <w:lang w:val="en-US"/>
        </w:rPr>
        <w:t xml:space="preserve"> </w:t>
      </w:r>
      <w:proofErr w:type="spellStart"/>
      <w:r w:rsidRPr="009A71E0">
        <w:rPr>
          <w:rFonts w:ascii="Times New Roman" w:eastAsiaTheme="minorHAnsi" w:hAnsi="Times New Roman" w:cs="Times New Roman"/>
          <w:color w:val="000000"/>
          <w:lang w:val="en-US"/>
        </w:rPr>
        <w:t>Ilahi</w:t>
      </w:r>
      <w:proofErr w:type="spellEnd"/>
      <w:r w:rsidRPr="009A71E0">
        <w:rPr>
          <w:rFonts w:ascii="Times New Roman" w:eastAsiaTheme="minorHAnsi" w:hAnsi="Times New Roman" w:cs="Times New Roman"/>
          <w:color w:val="000000"/>
          <w:lang w:val="en-US"/>
        </w:rPr>
        <w:t>.</w:t>
      </w:r>
      <w:proofErr w:type="gramEnd"/>
      <w:r w:rsidRPr="009A71E0">
        <w:rPr>
          <w:rFonts w:ascii="Times New Roman" w:eastAsiaTheme="minorHAnsi" w:hAnsi="Times New Roman" w:cs="Times New Roman"/>
          <w:color w:val="000000"/>
          <w:lang w:val="en-US"/>
        </w:rPr>
        <w:t xml:space="preserve"> </w:t>
      </w:r>
    </w:p>
    <w:p w:rsidR="009A71E0" w:rsidRPr="009A71E0" w:rsidRDefault="009A71E0" w:rsidP="009A71E0">
      <w:pPr>
        <w:autoSpaceDE w:val="0"/>
        <w:autoSpaceDN w:val="0"/>
        <w:adjustRightInd w:val="0"/>
        <w:spacing w:after="0" w:line="240" w:lineRule="auto"/>
        <w:jc w:val="both"/>
        <w:rPr>
          <w:rFonts w:ascii="Times New Roman" w:eastAsiaTheme="minorHAnsi" w:hAnsi="Times New Roman" w:cs="Times New Roman"/>
          <w:b/>
          <w:bCs/>
          <w:color w:val="000000"/>
          <w:lang w:val="en-US"/>
        </w:rPr>
      </w:pPr>
    </w:p>
    <w:p w:rsidR="00F90E3A" w:rsidRDefault="00F90E3A" w:rsidP="009A71E0">
      <w:pPr>
        <w:spacing w:after="0"/>
        <w:jc w:val="both"/>
        <w:rPr>
          <w:rFonts w:ascii="Times New Roman" w:hAnsi="Times New Roman" w:cs="Times New Roman"/>
          <w:b/>
          <w:color w:val="000000" w:themeColor="text1"/>
          <w:lang w:val="en-US"/>
        </w:rPr>
      </w:pPr>
    </w:p>
    <w:p w:rsidR="00F90E3A" w:rsidRDefault="00F90E3A" w:rsidP="009A71E0">
      <w:pPr>
        <w:spacing w:after="0"/>
        <w:jc w:val="both"/>
        <w:rPr>
          <w:rFonts w:ascii="Times New Roman" w:hAnsi="Times New Roman" w:cs="Times New Roman"/>
          <w:b/>
          <w:color w:val="000000" w:themeColor="text1"/>
          <w:lang w:val="en-US"/>
        </w:rPr>
      </w:pPr>
    </w:p>
    <w:p w:rsidR="00F90E3A" w:rsidRDefault="003405FE">
      <w:pPr>
        <w:spacing w:after="0"/>
        <w:jc w:val="both"/>
        <w:rPr>
          <w:rFonts w:ascii="Times New Roman" w:hAnsi="Times New Roman" w:cs="Times New Roman"/>
          <w:b/>
          <w:lang w:val="en-US"/>
        </w:rPr>
      </w:pPr>
      <w:r>
        <w:rPr>
          <w:rFonts w:ascii="Times New Roman" w:hAnsi="Times New Roman" w:cs="Times New Roman"/>
          <w:b/>
          <w:lang w:val="en-US"/>
        </w:rPr>
        <w:t>DAFTAR PUSTAKA</w:t>
      </w:r>
    </w:p>
    <w:p w:rsidR="00F00927" w:rsidRPr="007806E5" w:rsidRDefault="00F00927" w:rsidP="00F00927">
      <w:pPr>
        <w:widowControl w:val="0"/>
        <w:autoSpaceDE w:val="0"/>
        <w:autoSpaceDN w:val="0"/>
        <w:adjustRightInd w:val="0"/>
        <w:spacing w:before="40" w:after="0" w:line="240" w:lineRule="auto"/>
        <w:ind w:left="480" w:hanging="480"/>
        <w:rPr>
          <w:rFonts w:ascii="Times New Roman" w:hAnsi="Times New Roman" w:cs="Times New Roman"/>
          <w:noProof/>
          <w:szCs w:val="24"/>
        </w:rPr>
      </w:pPr>
      <w:r>
        <w:fldChar w:fldCharType="begin" w:fldLock="1"/>
      </w:r>
      <w:r>
        <w:instrText xml:space="preserve">ADDIN Mendeley Bibliography CSL_BIBLIOGRAPHY </w:instrText>
      </w:r>
      <w:r>
        <w:fldChar w:fldCharType="separate"/>
      </w:r>
      <w:r w:rsidRPr="007806E5">
        <w:rPr>
          <w:rFonts w:ascii="Times New Roman" w:hAnsi="Times New Roman" w:cs="Times New Roman"/>
          <w:noProof/>
          <w:szCs w:val="24"/>
        </w:rPr>
        <w:t xml:space="preserve">Hidaya, P. A. (2019). </w:t>
      </w:r>
      <w:r w:rsidRPr="007806E5">
        <w:rPr>
          <w:rFonts w:ascii="Times New Roman" w:hAnsi="Times New Roman" w:cs="Times New Roman"/>
          <w:i/>
          <w:iCs/>
          <w:noProof/>
          <w:szCs w:val="24"/>
        </w:rPr>
        <w:t>Ulumuddin : Jurnal Ilmu-ilmu Keislaman</w:t>
      </w:r>
      <w:r w:rsidRPr="007806E5">
        <w:rPr>
          <w:rFonts w:ascii="Times New Roman" w:hAnsi="Times New Roman" w:cs="Times New Roman"/>
          <w:noProof/>
          <w:szCs w:val="24"/>
        </w:rPr>
        <w:t xml:space="preserve">. </w:t>
      </w:r>
      <w:r w:rsidRPr="007806E5">
        <w:rPr>
          <w:rFonts w:ascii="Times New Roman" w:hAnsi="Times New Roman" w:cs="Times New Roman"/>
          <w:i/>
          <w:iCs/>
          <w:noProof/>
          <w:szCs w:val="24"/>
        </w:rPr>
        <w:t>9</w:t>
      </w:r>
      <w:r w:rsidRPr="007806E5">
        <w:rPr>
          <w:rFonts w:ascii="Times New Roman" w:hAnsi="Times New Roman" w:cs="Times New Roman"/>
          <w:noProof/>
          <w:szCs w:val="24"/>
        </w:rPr>
        <w:t>, 49–60.</w:t>
      </w:r>
    </w:p>
    <w:p w:rsidR="00F00927" w:rsidRPr="007806E5" w:rsidRDefault="00F00927" w:rsidP="00F00927">
      <w:pPr>
        <w:widowControl w:val="0"/>
        <w:autoSpaceDE w:val="0"/>
        <w:autoSpaceDN w:val="0"/>
        <w:adjustRightInd w:val="0"/>
        <w:spacing w:before="40" w:after="0" w:line="240" w:lineRule="auto"/>
        <w:ind w:left="480" w:hanging="480"/>
        <w:rPr>
          <w:rFonts w:ascii="Times New Roman" w:hAnsi="Times New Roman" w:cs="Times New Roman"/>
          <w:noProof/>
          <w:szCs w:val="24"/>
        </w:rPr>
      </w:pPr>
      <w:r w:rsidRPr="007806E5">
        <w:rPr>
          <w:rFonts w:ascii="Times New Roman" w:hAnsi="Times New Roman" w:cs="Times New Roman"/>
          <w:noProof/>
          <w:szCs w:val="24"/>
        </w:rPr>
        <w:t xml:space="preserve">Jundu, R., Tuwa, P. H., &amp; Seliman, R. (2020). Hasil Belajar IPA Siswa SD di Daerah Tertinggal dengan Penerapan Model Pembelajaran Inkuiri Terbimbing. </w:t>
      </w:r>
      <w:r w:rsidRPr="007806E5">
        <w:rPr>
          <w:rFonts w:ascii="Times New Roman" w:hAnsi="Times New Roman" w:cs="Times New Roman"/>
          <w:i/>
          <w:iCs/>
          <w:noProof/>
          <w:szCs w:val="24"/>
        </w:rPr>
        <w:t>Scholaria: Jurnal Pendidikan Dan Kebudayaan</w:t>
      </w:r>
      <w:r w:rsidRPr="007806E5">
        <w:rPr>
          <w:rFonts w:ascii="Times New Roman" w:hAnsi="Times New Roman" w:cs="Times New Roman"/>
          <w:noProof/>
          <w:szCs w:val="24"/>
        </w:rPr>
        <w:t xml:space="preserve">, </w:t>
      </w:r>
      <w:r w:rsidRPr="007806E5">
        <w:rPr>
          <w:rFonts w:ascii="Times New Roman" w:hAnsi="Times New Roman" w:cs="Times New Roman"/>
          <w:i/>
          <w:iCs/>
          <w:noProof/>
          <w:szCs w:val="24"/>
        </w:rPr>
        <w:t>10</w:t>
      </w:r>
      <w:r w:rsidRPr="007806E5">
        <w:rPr>
          <w:rFonts w:ascii="Times New Roman" w:hAnsi="Times New Roman" w:cs="Times New Roman"/>
          <w:noProof/>
          <w:szCs w:val="24"/>
        </w:rPr>
        <w:t>(2), 103–111. https://doi.org/10.24246/j.js.2020.v10.i2.p103-111</w:t>
      </w:r>
    </w:p>
    <w:p w:rsidR="00F00927" w:rsidRPr="007806E5" w:rsidRDefault="00F00927" w:rsidP="00F00927">
      <w:pPr>
        <w:widowControl w:val="0"/>
        <w:autoSpaceDE w:val="0"/>
        <w:autoSpaceDN w:val="0"/>
        <w:adjustRightInd w:val="0"/>
        <w:spacing w:before="40" w:after="0" w:line="240" w:lineRule="auto"/>
        <w:ind w:left="480" w:hanging="480"/>
        <w:rPr>
          <w:rFonts w:ascii="Times New Roman" w:hAnsi="Times New Roman" w:cs="Times New Roman"/>
          <w:noProof/>
          <w:szCs w:val="24"/>
        </w:rPr>
      </w:pPr>
      <w:r w:rsidRPr="007806E5">
        <w:rPr>
          <w:rFonts w:ascii="Times New Roman" w:hAnsi="Times New Roman" w:cs="Times New Roman"/>
          <w:noProof/>
          <w:szCs w:val="24"/>
        </w:rPr>
        <w:t xml:space="preserve">Juniati, N. W., &amp; Widiana, I. W. (2017). Penerapan Model Pembelajaran Inkuiri Untuk Meningkatkan Hasil Belajar IPA. </w:t>
      </w:r>
      <w:r w:rsidRPr="007806E5">
        <w:rPr>
          <w:rFonts w:ascii="Times New Roman" w:hAnsi="Times New Roman" w:cs="Times New Roman"/>
          <w:i/>
          <w:iCs/>
          <w:noProof/>
          <w:szCs w:val="24"/>
        </w:rPr>
        <w:t>Jurnal Ilmiah Sekolah Dasar</w:t>
      </w:r>
      <w:r w:rsidRPr="007806E5">
        <w:rPr>
          <w:rFonts w:ascii="Times New Roman" w:hAnsi="Times New Roman" w:cs="Times New Roman"/>
          <w:noProof/>
          <w:szCs w:val="24"/>
        </w:rPr>
        <w:t xml:space="preserve">, </w:t>
      </w:r>
      <w:r w:rsidRPr="007806E5">
        <w:rPr>
          <w:rFonts w:ascii="Times New Roman" w:hAnsi="Times New Roman" w:cs="Times New Roman"/>
          <w:i/>
          <w:iCs/>
          <w:noProof/>
          <w:szCs w:val="24"/>
        </w:rPr>
        <w:t>1</w:t>
      </w:r>
      <w:r w:rsidRPr="007806E5">
        <w:rPr>
          <w:rFonts w:ascii="Times New Roman" w:hAnsi="Times New Roman" w:cs="Times New Roman"/>
          <w:noProof/>
          <w:szCs w:val="24"/>
        </w:rPr>
        <w:t>(1), 20. https://doi.org/10.23887/jisd.v1i1.10126</w:t>
      </w:r>
    </w:p>
    <w:p w:rsidR="00F00927" w:rsidRPr="007806E5" w:rsidRDefault="00F00927" w:rsidP="00F00927">
      <w:pPr>
        <w:widowControl w:val="0"/>
        <w:autoSpaceDE w:val="0"/>
        <w:autoSpaceDN w:val="0"/>
        <w:adjustRightInd w:val="0"/>
        <w:spacing w:before="40" w:after="0" w:line="240" w:lineRule="auto"/>
        <w:ind w:left="480" w:hanging="480"/>
        <w:rPr>
          <w:rFonts w:ascii="Times New Roman" w:hAnsi="Times New Roman" w:cs="Times New Roman"/>
          <w:noProof/>
          <w:szCs w:val="24"/>
        </w:rPr>
      </w:pPr>
      <w:r w:rsidRPr="007806E5">
        <w:rPr>
          <w:rFonts w:ascii="Times New Roman" w:hAnsi="Times New Roman" w:cs="Times New Roman"/>
          <w:noProof/>
          <w:szCs w:val="24"/>
        </w:rPr>
        <w:lastRenderedPageBreak/>
        <w:t xml:space="preserve">Kurniawan, M. I. (2015). 71-156-1-Sm. </w:t>
      </w:r>
      <w:r w:rsidRPr="007806E5">
        <w:rPr>
          <w:rFonts w:ascii="Times New Roman" w:hAnsi="Times New Roman" w:cs="Times New Roman"/>
          <w:i/>
          <w:iCs/>
          <w:noProof/>
          <w:szCs w:val="24"/>
        </w:rPr>
        <w:t>JOURNAL PEDAGOGIA</w:t>
      </w:r>
      <w:r w:rsidRPr="007806E5">
        <w:rPr>
          <w:rFonts w:ascii="Times New Roman" w:hAnsi="Times New Roman" w:cs="Times New Roman"/>
          <w:noProof/>
          <w:szCs w:val="24"/>
        </w:rPr>
        <w:t xml:space="preserve">, </w:t>
      </w:r>
      <w:r w:rsidRPr="007806E5">
        <w:rPr>
          <w:rFonts w:ascii="Times New Roman" w:hAnsi="Times New Roman" w:cs="Times New Roman"/>
          <w:i/>
          <w:iCs/>
          <w:noProof/>
          <w:szCs w:val="24"/>
        </w:rPr>
        <w:t>4</w:t>
      </w:r>
      <w:r w:rsidRPr="007806E5">
        <w:rPr>
          <w:rFonts w:ascii="Times New Roman" w:hAnsi="Times New Roman" w:cs="Times New Roman"/>
          <w:noProof/>
          <w:szCs w:val="24"/>
        </w:rPr>
        <w:t>(1), 41–49.</w:t>
      </w:r>
    </w:p>
    <w:p w:rsidR="00F00927" w:rsidRPr="007806E5" w:rsidRDefault="00F00927" w:rsidP="00F00927">
      <w:pPr>
        <w:widowControl w:val="0"/>
        <w:autoSpaceDE w:val="0"/>
        <w:autoSpaceDN w:val="0"/>
        <w:adjustRightInd w:val="0"/>
        <w:spacing w:before="40" w:after="0" w:line="240" w:lineRule="auto"/>
        <w:ind w:left="480" w:hanging="480"/>
        <w:rPr>
          <w:rFonts w:ascii="Times New Roman" w:hAnsi="Times New Roman" w:cs="Times New Roman"/>
          <w:noProof/>
          <w:szCs w:val="24"/>
        </w:rPr>
      </w:pPr>
      <w:r w:rsidRPr="007806E5">
        <w:rPr>
          <w:rFonts w:ascii="Times New Roman" w:hAnsi="Times New Roman" w:cs="Times New Roman"/>
          <w:noProof/>
          <w:szCs w:val="24"/>
        </w:rPr>
        <w:t xml:space="preserve">Kusmiadi. (2020). PENINGKATAN KUALITAS PEMBELAJARAN IPA MATERI SUMBER ENERGI MELALUI PENERAPAN METODE KONTEKSTUAL. </w:t>
      </w:r>
      <w:r w:rsidRPr="007806E5">
        <w:rPr>
          <w:rFonts w:ascii="Times New Roman" w:hAnsi="Times New Roman" w:cs="Times New Roman"/>
          <w:i/>
          <w:iCs/>
          <w:noProof/>
          <w:szCs w:val="24"/>
        </w:rPr>
        <w:t>Journal of Elemantary School (JOES)</w:t>
      </w:r>
      <w:r w:rsidRPr="007806E5">
        <w:rPr>
          <w:rFonts w:ascii="Times New Roman" w:hAnsi="Times New Roman" w:cs="Times New Roman"/>
          <w:noProof/>
          <w:szCs w:val="24"/>
        </w:rPr>
        <w:t xml:space="preserve">, </w:t>
      </w:r>
      <w:r w:rsidRPr="007806E5">
        <w:rPr>
          <w:rFonts w:ascii="Times New Roman" w:hAnsi="Times New Roman" w:cs="Times New Roman"/>
          <w:i/>
          <w:iCs/>
          <w:noProof/>
          <w:szCs w:val="24"/>
        </w:rPr>
        <w:t>3</w:t>
      </w:r>
      <w:r w:rsidRPr="007806E5">
        <w:rPr>
          <w:rFonts w:ascii="Times New Roman" w:hAnsi="Times New Roman" w:cs="Times New Roman"/>
          <w:noProof/>
          <w:szCs w:val="24"/>
        </w:rPr>
        <w:t>, 1–13.</w:t>
      </w:r>
    </w:p>
    <w:p w:rsidR="00F00927" w:rsidRPr="007806E5" w:rsidRDefault="00F00927" w:rsidP="00F00927">
      <w:pPr>
        <w:widowControl w:val="0"/>
        <w:autoSpaceDE w:val="0"/>
        <w:autoSpaceDN w:val="0"/>
        <w:adjustRightInd w:val="0"/>
        <w:spacing w:before="40" w:after="0" w:line="240" w:lineRule="auto"/>
        <w:ind w:left="480" w:hanging="480"/>
        <w:rPr>
          <w:rFonts w:ascii="Times New Roman" w:hAnsi="Times New Roman" w:cs="Times New Roman"/>
          <w:noProof/>
          <w:szCs w:val="24"/>
        </w:rPr>
      </w:pPr>
      <w:r w:rsidRPr="007806E5">
        <w:rPr>
          <w:rFonts w:ascii="Times New Roman" w:hAnsi="Times New Roman" w:cs="Times New Roman"/>
          <w:noProof/>
          <w:szCs w:val="24"/>
        </w:rPr>
        <w:t xml:space="preserve">Mema, A., &amp; Mete, Y. Y. (2022). </w:t>
      </w:r>
      <w:r w:rsidRPr="007806E5">
        <w:rPr>
          <w:rFonts w:ascii="Times New Roman" w:hAnsi="Times New Roman" w:cs="Times New Roman"/>
          <w:i/>
          <w:iCs/>
          <w:noProof/>
          <w:szCs w:val="24"/>
        </w:rPr>
        <w:t>Jurnal PAJAR ( Pendidikan dan Pengajaran ) Volume 6 Nomor 3 Mei 2022 | ISSN Cetak : 2580 - 8435 | ISSN Online : 2614 - 1337 DOI : http://dx.doi.org/10.33578/pjr.v6i3.8751 PENGGUNAAN MODEL PEMBELAJARAN PICTURE AND PICTURE DALAM MENINGKATKAN PRESTASI BELAJA</w:t>
      </w:r>
      <w:r w:rsidRPr="007806E5">
        <w:rPr>
          <w:rFonts w:ascii="Times New Roman" w:hAnsi="Times New Roman" w:cs="Times New Roman"/>
          <w:noProof/>
          <w:szCs w:val="24"/>
        </w:rPr>
        <w:t xml:space="preserve">. </w:t>
      </w:r>
      <w:r w:rsidRPr="007806E5">
        <w:rPr>
          <w:rFonts w:ascii="Times New Roman" w:hAnsi="Times New Roman" w:cs="Times New Roman"/>
          <w:i/>
          <w:iCs/>
          <w:noProof/>
          <w:szCs w:val="24"/>
        </w:rPr>
        <w:t>6</w:t>
      </w:r>
      <w:r w:rsidRPr="007806E5">
        <w:rPr>
          <w:rFonts w:ascii="Times New Roman" w:hAnsi="Times New Roman" w:cs="Times New Roman"/>
          <w:noProof/>
          <w:szCs w:val="24"/>
        </w:rPr>
        <w:t>(3), 976–983.</w:t>
      </w:r>
    </w:p>
    <w:p w:rsidR="00F00927" w:rsidRPr="007806E5" w:rsidRDefault="00F00927" w:rsidP="00F00927">
      <w:pPr>
        <w:widowControl w:val="0"/>
        <w:autoSpaceDE w:val="0"/>
        <w:autoSpaceDN w:val="0"/>
        <w:adjustRightInd w:val="0"/>
        <w:spacing w:before="40" w:after="0" w:line="240" w:lineRule="auto"/>
        <w:ind w:left="480" w:hanging="480"/>
        <w:rPr>
          <w:rFonts w:ascii="Times New Roman" w:hAnsi="Times New Roman" w:cs="Times New Roman"/>
          <w:noProof/>
          <w:szCs w:val="24"/>
        </w:rPr>
      </w:pPr>
      <w:r w:rsidRPr="007806E5">
        <w:rPr>
          <w:rFonts w:ascii="Times New Roman" w:hAnsi="Times New Roman" w:cs="Times New Roman"/>
          <w:noProof/>
          <w:szCs w:val="24"/>
        </w:rPr>
        <w:t xml:space="preserve">Nainggolan, R., Gaol, R. L., &amp; Silaban, P. J. (2022). </w:t>
      </w:r>
      <w:r w:rsidRPr="007806E5">
        <w:rPr>
          <w:rFonts w:ascii="Times New Roman" w:hAnsi="Times New Roman" w:cs="Times New Roman"/>
          <w:i/>
          <w:iCs/>
          <w:noProof/>
          <w:szCs w:val="24"/>
        </w:rPr>
        <w:t xml:space="preserve">Jurnal PAJAR ( Pendidikan dan Pengajaran ) Volume 6 Nomor 3 Mei 2022 | ISSN Cetak : 2580 - 8435 | ISSN Online : 2614 - 1337 DOI : http://dx.doi.org/10.33578/pjr.v6i3.8482 PENGARUH PENERAPAN MODEL PEMBELAJARAN CIRCUIT LEARNING TERHADAP HASIL BELAJAR SISWA </w:t>
      </w:r>
      <w:r w:rsidRPr="007806E5">
        <w:rPr>
          <w:rFonts w:ascii="Times New Roman" w:hAnsi="Times New Roman" w:cs="Times New Roman"/>
          <w:noProof/>
          <w:szCs w:val="24"/>
        </w:rPr>
        <w:t xml:space="preserve">. </w:t>
      </w:r>
      <w:r w:rsidRPr="007806E5">
        <w:rPr>
          <w:rFonts w:ascii="Times New Roman" w:hAnsi="Times New Roman" w:cs="Times New Roman"/>
          <w:i/>
          <w:iCs/>
          <w:noProof/>
          <w:szCs w:val="24"/>
        </w:rPr>
        <w:t>6</w:t>
      </w:r>
      <w:r w:rsidRPr="007806E5">
        <w:rPr>
          <w:rFonts w:ascii="Times New Roman" w:hAnsi="Times New Roman" w:cs="Times New Roman"/>
          <w:noProof/>
          <w:szCs w:val="24"/>
        </w:rPr>
        <w:t>, 646–655.</w:t>
      </w:r>
    </w:p>
    <w:p w:rsidR="00F00927" w:rsidRPr="007806E5" w:rsidRDefault="00F00927" w:rsidP="00F00927">
      <w:pPr>
        <w:widowControl w:val="0"/>
        <w:autoSpaceDE w:val="0"/>
        <w:autoSpaceDN w:val="0"/>
        <w:adjustRightInd w:val="0"/>
        <w:spacing w:before="40" w:after="0" w:line="240" w:lineRule="auto"/>
        <w:ind w:left="480" w:hanging="480"/>
        <w:rPr>
          <w:rFonts w:ascii="Times New Roman" w:hAnsi="Times New Roman" w:cs="Times New Roman"/>
          <w:noProof/>
          <w:szCs w:val="24"/>
        </w:rPr>
      </w:pPr>
      <w:r w:rsidRPr="007806E5">
        <w:rPr>
          <w:rFonts w:ascii="Times New Roman" w:hAnsi="Times New Roman" w:cs="Times New Roman"/>
          <w:noProof/>
          <w:szCs w:val="24"/>
        </w:rPr>
        <w:t xml:space="preserve">Nujanah, N. (2017). Upaya Meningkatkan Hasil Belajar Siswa Melalui Metode Demonstrasi Pada Konsep Berbagai Bentuk Energi Dan Manfaatnya Dalam Kehidupan Sehari-Haripada Mata Pelajaran Ipa Kelas 1 Sd Negeri 58 Rejang Lebong. </w:t>
      </w:r>
      <w:r w:rsidRPr="007806E5">
        <w:rPr>
          <w:rFonts w:ascii="Times New Roman" w:hAnsi="Times New Roman" w:cs="Times New Roman"/>
          <w:i/>
          <w:iCs/>
          <w:noProof/>
          <w:szCs w:val="24"/>
        </w:rPr>
        <w:t>Jurnal PGSD</w:t>
      </w:r>
      <w:r w:rsidRPr="007806E5">
        <w:rPr>
          <w:rFonts w:ascii="Times New Roman" w:hAnsi="Times New Roman" w:cs="Times New Roman"/>
          <w:noProof/>
          <w:szCs w:val="24"/>
        </w:rPr>
        <w:t xml:space="preserve">, </w:t>
      </w:r>
      <w:r w:rsidRPr="007806E5">
        <w:rPr>
          <w:rFonts w:ascii="Times New Roman" w:hAnsi="Times New Roman" w:cs="Times New Roman"/>
          <w:i/>
          <w:iCs/>
          <w:noProof/>
          <w:szCs w:val="24"/>
        </w:rPr>
        <w:t>10</w:t>
      </w:r>
      <w:r w:rsidRPr="007806E5">
        <w:rPr>
          <w:rFonts w:ascii="Times New Roman" w:hAnsi="Times New Roman" w:cs="Times New Roman"/>
          <w:noProof/>
          <w:szCs w:val="24"/>
        </w:rPr>
        <w:t>(1), 22–26. https://doi.org/10.33369/pgsd.10.1.22-26</w:t>
      </w:r>
    </w:p>
    <w:p w:rsidR="00F00927" w:rsidRPr="007806E5" w:rsidRDefault="00F00927" w:rsidP="00F00927">
      <w:pPr>
        <w:widowControl w:val="0"/>
        <w:autoSpaceDE w:val="0"/>
        <w:autoSpaceDN w:val="0"/>
        <w:adjustRightInd w:val="0"/>
        <w:spacing w:before="40" w:after="0" w:line="240" w:lineRule="auto"/>
        <w:ind w:left="480" w:hanging="480"/>
        <w:rPr>
          <w:rFonts w:ascii="Times New Roman" w:hAnsi="Times New Roman" w:cs="Times New Roman"/>
          <w:noProof/>
          <w:szCs w:val="24"/>
        </w:rPr>
      </w:pPr>
      <w:r w:rsidRPr="007806E5">
        <w:rPr>
          <w:rFonts w:ascii="Times New Roman" w:hAnsi="Times New Roman" w:cs="Times New Roman"/>
          <w:noProof/>
          <w:szCs w:val="24"/>
        </w:rPr>
        <w:t xml:space="preserve">Nur Jannah, I. (2020). Efektivitas Penggunaan Multimedia dalam Pembelajaran IPA di SD. </w:t>
      </w:r>
      <w:r w:rsidRPr="007806E5">
        <w:rPr>
          <w:rFonts w:ascii="Times New Roman" w:hAnsi="Times New Roman" w:cs="Times New Roman"/>
          <w:i/>
          <w:iCs/>
          <w:noProof/>
          <w:szCs w:val="24"/>
        </w:rPr>
        <w:t>Jurnal Ilmiah Sekolah Dasar</w:t>
      </w:r>
      <w:r w:rsidRPr="007806E5">
        <w:rPr>
          <w:rFonts w:ascii="Times New Roman" w:hAnsi="Times New Roman" w:cs="Times New Roman"/>
          <w:noProof/>
          <w:szCs w:val="24"/>
        </w:rPr>
        <w:t xml:space="preserve">, </w:t>
      </w:r>
      <w:r w:rsidRPr="007806E5">
        <w:rPr>
          <w:rFonts w:ascii="Times New Roman" w:hAnsi="Times New Roman" w:cs="Times New Roman"/>
          <w:i/>
          <w:iCs/>
          <w:noProof/>
          <w:szCs w:val="24"/>
        </w:rPr>
        <w:t>4</w:t>
      </w:r>
      <w:r w:rsidRPr="007806E5">
        <w:rPr>
          <w:rFonts w:ascii="Times New Roman" w:hAnsi="Times New Roman" w:cs="Times New Roman"/>
          <w:noProof/>
          <w:szCs w:val="24"/>
        </w:rPr>
        <w:t>(1), 54. https://doi.org/10.23887/jisd.v4i1.24135</w:t>
      </w:r>
    </w:p>
    <w:p w:rsidR="00F00927" w:rsidRPr="007806E5" w:rsidRDefault="00F00927" w:rsidP="00F00927">
      <w:pPr>
        <w:widowControl w:val="0"/>
        <w:autoSpaceDE w:val="0"/>
        <w:autoSpaceDN w:val="0"/>
        <w:adjustRightInd w:val="0"/>
        <w:spacing w:before="40" w:after="0" w:line="240" w:lineRule="auto"/>
        <w:ind w:left="480" w:hanging="480"/>
        <w:rPr>
          <w:rFonts w:ascii="Times New Roman" w:hAnsi="Times New Roman" w:cs="Times New Roman"/>
          <w:noProof/>
          <w:szCs w:val="24"/>
        </w:rPr>
      </w:pPr>
      <w:r w:rsidRPr="007806E5">
        <w:rPr>
          <w:rFonts w:ascii="Times New Roman" w:hAnsi="Times New Roman" w:cs="Times New Roman"/>
          <w:noProof/>
          <w:szCs w:val="24"/>
        </w:rPr>
        <w:t xml:space="preserve">Nurjanah, N., Cahyana, U., &amp; Nurjanah, N. (2021). Pengaruh Penerapan Online Project Based Learning Dan Berpikir Kreatif Terhadap Keterampilan Proses Sains Siswa Kelas IV Pada Pelajaran IPA Di SD Nasional 1 Kota Bekasi. </w:t>
      </w:r>
      <w:r w:rsidRPr="007806E5">
        <w:rPr>
          <w:rFonts w:ascii="Times New Roman" w:hAnsi="Times New Roman" w:cs="Times New Roman"/>
          <w:i/>
          <w:iCs/>
          <w:noProof/>
          <w:szCs w:val="24"/>
        </w:rPr>
        <w:t>Buana Pendidikan: Jurnal Fakultas Keguruan Dan Ilmu Pendidikan</w:t>
      </w:r>
      <w:r w:rsidRPr="007806E5">
        <w:rPr>
          <w:rFonts w:ascii="Times New Roman" w:hAnsi="Times New Roman" w:cs="Times New Roman"/>
          <w:noProof/>
          <w:szCs w:val="24"/>
        </w:rPr>
        <w:t xml:space="preserve">, </w:t>
      </w:r>
      <w:r w:rsidRPr="007806E5">
        <w:rPr>
          <w:rFonts w:ascii="Times New Roman" w:hAnsi="Times New Roman" w:cs="Times New Roman"/>
          <w:i/>
          <w:iCs/>
          <w:noProof/>
          <w:szCs w:val="24"/>
        </w:rPr>
        <w:t>17</w:t>
      </w:r>
      <w:r w:rsidRPr="007806E5">
        <w:rPr>
          <w:rFonts w:ascii="Times New Roman" w:hAnsi="Times New Roman" w:cs="Times New Roman"/>
          <w:noProof/>
          <w:szCs w:val="24"/>
        </w:rPr>
        <w:t>(1), 51–58. https://doi.org/10.36456/bp.vol17.no1.a3161</w:t>
      </w:r>
    </w:p>
    <w:p w:rsidR="00F00927" w:rsidRPr="007806E5" w:rsidRDefault="00F00927" w:rsidP="00F00927">
      <w:pPr>
        <w:widowControl w:val="0"/>
        <w:autoSpaceDE w:val="0"/>
        <w:autoSpaceDN w:val="0"/>
        <w:adjustRightInd w:val="0"/>
        <w:spacing w:before="40" w:after="0" w:line="240" w:lineRule="auto"/>
        <w:ind w:left="480" w:hanging="480"/>
        <w:rPr>
          <w:rFonts w:ascii="Times New Roman" w:hAnsi="Times New Roman" w:cs="Times New Roman"/>
          <w:noProof/>
          <w:szCs w:val="24"/>
        </w:rPr>
      </w:pPr>
      <w:r w:rsidRPr="007806E5">
        <w:rPr>
          <w:rFonts w:ascii="Times New Roman" w:hAnsi="Times New Roman" w:cs="Times New Roman"/>
          <w:noProof/>
          <w:szCs w:val="24"/>
        </w:rPr>
        <w:t xml:space="preserve">Prananda, G., Saputra, R., &amp; Ricky, Z. (2020). Meningkatkan Hasil Belajar Menggunakan Media Lagu Anak Dalam Pembelajaran Ipa Sekolah Dasar. </w:t>
      </w:r>
      <w:r w:rsidRPr="007806E5">
        <w:rPr>
          <w:rFonts w:ascii="Times New Roman" w:hAnsi="Times New Roman" w:cs="Times New Roman"/>
          <w:i/>
          <w:iCs/>
          <w:noProof/>
          <w:szCs w:val="24"/>
        </w:rPr>
        <w:t>Jurnal IKA PGSD (Ikatan Alumni PGSD) UNARS</w:t>
      </w:r>
      <w:r w:rsidRPr="007806E5">
        <w:rPr>
          <w:rFonts w:ascii="Times New Roman" w:hAnsi="Times New Roman" w:cs="Times New Roman"/>
          <w:noProof/>
          <w:szCs w:val="24"/>
        </w:rPr>
        <w:t xml:space="preserve">, </w:t>
      </w:r>
      <w:r w:rsidRPr="007806E5">
        <w:rPr>
          <w:rFonts w:ascii="Times New Roman" w:hAnsi="Times New Roman" w:cs="Times New Roman"/>
          <w:i/>
          <w:iCs/>
          <w:noProof/>
          <w:szCs w:val="24"/>
        </w:rPr>
        <w:t>8</w:t>
      </w:r>
      <w:r w:rsidRPr="007806E5">
        <w:rPr>
          <w:rFonts w:ascii="Times New Roman" w:hAnsi="Times New Roman" w:cs="Times New Roman"/>
          <w:noProof/>
          <w:szCs w:val="24"/>
        </w:rPr>
        <w:t>(2), 304. https://doi.org/10.36841/pgsdunars.v8i2.830</w:t>
      </w:r>
    </w:p>
    <w:p w:rsidR="00F00927" w:rsidRPr="007806E5" w:rsidRDefault="00F00927" w:rsidP="00F00927">
      <w:pPr>
        <w:widowControl w:val="0"/>
        <w:autoSpaceDE w:val="0"/>
        <w:autoSpaceDN w:val="0"/>
        <w:adjustRightInd w:val="0"/>
        <w:spacing w:before="40" w:after="0" w:line="240" w:lineRule="auto"/>
        <w:ind w:left="480" w:hanging="480"/>
        <w:rPr>
          <w:rFonts w:ascii="Times New Roman" w:hAnsi="Times New Roman" w:cs="Times New Roman"/>
          <w:noProof/>
          <w:szCs w:val="24"/>
        </w:rPr>
      </w:pPr>
      <w:r w:rsidRPr="007806E5">
        <w:rPr>
          <w:rFonts w:ascii="Times New Roman" w:hAnsi="Times New Roman" w:cs="Times New Roman"/>
          <w:noProof/>
          <w:szCs w:val="24"/>
        </w:rPr>
        <w:t xml:space="preserve">Rawe, A.S, GSM Kala, F. M. (2021). PENINGKATAN KUNJUNGAN PARIWISATA DAN PEREKONOMIAN MASYARAKAT KABUPATEN ENDE MELALUI OLAHRAGA BERSEPEDA TOUR DE FLORES. </w:t>
      </w:r>
      <w:r w:rsidRPr="007806E5">
        <w:rPr>
          <w:rFonts w:ascii="Times New Roman" w:hAnsi="Times New Roman" w:cs="Times New Roman"/>
          <w:i/>
          <w:iCs/>
          <w:noProof/>
          <w:szCs w:val="24"/>
        </w:rPr>
        <w:t>Gelanggang Olahraga: Jurnal Pendidikan Jasmani Dan Olahraga</w:t>
      </w:r>
      <w:r w:rsidRPr="007806E5">
        <w:rPr>
          <w:rFonts w:ascii="Times New Roman" w:hAnsi="Times New Roman" w:cs="Times New Roman"/>
          <w:noProof/>
          <w:szCs w:val="24"/>
        </w:rPr>
        <w:t xml:space="preserve">, </w:t>
      </w:r>
      <w:r w:rsidRPr="007806E5">
        <w:rPr>
          <w:rFonts w:ascii="Times New Roman" w:hAnsi="Times New Roman" w:cs="Times New Roman"/>
          <w:i/>
          <w:iCs/>
          <w:noProof/>
          <w:szCs w:val="24"/>
        </w:rPr>
        <w:t>4</w:t>
      </w:r>
      <w:r w:rsidRPr="007806E5">
        <w:rPr>
          <w:rFonts w:ascii="Times New Roman" w:hAnsi="Times New Roman" w:cs="Times New Roman"/>
          <w:noProof/>
          <w:szCs w:val="24"/>
        </w:rPr>
        <w:t>(2), 115–125.</w:t>
      </w:r>
    </w:p>
    <w:p w:rsidR="00F00927" w:rsidRPr="007806E5" w:rsidRDefault="00F00927" w:rsidP="00F00927">
      <w:pPr>
        <w:widowControl w:val="0"/>
        <w:autoSpaceDE w:val="0"/>
        <w:autoSpaceDN w:val="0"/>
        <w:adjustRightInd w:val="0"/>
        <w:spacing w:before="40" w:after="0" w:line="240" w:lineRule="auto"/>
        <w:ind w:left="480" w:hanging="480"/>
        <w:rPr>
          <w:rFonts w:ascii="Times New Roman" w:hAnsi="Times New Roman" w:cs="Times New Roman"/>
          <w:noProof/>
          <w:szCs w:val="24"/>
        </w:rPr>
      </w:pPr>
      <w:r w:rsidRPr="007806E5">
        <w:rPr>
          <w:rFonts w:ascii="Times New Roman" w:hAnsi="Times New Roman" w:cs="Times New Roman"/>
          <w:noProof/>
          <w:szCs w:val="24"/>
        </w:rPr>
        <w:t xml:space="preserve">Susanto, J. (2012). Pengembangan Perangkat Pembelajaran Berbasis Lesson Study Dengan Kooperatif Tipe Numbered Heads Together Untuk Meningkatkan Aktivitas Dan Hasil Belajar Ipa Di Sd. </w:t>
      </w:r>
      <w:r w:rsidRPr="007806E5">
        <w:rPr>
          <w:rFonts w:ascii="Times New Roman" w:hAnsi="Times New Roman" w:cs="Times New Roman"/>
          <w:i/>
          <w:iCs/>
          <w:noProof/>
          <w:szCs w:val="24"/>
        </w:rPr>
        <w:t>Journal of Primary Educational</w:t>
      </w:r>
      <w:r w:rsidRPr="007806E5">
        <w:rPr>
          <w:rFonts w:ascii="Times New Roman" w:hAnsi="Times New Roman" w:cs="Times New Roman"/>
          <w:noProof/>
          <w:szCs w:val="24"/>
        </w:rPr>
        <w:t xml:space="preserve">, </w:t>
      </w:r>
      <w:r w:rsidRPr="007806E5">
        <w:rPr>
          <w:rFonts w:ascii="Times New Roman" w:hAnsi="Times New Roman" w:cs="Times New Roman"/>
          <w:i/>
          <w:iCs/>
          <w:noProof/>
          <w:szCs w:val="24"/>
        </w:rPr>
        <w:t>1</w:t>
      </w:r>
      <w:r w:rsidRPr="007806E5">
        <w:rPr>
          <w:rFonts w:ascii="Times New Roman" w:hAnsi="Times New Roman" w:cs="Times New Roman"/>
          <w:noProof/>
          <w:szCs w:val="24"/>
        </w:rPr>
        <w:t>(2), 71–77.</w:t>
      </w:r>
    </w:p>
    <w:p w:rsidR="00F00927" w:rsidRPr="007806E5" w:rsidRDefault="00F00927" w:rsidP="00F00927">
      <w:pPr>
        <w:widowControl w:val="0"/>
        <w:autoSpaceDE w:val="0"/>
        <w:autoSpaceDN w:val="0"/>
        <w:adjustRightInd w:val="0"/>
        <w:spacing w:before="40" w:after="0" w:line="240" w:lineRule="auto"/>
        <w:ind w:left="480" w:hanging="480"/>
        <w:rPr>
          <w:rFonts w:ascii="Times New Roman" w:hAnsi="Times New Roman" w:cs="Times New Roman"/>
          <w:noProof/>
          <w:szCs w:val="24"/>
        </w:rPr>
      </w:pPr>
      <w:r w:rsidRPr="007806E5">
        <w:rPr>
          <w:rFonts w:ascii="Times New Roman" w:hAnsi="Times New Roman" w:cs="Times New Roman"/>
          <w:noProof/>
          <w:szCs w:val="24"/>
        </w:rPr>
        <w:t xml:space="preserve">Syahrum, R. A. T. R. (2015). Penelitian tindakan kelas. In </w:t>
      </w:r>
      <w:r w:rsidRPr="007806E5">
        <w:rPr>
          <w:rFonts w:ascii="Times New Roman" w:hAnsi="Times New Roman" w:cs="Times New Roman"/>
          <w:i/>
          <w:iCs/>
          <w:noProof/>
          <w:szCs w:val="24"/>
        </w:rPr>
        <w:t>Penelitian tindakan kelas</w:t>
      </w:r>
      <w:r w:rsidRPr="007806E5">
        <w:rPr>
          <w:rFonts w:ascii="Times New Roman" w:hAnsi="Times New Roman" w:cs="Times New Roman"/>
          <w:noProof/>
          <w:szCs w:val="24"/>
        </w:rPr>
        <w:t xml:space="preserve"> (pp. 1–221). 2015.</w:t>
      </w:r>
    </w:p>
    <w:p w:rsidR="00F00927" w:rsidRPr="007806E5" w:rsidRDefault="00F00927" w:rsidP="00F00927">
      <w:pPr>
        <w:widowControl w:val="0"/>
        <w:autoSpaceDE w:val="0"/>
        <w:autoSpaceDN w:val="0"/>
        <w:adjustRightInd w:val="0"/>
        <w:spacing w:before="40" w:after="0" w:line="240" w:lineRule="auto"/>
        <w:ind w:left="480" w:hanging="480"/>
        <w:rPr>
          <w:rFonts w:ascii="Times New Roman" w:hAnsi="Times New Roman" w:cs="Times New Roman"/>
          <w:noProof/>
          <w:szCs w:val="24"/>
        </w:rPr>
      </w:pPr>
      <w:r w:rsidRPr="007806E5">
        <w:rPr>
          <w:rFonts w:ascii="Times New Roman" w:hAnsi="Times New Roman" w:cs="Times New Roman"/>
          <w:noProof/>
          <w:szCs w:val="24"/>
        </w:rPr>
        <w:t xml:space="preserve">Tri Wulandari, &amp; Adam Mudinillah. (2022). Efektivitas Penggunaan Aplikasi CANVA sebagai Media Pembelajaran IPA MI/SD. </w:t>
      </w:r>
      <w:r w:rsidRPr="007806E5">
        <w:rPr>
          <w:rFonts w:ascii="Times New Roman" w:hAnsi="Times New Roman" w:cs="Times New Roman"/>
          <w:i/>
          <w:iCs/>
          <w:noProof/>
          <w:szCs w:val="24"/>
        </w:rPr>
        <w:t>Jurnal Riset Madrasah Ibtidaiyah (JURMIA)</w:t>
      </w:r>
      <w:r w:rsidRPr="007806E5">
        <w:rPr>
          <w:rFonts w:ascii="Times New Roman" w:hAnsi="Times New Roman" w:cs="Times New Roman"/>
          <w:noProof/>
          <w:szCs w:val="24"/>
        </w:rPr>
        <w:t xml:space="preserve">, </w:t>
      </w:r>
      <w:r w:rsidRPr="007806E5">
        <w:rPr>
          <w:rFonts w:ascii="Times New Roman" w:hAnsi="Times New Roman" w:cs="Times New Roman"/>
          <w:i/>
          <w:iCs/>
          <w:noProof/>
          <w:szCs w:val="24"/>
        </w:rPr>
        <w:t>2</w:t>
      </w:r>
      <w:r w:rsidRPr="007806E5">
        <w:rPr>
          <w:rFonts w:ascii="Times New Roman" w:hAnsi="Times New Roman" w:cs="Times New Roman"/>
          <w:noProof/>
          <w:szCs w:val="24"/>
        </w:rPr>
        <w:t>(1), 102–118. https://doi.org/10.32665/jurmia.v2i1.245</w:t>
      </w:r>
    </w:p>
    <w:p w:rsidR="00F00927" w:rsidRPr="007806E5" w:rsidRDefault="00F00927" w:rsidP="00F00927">
      <w:pPr>
        <w:widowControl w:val="0"/>
        <w:autoSpaceDE w:val="0"/>
        <w:autoSpaceDN w:val="0"/>
        <w:adjustRightInd w:val="0"/>
        <w:spacing w:before="40" w:after="0" w:line="240" w:lineRule="auto"/>
        <w:ind w:left="480" w:hanging="480"/>
        <w:rPr>
          <w:rFonts w:ascii="Times New Roman" w:hAnsi="Times New Roman" w:cs="Times New Roman"/>
          <w:noProof/>
          <w:szCs w:val="24"/>
        </w:rPr>
      </w:pPr>
      <w:r w:rsidRPr="007806E5">
        <w:rPr>
          <w:rFonts w:ascii="Times New Roman" w:hAnsi="Times New Roman" w:cs="Times New Roman"/>
          <w:noProof/>
          <w:szCs w:val="24"/>
        </w:rPr>
        <w:t xml:space="preserve">Triana, V. N. (2014). Peningkatan kemandiriandan prestasi belajar ipa materi energi panas dan bunyi melalui metode inkuiridi kelas iv sd negeri 1 pamijen. </w:t>
      </w:r>
      <w:r w:rsidRPr="007806E5">
        <w:rPr>
          <w:rFonts w:ascii="Times New Roman" w:hAnsi="Times New Roman" w:cs="Times New Roman"/>
          <w:i/>
          <w:iCs/>
          <w:noProof/>
          <w:szCs w:val="24"/>
        </w:rPr>
        <w:t>Jurnal Ilmiah Pendidikan Dasar</w:t>
      </w:r>
      <w:r w:rsidRPr="007806E5">
        <w:rPr>
          <w:rFonts w:ascii="Times New Roman" w:hAnsi="Times New Roman" w:cs="Times New Roman"/>
          <w:noProof/>
          <w:szCs w:val="24"/>
        </w:rPr>
        <w:t xml:space="preserve">, </w:t>
      </w:r>
      <w:r w:rsidRPr="007806E5">
        <w:rPr>
          <w:rFonts w:ascii="Times New Roman" w:hAnsi="Times New Roman" w:cs="Times New Roman"/>
          <w:i/>
          <w:iCs/>
          <w:noProof/>
          <w:szCs w:val="24"/>
        </w:rPr>
        <w:t>1</w:t>
      </w:r>
      <w:r w:rsidRPr="007806E5">
        <w:rPr>
          <w:rFonts w:ascii="Times New Roman" w:hAnsi="Times New Roman" w:cs="Times New Roman"/>
          <w:noProof/>
          <w:szCs w:val="24"/>
        </w:rPr>
        <w:t>(1). http://jurnal.unissula.ac.id/index.php/pendas/article/view/667</w:t>
      </w:r>
    </w:p>
    <w:p w:rsidR="00F00927" w:rsidRPr="007806E5" w:rsidRDefault="00F00927" w:rsidP="00F00927">
      <w:pPr>
        <w:widowControl w:val="0"/>
        <w:autoSpaceDE w:val="0"/>
        <w:autoSpaceDN w:val="0"/>
        <w:adjustRightInd w:val="0"/>
        <w:spacing w:before="40" w:after="0" w:line="240" w:lineRule="auto"/>
        <w:ind w:left="480" w:hanging="480"/>
        <w:rPr>
          <w:rFonts w:ascii="Times New Roman" w:hAnsi="Times New Roman" w:cs="Times New Roman"/>
          <w:noProof/>
          <w:szCs w:val="24"/>
        </w:rPr>
      </w:pPr>
      <w:r w:rsidRPr="007806E5">
        <w:rPr>
          <w:rFonts w:ascii="Times New Roman" w:hAnsi="Times New Roman" w:cs="Times New Roman"/>
          <w:noProof/>
          <w:szCs w:val="24"/>
        </w:rPr>
        <w:t xml:space="preserve">Wahyudi, L. E., &amp; Supardi, Z. A. I. (2013). Penerapan Model Pembelajaran Inkuiri Terbimbing Pada Pokok Bahasan Kalor Untuk Melatihkan Keterampilan Proses Sains. </w:t>
      </w:r>
      <w:r w:rsidRPr="007806E5">
        <w:rPr>
          <w:rFonts w:ascii="Times New Roman" w:hAnsi="Times New Roman" w:cs="Times New Roman"/>
          <w:i/>
          <w:iCs/>
          <w:noProof/>
          <w:szCs w:val="24"/>
        </w:rPr>
        <w:t>Jipf</w:t>
      </w:r>
      <w:r w:rsidRPr="007806E5">
        <w:rPr>
          <w:rFonts w:ascii="Times New Roman" w:hAnsi="Times New Roman" w:cs="Times New Roman"/>
          <w:noProof/>
          <w:szCs w:val="24"/>
        </w:rPr>
        <w:t xml:space="preserve">, </w:t>
      </w:r>
      <w:r w:rsidRPr="007806E5">
        <w:rPr>
          <w:rFonts w:ascii="Times New Roman" w:hAnsi="Times New Roman" w:cs="Times New Roman"/>
          <w:i/>
          <w:iCs/>
          <w:noProof/>
          <w:szCs w:val="24"/>
        </w:rPr>
        <w:t>02</w:t>
      </w:r>
      <w:r w:rsidRPr="007806E5">
        <w:rPr>
          <w:rFonts w:ascii="Times New Roman" w:hAnsi="Times New Roman" w:cs="Times New Roman"/>
          <w:noProof/>
          <w:szCs w:val="24"/>
        </w:rPr>
        <w:t>(02), 62–65.</w:t>
      </w:r>
    </w:p>
    <w:p w:rsidR="00F00927" w:rsidRPr="007806E5" w:rsidRDefault="00F00927" w:rsidP="00F00927">
      <w:pPr>
        <w:widowControl w:val="0"/>
        <w:autoSpaceDE w:val="0"/>
        <w:autoSpaceDN w:val="0"/>
        <w:adjustRightInd w:val="0"/>
        <w:spacing w:before="40" w:after="0" w:line="240" w:lineRule="auto"/>
        <w:ind w:left="480" w:hanging="480"/>
        <w:rPr>
          <w:rFonts w:ascii="Times New Roman" w:hAnsi="Times New Roman" w:cs="Times New Roman"/>
          <w:noProof/>
          <w:szCs w:val="24"/>
        </w:rPr>
      </w:pPr>
      <w:r w:rsidRPr="007806E5">
        <w:rPr>
          <w:rFonts w:ascii="Times New Roman" w:hAnsi="Times New Roman" w:cs="Times New Roman"/>
          <w:noProof/>
          <w:szCs w:val="24"/>
        </w:rPr>
        <w:t xml:space="preserve">Wijayanti, W., &amp; Relmasira, S. C. (2019). </w:t>
      </w:r>
      <w:r w:rsidRPr="007806E5">
        <w:rPr>
          <w:rFonts w:ascii="Times New Roman" w:hAnsi="Times New Roman" w:cs="Times New Roman"/>
          <w:i/>
          <w:iCs/>
          <w:noProof/>
          <w:szCs w:val="24"/>
        </w:rPr>
        <w:t>Pengembangan Media PowerPoint IPA Untuk Siswa Kelas IV SD Negeri Samirono</w:t>
      </w:r>
      <w:r w:rsidRPr="007806E5">
        <w:rPr>
          <w:rFonts w:ascii="Times New Roman" w:hAnsi="Times New Roman" w:cs="Times New Roman"/>
          <w:noProof/>
          <w:szCs w:val="24"/>
        </w:rPr>
        <w:t xml:space="preserve">. </w:t>
      </w:r>
      <w:r w:rsidRPr="007806E5">
        <w:rPr>
          <w:rFonts w:ascii="Times New Roman" w:hAnsi="Times New Roman" w:cs="Times New Roman"/>
          <w:i/>
          <w:iCs/>
          <w:noProof/>
          <w:szCs w:val="24"/>
        </w:rPr>
        <w:t>3</w:t>
      </w:r>
      <w:r w:rsidRPr="007806E5">
        <w:rPr>
          <w:rFonts w:ascii="Times New Roman" w:hAnsi="Times New Roman" w:cs="Times New Roman"/>
          <w:noProof/>
          <w:szCs w:val="24"/>
        </w:rPr>
        <w:t>, 77–83.</w:t>
      </w:r>
    </w:p>
    <w:p w:rsidR="00F00927" w:rsidRPr="007806E5" w:rsidRDefault="00F00927" w:rsidP="00F00927">
      <w:pPr>
        <w:widowControl w:val="0"/>
        <w:autoSpaceDE w:val="0"/>
        <w:autoSpaceDN w:val="0"/>
        <w:adjustRightInd w:val="0"/>
        <w:spacing w:before="40" w:after="0" w:line="240" w:lineRule="auto"/>
        <w:ind w:left="480" w:hanging="480"/>
        <w:rPr>
          <w:rFonts w:ascii="Times New Roman" w:hAnsi="Times New Roman" w:cs="Times New Roman"/>
          <w:noProof/>
        </w:rPr>
      </w:pPr>
      <w:r w:rsidRPr="007806E5">
        <w:rPr>
          <w:rFonts w:ascii="Times New Roman" w:hAnsi="Times New Roman" w:cs="Times New Roman"/>
          <w:noProof/>
          <w:szCs w:val="24"/>
        </w:rPr>
        <w:t xml:space="preserve">Zulvawati, A., Isnaini, M., &amp; Imtihana, A. (1970). Penerapan Model Pembelajaran Inkuiri Dalam Meningkatkan Kreativitas Belajar Siswa Pada Mata Pelajaran Al-Islam Di Smp Muhammadiyah 4 Palembang. </w:t>
      </w:r>
      <w:r w:rsidRPr="007806E5">
        <w:rPr>
          <w:rFonts w:ascii="Times New Roman" w:hAnsi="Times New Roman" w:cs="Times New Roman"/>
          <w:i/>
          <w:iCs/>
          <w:noProof/>
          <w:szCs w:val="24"/>
        </w:rPr>
        <w:t>Jurnal PAI Raden Fatah</w:t>
      </w:r>
      <w:r w:rsidRPr="007806E5">
        <w:rPr>
          <w:rFonts w:ascii="Times New Roman" w:hAnsi="Times New Roman" w:cs="Times New Roman"/>
          <w:noProof/>
          <w:szCs w:val="24"/>
        </w:rPr>
        <w:t xml:space="preserve">, </w:t>
      </w:r>
      <w:r w:rsidRPr="007806E5">
        <w:rPr>
          <w:rFonts w:ascii="Times New Roman" w:hAnsi="Times New Roman" w:cs="Times New Roman"/>
          <w:i/>
          <w:iCs/>
          <w:noProof/>
          <w:szCs w:val="24"/>
        </w:rPr>
        <w:t>1</w:t>
      </w:r>
      <w:r w:rsidRPr="007806E5">
        <w:rPr>
          <w:rFonts w:ascii="Times New Roman" w:hAnsi="Times New Roman" w:cs="Times New Roman"/>
          <w:noProof/>
          <w:szCs w:val="24"/>
        </w:rPr>
        <w:t>(1), 62–67. https://doi.org/10.19109/pairf.v1i1.3011</w:t>
      </w:r>
    </w:p>
    <w:p w:rsidR="00F90E3A" w:rsidRPr="00EE5AB8" w:rsidRDefault="00F00927" w:rsidP="00F00927">
      <w:pPr>
        <w:spacing w:after="120"/>
        <w:ind w:firstLine="720"/>
        <w:jc w:val="both"/>
        <w:rPr>
          <w:rFonts w:ascii="Times New Roman" w:hAnsi="Times New Roman" w:cs="Times New Roman"/>
          <w:lang w:val="en-US"/>
        </w:rPr>
      </w:pPr>
      <w:r>
        <w:fldChar w:fldCharType="end"/>
      </w:r>
      <w:r>
        <w:tab/>
      </w:r>
      <w:r>
        <w:tab/>
      </w:r>
    </w:p>
    <w:sectPr w:rsidR="00F90E3A" w:rsidRPr="00EE5AB8">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6FBF" w:rsidRDefault="001A6FBF">
      <w:pPr>
        <w:spacing w:line="240" w:lineRule="auto"/>
      </w:pPr>
      <w:r>
        <w:separator/>
      </w:r>
    </w:p>
  </w:endnote>
  <w:endnote w:type="continuationSeparator" w:id="0">
    <w:p w:rsidR="001A6FBF" w:rsidRDefault="001A6F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Times New Roman"/>
    <w:charset w:val="00"/>
    <w:family w:val="swiss"/>
    <w:pitch w:val="default"/>
    <w:sig w:usb0="00000000" w:usb1="C000247B" w:usb2="00000009" w:usb3="00000000" w:csb0="200001F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等线">
    <w:panose1 w:val="00000000000000000000"/>
    <w:charset w:val="80"/>
    <w:family w:val="roman"/>
    <w:notTrueType/>
    <w:pitch w:val="default"/>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0E3A" w:rsidRDefault="003405FE">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Vol</w:t>
    </w:r>
    <w:proofErr w:type="spellEnd"/>
    <w:r>
      <w:rPr>
        <w:rFonts w:ascii="Times New Roman" w:hAnsi="Times New Roman" w:cs="Times New Roman"/>
        <w:lang w:val="en-US"/>
      </w:rPr>
      <w:t xml:space="preserve">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rsidR="00F90E3A" w:rsidRDefault="003405FE">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F90E3A" w:rsidRDefault="00F90E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6FBF" w:rsidRDefault="001A6FBF">
      <w:pPr>
        <w:spacing w:after="0" w:line="240" w:lineRule="auto"/>
      </w:pPr>
      <w:r>
        <w:separator/>
      </w:r>
    </w:p>
  </w:footnote>
  <w:footnote w:type="continuationSeparator" w:id="0">
    <w:p w:rsidR="001A6FBF" w:rsidRDefault="001A6F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0E3A" w:rsidRDefault="003405FE">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Kelas</w:t>
    </w:r>
    <w:proofErr w:type="spellEnd"/>
    <w:r>
      <w:rPr>
        <w:rFonts w:ascii="Times New Roman" w:hAnsi="Times New Roman" w:cs="Times New Roman"/>
        <w:i/>
        <w:lang w:val="en-US"/>
      </w:rPr>
      <w:t xml:space="preserve">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Dasar</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pada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rsidR="00F90E3A" w:rsidRDefault="00F90E3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0E3A" w:rsidRDefault="003405FE">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3168EC" w:rsidRPr="003168EC">
      <w:rPr>
        <w:rFonts w:ascii="Times New Roman" w:hAnsi="Times New Roman" w:cs="Times New Roman"/>
        <w:noProof/>
      </w:rPr>
      <w:t>6</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Artikel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rsidR="00F90E3A" w:rsidRDefault="003405FE">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rsidR="00F90E3A" w:rsidRDefault="00F90E3A">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646BA"/>
    <w:rsid w:val="0009643D"/>
    <w:rsid w:val="001028D0"/>
    <w:rsid w:val="001A6FBF"/>
    <w:rsid w:val="002A141D"/>
    <w:rsid w:val="002B13B8"/>
    <w:rsid w:val="003168EC"/>
    <w:rsid w:val="003405FE"/>
    <w:rsid w:val="0039487D"/>
    <w:rsid w:val="00474544"/>
    <w:rsid w:val="00496319"/>
    <w:rsid w:val="004A40E7"/>
    <w:rsid w:val="00504367"/>
    <w:rsid w:val="00584E62"/>
    <w:rsid w:val="006B3BBF"/>
    <w:rsid w:val="00731E3F"/>
    <w:rsid w:val="007368F5"/>
    <w:rsid w:val="0088735A"/>
    <w:rsid w:val="008E43C0"/>
    <w:rsid w:val="00935226"/>
    <w:rsid w:val="00954A43"/>
    <w:rsid w:val="009A71E0"/>
    <w:rsid w:val="00C40481"/>
    <w:rsid w:val="00D75A84"/>
    <w:rsid w:val="00DE4902"/>
    <w:rsid w:val="00E51F5E"/>
    <w:rsid w:val="00ED0803"/>
    <w:rsid w:val="00EE5AB8"/>
    <w:rsid w:val="00F00927"/>
    <w:rsid w:val="00F90E3A"/>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C40481"/>
    <w:rPr>
      <w:sz w:val="22"/>
      <w:szCs w:val="22"/>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y2iqfc">
    <w:name w:val="y2iqfc"/>
    <w:basedOn w:val="DefaultParagraphFont"/>
    <w:rsid w:val="00C40481"/>
  </w:style>
  <w:style w:type="paragraph" w:styleId="ListParagraph">
    <w:name w:val="List Paragraph"/>
    <w:basedOn w:val="Normal"/>
    <w:link w:val="ListParagraphChar"/>
    <w:uiPriority w:val="34"/>
    <w:qFormat/>
    <w:rsid w:val="00C40481"/>
    <w:pPr>
      <w:spacing w:after="0" w:line="360" w:lineRule="auto"/>
      <w:ind w:left="720"/>
      <w:contextualSpacing/>
    </w:pPr>
    <w:rPr>
      <w:rFonts w:asciiTheme="minorHAnsi" w:eastAsiaTheme="minorHAnsi" w:hAnsiTheme="minorHAnsi" w:cstheme="minorBidi"/>
    </w:rPr>
  </w:style>
  <w:style w:type="character" w:customStyle="1" w:styleId="ListParagraphChar">
    <w:name w:val="List Paragraph Char"/>
    <w:basedOn w:val="DefaultParagraphFont"/>
    <w:link w:val="ListParagraph"/>
    <w:uiPriority w:val="34"/>
    <w:locked/>
    <w:rsid w:val="00C40481"/>
    <w:rPr>
      <w:sz w:val="22"/>
      <w:szCs w:val="22"/>
      <w:lang w:val="id-ID"/>
    </w:rPr>
  </w:style>
  <w:style w:type="paragraph" w:styleId="NoSpacing">
    <w:name w:val="No Spacing"/>
    <w:uiPriority w:val="1"/>
    <w:qFormat/>
    <w:rsid w:val="00C40481"/>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C404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0481"/>
    <w:rPr>
      <w:rFonts w:ascii="Tahoma" w:eastAsia="Times New Roman"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C40481"/>
    <w:rPr>
      <w:sz w:val="22"/>
      <w:szCs w:val="22"/>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y2iqfc">
    <w:name w:val="y2iqfc"/>
    <w:basedOn w:val="DefaultParagraphFont"/>
    <w:rsid w:val="00C40481"/>
  </w:style>
  <w:style w:type="paragraph" w:styleId="ListParagraph">
    <w:name w:val="List Paragraph"/>
    <w:basedOn w:val="Normal"/>
    <w:link w:val="ListParagraphChar"/>
    <w:uiPriority w:val="34"/>
    <w:qFormat/>
    <w:rsid w:val="00C40481"/>
    <w:pPr>
      <w:spacing w:after="0" w:line="360" w:lineRule="auto"/>
      <w:ind w:left="720"/>
      <w:contextualSpacing/>
    </w:pPr>
    <w:rPr>
      <w:rFonts w:asciiTheme="minorHAnsi" w:eastAsiaTheme="minorHAnsi" w:hAnsiTheme="minorHAnsi" w:cstheme="minorBidi"/>
    </w:rPr>
  </w:style>
  <w:style w:type="character" w:customStyle="1" w:styleId="ListParagraphChar">
    <w:name w:val="List Paragraph Char"/>
    <w:basedOn w:val="DefaultParagraphFont"/>
    <w:link w:val="ListParagraph"/>
    <w:uiPriority w:val="34"/>
    <w:locked/>
    <w:rsid w:val="00C40481"/>
    <w:rPr>
      <w:sz w:val="22"/>
      <w:szCs w:val="22"/>
      <w:lang w:val="id-ID"/>
    </w:rPr>
  </w:style>
  <w:style w:type="paragraph" w:styleId="NoSpacing">
    <w:name w:val="No Spacing"/>
    <w:uiPriority w:val="1"/>
    <w:qFormat/>
    <w:rsid w:val="00C40481"/>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C404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0481"/>
    <w:rPr>
      <w:rFonts w:ascii="Tahoma" w:eastAsia="Times New Roman"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Pages>
  <Words>10204</Words>
  <Characters>58165</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68233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ismail - [2010]</cp:lastModifiedBy>
  <cp:revision>51</cp:revision>
  <dcterms:created xsi:type="dcterms:W3CDTF">2022-06-23T03:26:00Z</dcterms:created>
  <dcterms:modified xsi:type="dcterms:W3CDTF">2022-06-23T04:00:00Z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