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70CE" w14:textId="77777777" w:rsidR="00082141" w:rsidRDefault="00000000">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2A183590" wp14:editId="7DCB9838">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069BA46B" wp14:editId="1BFF4AF4">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57EB5BB6" w14:textId="77777777" w:rsidR="00082141" w:rsidRDefault="0000000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B2A3CE4" w14:textId="77777777" w:rsidR="00082141" w:rsidRDefault="00000000">
      <w:pPr>
        <w:spacing w:after="0"/>
        <w:ind w:left="709" w:firstLine="11"/>
        <w:jc w:val="center"/>
        <w:rPr>
          <w:rFonts w:ascii="Times New Roman" w:hAnsi="Times New Roman" w:cs="Times New Roman"/>
          <w:i/>
          <w:lang w:val="en-US"/>
        </w:rPr>
      </w:pPr>
      <w:proofErr w:type="spellStart"/>
      <w:r>
        <w:rPr>
          <w:rFonts w:ascii="Times New Roman" w:hAnsi="Times New Roman" w:cs="Times New Roman"/>
          <w:i/>
        </w:rPr>
        <w:t>Research</w:t>
      </w:r>
      <w:proofErr w:type="spellEnd"/>
      <w:r>
        <w:rPr>
          <w:rFonts w:ascii="Times New Roman" w:hAnsi="Times New Roman" w:cs="Times New Roman"/>
          <w:i/>
        </w:rPr>
        <w:t xml:space="preserve"> &amp; </w:t>
      </w:r>
      <w:proofErr w:type="spellStart"/>
      <w:r>
        <w:rPr>
          <w:rFonts w:ascii="Times New Roman" w:hAnsi="Times New Roman" w:cs="Times New Roman"/>
          <w:i/>
          <w:sz w:val="24"/>
          <w:szCs w:val="24"/>
        </w:rPr>
        <w:t>Learning</w:t>
      </w:r>
      <w:proofErr w:type="spellEnd"/>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w:t>
      </w:r>
      <w:proofErr w:type="spellStart"/>
      <w:r>
        <w:rPr>
          <w:rFonts w:ascii="Times New Roman" w:hAnsi="Times New Roman" w:cs="Times New Roman"/>
          <w:i/>
        </w:rPr>
        <w:t>Elementary</w:t>
      </w:r>
      <w:proofErr w:type="spellEnd"/>
      <w:r>
        <w:rPr>
          <w:rFonts w:ascii="Times New Roman" w:hAnsi="Times New Roman" w:cs="Times New Roman"/>
          <w:i/>
        </w:rPr>
        <w:t xml:space="preserve"> </w:t>
      </w:r>
      <w:proofErr w:type="spellStart"/>
      <w:r>
        <w:rPr>
          <w:rFonts w:ascii="Times New Roman" w:hAnsi="Times New Roman" w:cs="Times New Roman"/>
          <w:i/>
        </w:rPr>
        <w:t>Education</w:t>
      </w:r>
      <w:proofErr w:type="spellEnd"/>
    </w:p>
    <w:p w14:paraId="1E6EE6A0" w14:textId="77777777" w:rsidR="00082141" w:rsidRDefault="0000000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4810D41A" w14:textId="1F7B3C6A" w:rsidR="00082141" w:rsidRDefault="00082141" w:rsidP="00E11251">
      <w:pPr>
        <w:spacing w:after="0" w:line="240" w:lineRule="auto"/>
        <w:rPr>
          <w:rFonts w:ascii="Times New Roman" w:hAnsi="Times New Roman" w:cs="Times New Roman"/>
          <w:b/>
          <w:color w:val="000000" w:themeColor="text1"/>
          <w:sz w:val="24"/>
          <w:szCs w:val="24"/>
          <w:lang w:val="sv-SE"/>
        </w:rPr>
      </w:pPr>
    </w:p>
    <w:p w14:paraId="3647D150" w14:textId="1F97F099" w:rsidR="00C94CA9" w:rsidRPr="00C94CA9" w:rsidRDefault="00C94CA9" w:rsidP="00C94CA9">
      <w:pPr>
        <w:spacing w:after="0" w:line="240" w:lineRule="auto"/>
        <w:jc w:val="center"/>
        <w:rPr>
          <w:rFonts w:ascii="Times New Roman" w:hAnsi="Times New Roman" w:cs="Times New Roman"/>
          <w:b/>
          <w:color w:val="000000" w:themeColor="text1"/>
          <w:sz w:val="24"/>
          <w:szCs w:val="24"/>
          <w:lang w:val="sv-SE"/>
        </w:rPr>
      </w:pPr>
      <w:r w:rsidRPr="00C94CA9">
        <w:rPr>
          <w:rFonts w:ascii="Times New Roman" w:hAnsi="Times New Roman" w:cs="Times New Roman"/>
          <w:b/>
          <w:caps/>
          <w:sz w:val="24"/>
          <w:szCs w:val="24"/>
        </w:rPr>
        <w:t xml:space="preserve">Meningkatkan Kemampuan Kognitif Anak Melalui Media </w:t>
      </w:r>
      <w:r w:rsidRPr="00C94CA9">
        <w:rPr>
          <w:rFonts w:ascii="Times New Roman" w:hAnsi="Times New Roman" w:cs="Times New Roman"/>
          <w:b/>
          <w:i/>
          <w:caps/>
          <w:sz w:val="24"/>
          <w:szCs w:val="24"/>
        </w:rPr>
        <w:t>Loose</w:t>
      </w:r>
      <w:r w:rsidRPr="00C94CA9">
        <w:rPr>
          <w:rFonts w:ascii="Times New Roman" w:hAnsi="Times New Roman" w:cs="Times New Roman"/>
          <w:b/>
          <w:i/>
          <w:caps/>
          <w:sz w:val="24"/>
          <w:szCs w:val="24"/>
          <w:lang w:val="sv-SE"/>
        </w:rPr>
        <w:t xml:space="preserve"> </w:t>
      </w:r>
      <w:r w:rsidRPr="00C94CA9">
        <w:rPr>
          <w:rFonts w:ascii="Times New Roman" w:hAnsi="Times New Roman" w:cs="Times New Roman"/>
          <w:b/>
          <w:i/>
          <w:caps/>
          <w:sz w:val="24"/>
          <w:szCs w:val="24"/>
        </w:rPr>
        <w:t>parts</w:t>
      </w:r>
      <w:r w:rsidRPr="00C94CA9">
        <w:rPr>
          <w:rFonts w:ascii="Times New Roman" w:hAnsi="Times New Roman" w:cs="Times New Roman"/>
          <w:b/>
          <w:caps/>
          <w:sz w:val="24"/>
          <w:szCs w:val="24"/>
        </w:rPr>
        <w:t xml:space="preserve"> pada anak usia 5-6 tahun di PAUD Al batrisiya kecamatan Jayanti kabupaten Tangerang</w:t>
      </w:r>
    </w:p>
    <w:p w14:paraId="17B7F66C" w14:textId="77777777" w:rsidR="00082141" w:rsidRDefault="00082141">
      <w:pPr>
        <w:autoSpaceDE w:val="0"/>
        <w:autoSpaceDN w:val="0"/>
        <w:adjustRightInd w:val="0"/>
        <w:spacing w:after="0" w:line="240" w:lineRule="auto"/>
        <w:jc w:val="center"/>
        <w:rPr>
          <w:rFonts w:ascii="Times New Roman" w:hAnsi="Times New Roman" w:cs="Times New Roman"/>
          <w:b/>
          <w:bCs/>
          <w:color w:val="000000"/>
          <w:sz w:val="24"/>
          <w:szCs w:val="24"/>
        </w:rPr>
      </w:pPr>
    </w:p>
    <w:p w14:paraId="07754AE7" w14:textId="09AB1DE6" w:rsidR="00082141" w:rsidRPr="00C94CA9" w:rsidRDefault="00C94CA9">
      <w:pPr>
        <w:autoSpaceDE w:val="0"/>
        <w:autoSpaceDN w:val="0"/>
        <w:adjustRightInd w:val="0"/>
        <w:spacing w:after="0" w:line="240" w:lineRule="auto"/>
        <w:jc w:val="center"/>
        <w:rPr>
          <w:rFonts w:ascii="Times New Roman" w:hAnsi="Times New Roman" w:cs="Times New Roman"/>
          <w:color w:val="000000"/>
          <w:sz w:val="24"/>
          <w:szCs w:val="24"/>
          <w:vertAlign w:val="superscript"/>
          <w:lang w:val="en-US"/>
        </w:rPr>
      </w:pPr>
      <w:proofErr w:type="spellStart"/>
      <w:r>
        <w:rPr>
          <w:rFonts w:ascii="Times New Roman" w:hAnsi="Times New Roman" w:cs="Times New Roman"/>
          <w:b/>
          <w:bCs/>
          <w:color w:val="000000"/>
          <w:sz w:val="24"/>
          <w:szCs w:val="24"/>
          <w:lang w:val="en-US"/>
        </w:rPr>
        <w:t>Febby</w:t>
      </w:r>
      <w:proofErr w:type="spellEnd"/>
      <w:r>
        <w:rPr>
          <w:rFonts w:ascii="Times New Roman" w:hAnsi="Times New Roman" w:cs="Times New Roman"/>
          <w:b/>
          <w:bCs/>
          <w:color w:val="000000"/>
          <w:sz w:val="24"/>
          <w:szCs w:val="24"/>
          <w:lang w:val="en-US"/>
        </w:rPr>
        <w:t xml:space="preserve"> Maya Shofa</w:t>
      </w:r>
      <w:r>
        <w:rPr>
          <w:rFonts w:ascii="Times New Roman" w:hAnsi="Times New Roman" w:cs="Times New Roman"/>
          <w:b/>
          <w:bCs/>
          <w:color w:val="000000"/>
          <w:sz w:val="24"/>
          <w:szCs w:val="24"/>
          <w:vertAlign w:val="superscript"/>
          <w:lang w:val="en-US"/>
        </w:rPr>
        <w:t>1</w:t>
      </w:r>
      <w:r w:rsidR="00000000">
        <w:rPr>
          <w:rFonts w:ascii="Times New Roman" w:hAnsi="Times New Roman" w:cs="Times New Roman"/>
          <w:b/>
          <w:bCs/>
          <w:color w:val="000000"/>
          <w:sz w:val="24"/>
          <w:szCs w:val="24"/>
          <w:vertAlign w:val="superscript"/>
        </w:rPr>
        <w:sym w:font="Wingdings" w:char="F02A"/>
      </w:r>
      <w:r w:rsidR="00000000">
        <w:rPr>
          <w:rFonts w:ascii="Times New Roman" w:hAnsi="Times New Roman" w:cs="Times New Roman"/>
          <w:color w:val="000000"/>
          <w:sz w:val="24"/>
          <w:szCs w:val="24"/>
        </w:rPr>
        <w:t xml:space="preserve"> </w:t>
      </w:r>
      <w:r w:rsidRPr="00C94CA9">
        <w:rPr>
          <w:rFonts w:ascii="Times New Roman" w:hAnsi="Times New Roman" w:cs="Times New Roman"/>
          <w:b/>
          <w:bCs/>
          <w:color w:val="000000"/>
          <w:sz w:val="24"/>
          <w:szCs w:val="24"/>
          <w:lang w:val="en-US"/>
        </w:rPr>
        <w:t xml:space="preserve">, </w:t>
      </w:r>
      <w:proofErr w:type="spellStart"/>
      <w:r w:rsidRPr="00C94CA9">
        <w:rPr>
          <w:rFonts w:ascii="Times New Roman" w:hAnsi="Times New Roman" w:cs="Times New Roman"/>
          <w:b/>
          <w:bCs/>
          <w:color w:val="000000"/>
          <w:sz w:val="24"/>
          <w:szCs w:val="24"/>
          <w:lang w:val="en-US"/>
        </w:rPr>
        <w:t>Cucu</w:t>
      </w:r>
      <w:proofErr w:type="spellEnd"/>
      <w:r w:rsidRPr="00C94CA9">
        <w:rPr>
          <w:rFonts w:ascii="Times New Roman" w:hAnsi="Times New Roman" w:cs="Times New Roman"/>
          <w:b/>
          <w:bCs/>
          <w:color w:val="000000"/>
          <w:sz w:val="24"/>
          <w:szCs w:val="24"/>
          <w:lang w:val="en-US"/>
        </w:rPr>
        <w:t xml:space="preserve"> Atikah</w:t>
      </w:r>
      <w:r w:rsidRPr="00C94CA9">
        <w:rPr>
          <w:rFonts w:ascii="Times New Roman" w:hAnsi="Times New Roman" w:cs="Times New Roman"/>
          <w:b/>
          <w:bCs/>
          <w:color w:val="000000"/>
          <w:sz w:val="24"/>
          <w:szCs w:val="24"/>
          <w:vertAlign w:val="superscript"/>
          <w:lang w:val="en-US"/>
        </w:rPr>
        <w:t>2</w:t>
      </w:r>
    </w:p>
    <w:p w14:paraId="2CDCFAE7" w14:textId="2E3D41E3" w:rsidR="00082141" w:rsidRDefault="00746E4C">
      <w:pPr>
        <w:pStyle w:val="Afiliasi"/>
        <w:rPr>
          <w:sz w:val="22"/>
          <w:szCs w:val="24"/>
          <w:lang w:val="en-US"/>
        </w:rPr>
      </w:pPr>
      <w:r>
        <w:rPr>
          <w:sz w:val="22"/>
          <w:szCs w:val="24"/>
          <w:lang w:val="en-US"/>
        </w:rPr>
        <w:t xml:space="preserve">Program </w:t>
      </w:r>
      <w:proofErr w:type="spellStart"/>
      <w:r>
        <w:rPr>
          <w:sz w:val="22"/>
          <w:szCs w:val="24"/>
          <w:lang w:val="en-US"/>
        </w:rPr>
        <w:t>Studi</w:t>
      </w:r>
      <w:proofErr w:type="spellEnd"/>
      <w:r>
        <w:rPr>
          <w:sz w:val="22"/>
          <w:szCs w:val="24"/>
          <w:lang w:val="en-US"/>
        </w:rPr>
        <w:t xml:space="preserve"> </w:t>
      </w:r>
      <w:proofErr w:type="spellStart"/>
      <w:r>
        <w:rPr>
          <w:sz w:val="22"/>
          <w:szCs w:val="24"/>
          <w:lang w:val="en-US"/>
        </w:rPr>
        <w:t>Teknologi</w:t>
      </w:r>
      <w:proofErr w:type="spellEnd"/>
      <w:r>
        <w:rPr>
          <w:sz w:val="22"/>
          <w:szCs w:val="24"/>
          <w:lang w:val="en-US"/>
        </w:rPr>
        <w:t xml:space="preserve"> Pendidikan</w:t>
      </w:r>
      <w:r w:rsidR="00000000">
        <w:rPr>
          <w:sz w:val="22"/>
          <w:szCs w:val="24"/>
        </w:rPr>
        <w:t>, Universitas</w:t>
      </w:r>
      <w:r>
        <w:rPr>
          <w:sz w:val="22"/>
          <w:szCs w:val="24"/>
          <w:lang w:val="en-US"/>
        </w:rPr>
        <w:t xml:space="preserve"> Sultan </w:t>
      </w:r>
      <w:proofErr w:type="spellStart"/>
      <w:r>
        <w:rPr>
          <w:sz w:val="22"/>
          <w:szCs w:val="24"/>
          <w:lang w:val="en-US"/>
        </w:rPr>
        <w:t>Ageng</w:t>
      </w:r>
      <w:proofErr w:type="spellEnd"/>
      <w:r>
        <w:rPr>
          <w:sz w:val="22"/>
          <w:szCs w:val="24"/>
          <w:lang w:val="en-US"/>
        </w:rPr>
        <w:t xml:space="preserve"> </w:t>
      </w:r>
      <w:proofErr w:type="spellStart"/>
      <w:r>
        <w:rPr>
          <w:sz w:val="22"/>
          <w:szCs w:val="24"/>
          <w:lang w:val="en-US"/>
        </w:rPr>
        <w:t>Tirtayasa</w:t>
      </w:r>
      <w:proofErr w:type="spellEnd"/>
      <w:r w:rsidR="00000000">
        <w:rPr>
          <w:sz w:val="22"/>
          <w:szCs w:val="24"/>
        </w:rPr>
        <w:t xml:space="preserve"> </w:t>
      </w:r>
    </w:p>
    <w:p w14:paraId="34924ABB" w14:textId="2B2370CC" w:rsidR="00082141" w:rsidRDefault="00000000">
      <w:pPr>
        <w:pStyle w:val="Afiliasi"/>
        <w:rPr>
          <w:sz w:val="22"/>
          <w:szCs w:val="24"/>
        </w:rPr>
      </w:pPr>
      <w:r>
        <w:rPr>
          <w:sz w:val="22"/>
          <w:szCs w:val="24"/>
        </w:rPr>
        <w:t>Alamat e-</w:t>
      </w:r>
      <w:proofErr w:type="spellStart"/>
      <w:r>
        <w:rPr>
          <w:sz w:val="22"/>
          <w:szCs w:val="24"/>
        </w:rPr>
        <w:t>mail</w:t>
      </w:r>
      <w:proofErr w:type="spellEnd"/>
      <w:r>
        <w:rPr>
          <w:sz w:val="22"/>
          <w:szCs w:val="24"/>
        </w:rPr>
        <w:t xml:space="preserve"> </w:t>
      </w:r>
      <w:r w:rsidR="00746E4C" w:rsidRPr="00746E4C">
        <w:rPr>
          <w:sz w:val="22"/>
          <w:szCs w:val="24"/>
          <w:lang w:val="fi-FI"/>
        </w:rPr>
        <w:t>:</w:t>
      </w:r>
      <w:r w:rsidRPr="00746E4C">
        <w:rPr>
          <w:sz w:val="22"/>
          <w:szCs w:val="24"/>
          <w:lang w:val="fi-FI"/>
        </w:rPr>
        <w:t xml:space="preserve"> </w:t>
      </w:r>
      <w:r w:rsidR="00746E4C" w:rsidRPr="0024542E">
        <w:rPr>
          <w:i/>
          <w:iCs/>
          <w:sz w:val="22"/>
          <w:szCs w:val="24"/>
          <w:lang w:val="fi-FI"/>
        </w:rPr>
        <w:t>febbyshoffa@gmail.com</w:t>
      </w:r>
      <w:r w:rsidR="00746E4C" w:rsidRPr="0024542E">
        <w:rPr>
          <w:i/>
          <w:iCs/>
          <w:sz w:val="22"/>
          <w:szCs w:val="24"/>
          <w:vertAlign w:val="superscript"/>
          <w:lang w:val="fi-FI"/>
        </w:rPr>
        <w:t>1</w:t>
      </w:r>
      <w:r>
        <w:rPr>
          <w:sz w:val="22"/>
          <w:szCs w:val="24"/>
        </w:rPr>
        <w:t xml:space="preserve">, </w:t>
      </w:r>
      <w:r w:rsidR="00746E4C" w:rsidRPr="0024542E">
        <w:rPr>
          <w:i/>
          <w:iCs/>
          <w:sz w:val="22"/>
          <w:szCs w:val="24"/>
          <w:lang w:val="fi-FI"/>
        </w:rPr>
        <w:t>cucu atikah@universitas.ac.id</w:t>
      </w:r>
      <w:r w:rsidR="00746E4C" w:rsidRPr="0024542E">
        <w:rPr>
          <w:i/>
          <w:iCs/>
          <w:sz w:val="22"/>
          <w:szCs w:val="24"/>
          <w:vertAlign w:val="superscript"/>
          <w:lang w:val="fi-FI"/>
        </w:rPr>
        <w:t>2</w:t>
      </w:r>
    </w:p>
    <w:p w14:paraId="6B49C777" w14:textId="77777777" w:rsidR="00082141" w:rsidRPr="00746E4C" w:rsidRDefault="00082141">
      <w:pPr>
        <w:pBdr>
          <w:bottom w:val="single" w:sz="6" w:space="1" w:color="auto"/>
        </w:pBdr>
        <w:autoSpaceDE w:val="0"/>
        <w:autoSpaceDN w:val="0"/>
        <w:adjustRightInd w:val="0"/>
        <w:spacing w:after="0" w:line="240" w:lineRule="auto"/>
        <w:rPr>
          <w:rFonts w:ascii="Times New Roman" w:hAnsi="Times New Roman" w:cs="Times New Roman"/>
          <w:vertAlign w:val="superscript"/>
          <w:lang w:val="fi-FI"/>
        </w:rPr>
      </w:pPr>
    </w:p>
    <w:p w14:paraId="087610C7" w14:textId="77777777" w:rsidR="00082141" w:rsidRPr="00746E4C" w:rsidRDefault="00082141" w:rsidP="00E11251">
      <w:pPr>
        <w:autoSpaceDE w:val="0"/>
        <w:autoSpaceDN w:val="0"/>
        <w:adjustRightInd w:val="0"/>
        <w:spacing w:after="0" w:line="240" w:lineRule="auto"/>
        <w:rPr>
          <w:szCs w:val="24"/>
          <w:lang w:val="fi-FI"/>
        </w:rPr>
      </w:pPr>
    </w:p>
    <w:p w14:paraId="346E4F2D" w14:textId="239D9341" w:rsidR="00082141" w:rsidRDefault="0000000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648EEF2B" w14:textId="291DE30B" w:rsidR="00082141" w:rsidRDefault="00746E4C">
      <w:pPr>
        <w:pStyle w:val="abstrak"/>
        <w:spacing w:after="120"/>
        <w:ind w:left="0" w:right="57"/>
        <w:rPr>
          <w:sz w:val="22"/>
          <w:szCs w:val="22"/>
          <w:lang w:val="id-ID"/>
        </w:rPr>
      </w:pPr>
      <w:r w:rsidRPr="00746E4C">
        <w:rPr>
          <w:sz w:val="22"/>
          <w:szCs w:val="22"/>
          <w:lang w:val="id-ID"/>
        </w:rPr>
        <w:t xml:space="preserve">Kemampuan dalam proses berpikir yang berpacu pada kegiatan mental yaitu kemampuan kognitif. Dalam penelitian ini peneliti menyimpulkan adanya masalah perkembangan kognitif pada anak khususnya di KB Al </w:t>
      </w:r>
      <w:proofErr w:type="spellStart"/>
      <w:r w:rsidRPr="00746E4C">
        <w:rPr>
          <w:sz w:val="22"/>
          <w:szCs w:val="22"/>
          <w:lang w:val="id-ID"/>
        </w:rPr>
        <w:t>batrisiya</w:t>
      </w:r>
      <w:proofErr w:type="spellEnd"/>
      <w:r w:rsidRPr="00746E4C">
        <w:rPr>
          <w:sz w:val="22"/>
          <w:szCs w:val="22"/>
          <w:lang w:val="id-ID"/>
        </w:rPr>
        <w:t xml:space="preserve">, hanya sebanyak 26,66% anak yang kemampuan kognitifnya dapat dikatakan baik, salah satu media yang dapat mengembangkan kemampuan kognitif adalah media </w:t>
      </w:r>
      <w:proofErr w:type="spellStart"/>
      <w:r w:rsidRPr="00746E4C">
        <w:rPr>
          <w:i/>
          <w:sz w:val="22"/>
          <w:szCs w:val="22"/>
          <w:lang w:val="id-ID"/>
        </w:rPr>
        <w:t>Loose</w:t>
      </w:r>
      <w:proofErr w:type="spellEnd"/>
      <w:r w:rsidRPr="00746E4C">
        <w:rPr>
          <w:i/>
          <w:sz w:val="22"/>
          <w:szCs w:val="22"/>
          <w:lang w:val="id-ID"/>
        </w:rPr>
        <w:t xml:space="preserve"> </w:t>
      </w:r>
      <w:proofErr w:type="spellStart"/>
      <w:r w:rsidRPr="00746E4C">
        <w:rPr>
          <w:i/>
          <w:sz w:val="22"/>
          <w:szCs w:val="22"/>
          <w:lang w:val="id-ID"/>
        </w:rPr>
        <w:t>parts</w:t>
      </w:r>
      <w:proofErr w:type="spellEnd"/>
      <w:r w:rsidRPr="00746E4C">
        <w:rPr>
          <w:sz w:val="22"/>
          <w:szCs w:val="22"/>
          <w:lang w:val="id-ID"/>
        </w:rPr>
        <w:t xml:space="preserve">. Media </w:t>
      </w:r>
      <w:proofErr w:type="spellStart"/>
      <w:r w:rsidRPr="00746E4C">
        <w:rPr>
          <w:i/>
          <w:sz w:val="22"/>
          <w:szCs w:val="22"/>
          <w:lang w:val="id-ID"/>
        </w:rPr>
        <w:t>Loose</w:t>
      </w:r>
      <w:proofErr w:type="spellEnd"/>
      <w:r w:rsidRPr="00746E4C">
        <w:rPr>
          <w:i/>
          <w:sz w:val="22"/>
          <w:szCs w:val="22"/>
          <w:lang w:val="id-ID"/>
        </w:rPr>
        <w:t xml:space="preserve"> </w:t>
      </w:r>
      <w:proofErr w:type="spellStart"/>
      <w:r w:rsidRPr="00746E4C">
        <w:rPr>
          <w:i/>
          <w:sz w:val="22"/>
          <w:szCs w:val="22"/>
          <w:lang w:val="id-ID"/>
        </w:rPr>
        <w:t>parts</w:t>
      </w:r>
      <w:proofErr w:type="spellEnd"/>
      <w:r w:rsidRPr="00746E4C">
        <w:rPr>
          <w:i/>
          <w:sz w:val="22"/>
          <w:szCs w:val="22"/>
          <w:lang w:val="id-ID"/>
        </w:rPr>
        <w:t xml:space="preserve"> </w:t>
      </w:r>
      <w:r w:rsidRPr="00746E4C">
        <w:rPr>
          <w:sz w:val="22"/>
          <w:szCs w:val="22"/>
          <w:lang w:val="id-ID"/>
        </w:rPr>
        <w:t xml:space="preserve">merupakan material lepasan yang dapat dimainkan dan dimanipulasi dalam berbagai cara, sifatnya yang terbuka dapat dipisah, </w:t>
      </w:r>
      <w:proofErr w:type="spellStart"/>
      <w:r w:rsidRPr="00746E4C">
        <w:rPr>
          <w:sz w:val="22"/>
          <w:szCs w:val="22"/>
          <w:lang w:val="id-ID"/>
        </w:rPr>
        <w:t>disatukan</w:t>
      </w:r>
      <w:proofErr w:type="spellEnd"/>
      <w:r w:rsidRPr="00746E4C">
        <w:rPr>
          <w:sz w:val="22"/>
          <w:szCs w:val="22"/>
          <w:lang w:val="id-ID"/>
        </w:rPr>
        <w:t xml:space="preserve"> kembali, dibawa dan digabungkan, dapat digunakan sendiri ataupun dengan benda </w:t>
      </w:r>
      <w:proofErr w:type="spellStart"/>
      <w:r w:rsidRPr="00746E4C">
        <w:rPr>
          <w:sz w:val="22"/>
          <w:szCs w:val="22"/>
          <w:lang w:val="id-ID"/>
        </w:rPr>
        <w:t>benda</w:t>
      </w:r>
      <w:proofErr w:type="spellEnd"/>
      <w:r w:rsidRPr="00746E4C">
        <w:rPr>
          <w:sz w:val="22"/>
          <w:szCs w:val="22"/>
          <w:lang w:val="id-ID"/>
        </w:rPr>
        <w:t xml:space="preserve"> lainnya untuk digabungkan atau dirangkai menjadi satu kesatuan dan jika sudah tidak digunakan dapat dikembalikan pada kondisi dan fungsi semula. Tujuan penelitian </w:t>
      </w:r>
      <w:r w:rsidRPr="00746E4C">
        <w:rPr>
          <w:color w:val="000000" w:themeColor="text1"/>
          <w:sz w:val="22"/>
          <w:szCs w:val="22"/>
          <w:lang w:val="id-ID"/>
        </w:rPr>
        <w:t xml:space="preserve">ini adalah </w:t>
      </w:r>
      <w:r w:rsidRPr="00746E4C">
        <w:rPr>
          <w:sz w:val="22"/>
          <w:szCs w:val="22"/>
          <w:lang w:val="id-ID"/>
        </w:rPr>
        <w:t xml:space="preserve">untuk Meningkatkan Kemampuan Kognitif Anak Melalui Media </w:t>
      </w:r>
      <w:proofErr w:type="spellStart"/>
      <w:r w:rsidRPr="00746E4C">
        <w:rPr>
          <w:i/>
          <w:sz w:val="22"/>
          <w:szCs w:val="22"/>
          <w:lang w:val="id-ID"/>
        </w:rPr>
        <w:t>Loose</w:t>
      </w:r>
      <w:proofErr w:type="spellEnd"/>
      <w:r w:rsidRPr="00746E4C">
        <w:rPr>
          <w:i/>
          <w:sz w:val="22"/>
          <w:szCs w:val="22"/>
          <w:lang w:val="id-ID"/>
        </w:rPr>
        <w:t xml:space="preserve"> </w:t>
      </w:r>
      <w:proofErr w:type="spellStart"/>
      <w:r w:rsidRPr="00746E4C">
        <w:rPr>
          <w:i/>
          <w:sz w:val="22"/>
          <w:szCs w:val="22"/>
          <w:lang w:val="id-ID"/>
        </w:rPr>
        <w:t>parts</w:t>
      </w:r>
      <w:proofErr w:type="spellEnd"/>
      <w:r w:rsidRPr="00746E4C">
        <w:rPr>
          <w:sz w:val="22"/>
          <w:szCs w:val="22"/>
          <w:lang w:val="id-ID"/>
        </w:rPr>
        <w:t xml:space="preserve"> pada anak usia 5-6 tahun di PAUD Al </w:t>
      </w:r>
      <w:proofErr w:type="spellStart"/>
      <w:r w:rsidRPr="00746E4C">
        <w:rPr>
          <w:sz w:val="22"/>
          <w:szCs w:val="22"/>
          <w:lang w:val="id-ID"/>
        </w:rPr>
        <w:t>batrisiya</w:t>
      </w:r>
      <w:proofErr w:type="spellEnd"/>
      <w:r w:rsidRPr="00746E4C">
        <w:rPr>
          <w:sz w:val="22"/>
          <w:szCs w:val="22"/>
          <w:lang w:val="id-ID"/>
        </w:rPr>
        <w:t xml:space="preserve"> kecamatan Jayanti kabupaten Tangerang.</w:t>
      </w:r>
      <w:r w:rsidRPr="00746E4C">
        <w:rPr>
          <w:color w:val="000000" w:themeColor="text1"/>
          <w:sz w:val="22"/>
          <w:szCs w:val="22"/>
          <w:lang w:val="id-ID"/>
        </w:rPr>
        <w:t xml:space="preserve">  Pene</w:t>
      </w:r>
      <w:r w:rsidRPr="00746E4C">
        <w:rPr>
          <w:sz w:val="22"/>
          <w:szCs w:val="22"/>
          <w:lang w:val="id-ID"/>
        </w:rPr>
        <w:t xml:space="preserve">litian ini merupakan penelitian deskriptif kualitatif yang melibatkan satu orang guru dengan 15 orang siswa. Penelitian ini dilakukan dengan dua siklus, berdasarkan hasil penelitian terlihat hasil belajar siswa meningkat. Terdapat peningkatan dari siklus satu ke siklus dua sebanyak 86,66%. Maka dapat disimpulkan penggunaan  media </w:t>
      </w:r>
      <w:proofErr w:type="spellStart"/>
      <w:r w:rsidRPr="00746E4C">
        <w:rPr>
          <w:i/>
          <w:sz w:val="22"/>
          <w:szCs w:val="22"/>
          <w:lang w:val="id-ID"/>
        </w:rPr>
        <w:t>Loose</w:t>
      </w:r>
      <w:proofErr w:type="spellEnd"/>
      <w:r w:rsidRPr="00746E4C">
        <w:rPr>
          <w:i/>
          <w:sz w:val="22"/>
          <w:szCs w:val="22"/>
          <w:lang w:val="id-ID"/>
        </w:rPr>
        <w:t xml:space="preserve"> </w:t>
      </w:r>
      <w:proofErr w:type="spellStart"/>
      <w:r w:rsidRPr="00746E4C">
        <w:rPr>
          <w:i/>
          <w:sz w:val="22"/>
          <w:szCs w:val="22"/>
          <w:lang w:val="id-ID"/>
        </w:rPr>
        <w:t>parts</w:t>
      </w:r>
      <w:proofErr w:type="spellEnd"/>
      <w:r w:rsidRPr="00746E4C">
        <w:rPr>
          <w:i/>
          <w:sz w:val="22"/>
          <w:szCs w:val="22"/>
          <w:lang w:val="id-ID"/>
        </w:rPr>
        <w:t xml:space="preserve"> </w:t>
      </w:r>
      <w:r w:rsidRPr="00746E4C">
        <w:rPr>
          <w:sz w:val="22"/>
          <w:szCs w:val="22"/>
          <w:lang w:val="id-ID"/>
        </w:rPr>
        <w:t>dapat meningkatkan kemampuan kognitif anak</w:t>
      </w:r>
      <w:r w:rsidR="00000000" w:rsidRPr="00746E4C">
        <w:rPr>
          <w:sz w:val="22"/>
          <w:szCs w:val="22"/>
          <w:lang w:val="id-ID"/>
        </w:rPr>
        <w:t>.</w:t>
      </w:r>
    </w:p>
    <w:p w14:paraId="1EC08F10" w14:textId="55C9608F" w:rsidR="00082141" w:rsidRPr="00E11251" w:rsidRDefault="00000000">
      <w:pPr>
        <w:pStyle w:val="abstrak"/>
        <w:spacing w:after="120"/>
        <w:ind w:left="0" w:right="57"/>
        <w:rPr>
          <w:szCs w:val="20"/>
          <w:lang w:val="id-ID"/>
        </w:rPr>
      </w:pPr>
      <w:r>
        <w:rPr>
          <w:b/>
          <w:sz w:val="22"/>
          <w:szCs w:val="22"/>
          <w:lang w:val="id-ID"/>
        </w:rPr>
        <w:t xml:space="preserve">Kata Kunci: </w:t>
      </w:r>
      <w:r w:rsidR="00746E4C" w:rsidRPr="00746E4C">
        <w:rPr>
          <w:i/>
          <w:iCs/>
          <w:sz w:val="22"/>
          <w:szCs w:val="22"/>
          <w:lang w:val="id-ID"/>
        </w:rPr>
        <w:t xml:space="preserve">Kemampuan kognitif; media </w:t>
      </w:r>
      <w:proofErr w:type="spellStart"/>
      <w:r w:rsidR="00746E4C" w:rsidRPr="00746E4C">
        <w:rPr>
          <w:i/>
          <w:iCs/>
          <w:sz w:val="22"/>
          <w:szCs w:val="22"/>
          <w:lang w:val="id-ID"/>
        </w:rPr>
        <w:t>looseparts</w:t>
      </w:r>
      <w:proofErr w:type="spellEnd"/>
      <w:r w:rsidR="00746E4C" w:rsidRPr="00746E4C">
        <w:rPr>
          <w:i/>
          <w:iCs/>
          <w:sz w:val="22"/>
          <w:szCs w:val="22"/>
          <w:lang w:val="id-ID"/>
        </w:rPr>
        <w:t>; anak usia 5-6 tahun</w:t>
      </w:r>
    </w:p>
    <w:p w14:paraId="5C3D089E" w14:textId="77777777" w:rsidR="00082141" w:rsidRDefault="00000000">
      <w:pPr>
        <w:pStyle w:val="StyleAuthorBold"/>
        <w:spacing w:before="120" w:after="120"/>
        <w:jc w:val="left"/>
        <w:rPr>
          <w:lang w:val="id-ID"/>
        </w:rPr>
      </w:pPr>
      <w:proofErr w:type="spellStart"/>
      <w:r>
        <w:rPr>
          <w:lang w:val="id-ID"/>
        </w:rPr>
        <w:t>Abstract</w:t>
      </w:r>
      <w:proofErr w:type="spellEnd"/>
    </w:p>
    <w:p w14:paraId="2C806AE5" w14:textId="6C92DD01" w:rsidR="00082141" w:rsidRDefault="00746E4C">
      <w:pPr>
        <w:pStyle w:val="abstrak"/>
        <w:spacing w:before="120" w:after="120"/>
        <w:ind w:left="0" w:right="-34"/>
        <w:rPr>
          <w:sz w:val="22"/>
          <w:szCs w:val="22"/>
          <w:lang w:val="id-ID"/>
        </w:rPr>
      </w:pPr>
      <w:r w:rsidRPr="00746E4C">
        <w:rPr>
          <w:i/>
          <w:iCs/>
          <w:sz w:val="22"/>
          <w:szCs w:val="22"/>
          <w:lang w:val="id-ID"/>
        </w:rPr>
        <w:t xml:space="preserve">The </w:t>
      </w:r>
      <w:proofErr w:type="spellStart"/>
      <w:r w:rsidRPr="00746E4C">
        <w:rPr>
          <w:i/>
          <w:iCs/>
          <w:sz w:val="22"/>
          <w:szCs w:val="22"/>
          <w:lang w:val="id-ID"/>
        </w:rPr>
        <w:t>ability</w:t>
      </w:r>
      <w:proofErr w:type="spellEnd"/>
      <w:r w:rsidRPr="00746E4C">
        <w:rPr>
          <w:i/>
          <w:iCs/>
          <w:sz w:val="22"/>
          <w:szCs w:val="22"/>
          <w:lang w:val="id-ID"/>
        </w:rPr>
        <w:t xml:space="preserve"> in </w:t>
      </w:r>
      <w:proofErr w:type="spellStart"/>
      <w:r w:rsidRPr="00746E4C">
        <w:rPr>
          <w:i/>
          <w:iCs/>
          <w:sz w:val="22"/>
          <w:szCs w:val="22"/>
          <w:lang w:val="id-ID"/>
        </w:rPr>
        <w:t>the</w:t>
      </w:r>
      <w:proofErr w:type="spellEnd"/>
      <w:r w:rsidRPr="00746E4C">
        <w:rPr>
          <w:i/>
          <w:iCs/>
          <w:sz w:val="22"/>
          <w:szCs w:val="22"/>
          <w:lang w:val="id-ID"/>
        </w:rPr>
        <w:t xml:space="preserve"> </w:t>
      </w:r>
      <w:proofErr w:type="spellStart"/>
      <w:r w:rsidRPr="00746E4C">
        <w:rPr>
          <w:i/>
          <w:iCs/>
          <w:sz w:val="22"/>
          <w:szCs w:val="22"/>
          <w:lang w:val="id-ID"/>
        </w:rPr>
        <w:t>thinking</w:t>
      </w:r>
      <w:proofErr w:type="spellEnd"/>
      <w:r w:rsidRPr="00746E4C">
        <w:rPr>
          <w:i/>
          <w:iCs/>
          <w:sz w:val="22"/>
          <w:szCs w:val="22"/>
          <w:lang w:val="id-ID"/>
        </w:rPr>
        <w:t xml:space="preserve"> </w:t>
      </w:r>
      <w:proofErr w:type="spellStart"/>
      <w:r w:rsidRPr="00746E4C">
        <w:rPr>
          <w:i/>
          <w:iCs/>
          <w:sz w:val="22"/>
          <w:szCs w:val="22"/>
          <w:lang w:val="id-ID"/>
        </w:rPr>
        <w:t>process</w:t>
      </w:r>
      <w:proofErr w:type="spellEnd"/>
      <w:r w:rsidRPr="00746E4C">
        <w:rPr>
          <w:i/>
          <w:iCs/>
          <w:sz w:val="22"/>
          <w:szCs w:val="22"/>
          <w:lang w:val="id-ID"/>
        </w:rPr>
        <w:t xml:space="preserve"> </w:t>
      </w:r>
      <w:proofErr w:type="spellStart"/>
      <w:r w:rsidRPr="00746E4C">
        <w:rPr>
          <w:i/>
          <w:iCs/>
          <w:sz w:val="22"/>
          <w:szCs w:val="22"/>
          <w:lang w:val="id-ID"/>
        </w:rPr>
        <w:t>that</w:t>
      </w:r>
      <w:proofErr w:type="spellEnd"/>
      <w:r w:rsidRPr="00746E4C">
        <w:rPr>
          <w:i/>
          <w:iCs/>
          <w:sz w:val="22"/>
          <w:szCs w:val="22"/>
          <w:lang w:val="id-ID"/>
        </w:rPr>
        <w:t xml:space="preserve"> </w:t>
      </w:r>
      <w:proofErr w:type="spellStart"/>
      <w:r w:rsidRPr="00746E4C">
        <w:rPr>
          <w:i/>
          <w:iCs/>
          <w:sz w:val="22"/>
          <w:szCs w:val="22"/>
          <w:lang w:val="id-ID"/>
        </w:rPr>
        <w:t>races</w:t>
      </w:r>
      <w:proofErr w:type="spellEnd"/>
      <w:r w:rsidRPr="00746E4C">
        <w:rPr>
          <w:i/>
          <w:iCs/>
          <w:sz w:val="22"/>
          <w:szCs w:val="22"/>
          <w:lang w:val="id-ID"/>
        </w:rPr>
        <w:t xml:space="preserve"> </w:t>
      </w:r>
      <w:proofErr w:type="spellStart"/>
      <w:r w:rsidRPr="00746E4C">
        <w:rPr>
          <w:i/>
          <w:iCs/>
          <w:sz w:val="22"/>
          <w:szCs w:val="22"/>
          <w:lang w:val="id-ID"/>
        </w:rPr>
        <w:t>on</w:t>
      </w:r>
      <w:proofErr w:type="spellEnd"/>
      <w:r w:rsidRPr="00746E4C">
        <w:rPr>
          <w:i/>
          <w:iCs/>
          <w:sz w:val="22"/>
          <w:szCs w:val="22"/>
          <w:lang w:val="id-ID"/>
        </w:rPr>
        <w:t xml:space="preserve"> mental </w:t>
      </w:r>
      <w:proofErr w:type="spellStart"/>
      <w:r w:rsidRPr="00746E4C">
        <w:rPr>
          <w:i/>
          <w:iCs/>
          <w:sz w:val="22"/>
          <w:szCs w:val="22"/>
          <w:lang w:val="id-ID"/>
        </w:rPr>
        <w:t>activities</w:t>
      </w:r>
      <w:proofErr w:type="spellEnd"/>
      <w:r w:rsidRPr="00746E4C">
        <w:rPr>
          <w:i/>
          <w:iCs/>
          <w:sz w:val="22"/>
          <w:szCs w:val="22"/>
          <w:lang w:val="id-ID"/>
        </w:rPr>
        <w:t xml:space="preserve"> </w:t>
      </w:r>
      <w:proofErr w:type="spellStart"/>
      <w:r w:rsidRPr="00746E4C">
        <w:rPr>
          <w:i/>
          <w:iCs/>
          <w:sz w:val="22"/>
          <w:szCs w:val="22"/>
          <w:lang w:val="id-ID"/>
        </w:rPr>
        <w:t>is</w:t>
      </w:r>
      <w:proofErr w:type="spellEnd"/>
      <w:r w:rsidRPr="00746E4C">
        <w:rPr>
          <w:i/>
          <w:iCs/>
          <w:sz w:val="22"/>
          <w:szCs w:val="22"/>
          <w:lang w:val="id-ID"/>
        </w:rPr>
        <w:t xml:space="preserve"> </w:t>
      </w:r>
      <w:proofErr w:type="spellStart"/>
      <w:r w:rsidRPr="00746E4C">
        <w:rPr>
          <w:i/>
          <w:iCs/>
          <w:sz w:val="22"/>
          <w:szCs w:val="22"/>
          <w:lang w:val="id-ID"/>
        </w:rPr>
        <w:t>cognitive</w:t>
      </w:r>
      <w:proofErr w:type="spellEnd"/>
      <w:r w:rsidRPr="00746E4C">
        <w:rPr>
          <w:i/>
          <w:iCs/>
          <w:sz w:val="22"/>
          <w:szCs w:val="22"/>
          <w:lang w:val="id-ID"/>
        </w:rPr>
        <w:t xml:space="preserve"> </w:t>
      </w:r>
      <w:proofErr w:type="spellStart"/>
      <w:r w:rsidRPr="00746E4C">
        <w:rPr>
          <w:i/>
          <w:iCs/>
          <w:sz w:val="22"/>
          <w:szCs w:val="22"/>
          <w:lang w:val="id-ID"/>
        </w:rPr>
        <w:t>ability</w:t>
      </w:r>
      <w:proofErr w:type="spellEnd"/>
      <w:r w:rsidRPr="00746E4C">
        <w:rPr>
          <w:i/>
          <w:iCs/>
          <w:sz w:val="22"/>
          <w:szCs w:val="22"/>
          <w:lang w:val="id-ID"/>
        </w:rPr>
        <w:t xml:space="preserve">. In </w:t>
      </w:r>
      <w:proofErr w:type="spellStart"/>
      <w:r w:rsidRPr="00746E4C">
        <w:rPr>
          <w:i/>
          <w:iCs/>
          <w:sz w:val="22"/>
          <w:szCs w:val="22"/>
          <w:lang w:val="id-ID"/>
        </w:rPr>
        <w:t>this</w:t>
      </w:r>
      <w:proofErr w:type="spellEnd"/>
      <w:r w:rsidRPr="00746E4C">
        <w:rPr>
          <w:i/>
          <w:iCs/>
          <w:sz w:val="22"/>
          <w:szCs w:val="22"/>
          <w:lang w:val="id-ID"/>
        </w:rPr>
        <w:t xml:space="preserve"> study, </w:t>
      </w:r>
      <w:proofErr w:type="spellStart"/>
      <w:r w:rsidRPr="00746E4C">
        <w:rPr>
          <w:i/>
          <w:iCs/>
          <w:sz w:val="22"/>
          <w:szCs w:val="22"/>
          <w:lang w:val="id-ID"/>
        </w:rPr>
        <w:t>researchers</w:t>
      </w:r>
      <w:proofErr w:type="spellEnd"/>
      <w:r w:rsidRPr="00746E4C">
        <w:rPr>
          <w:i/>
          <w:iCs/>
          <w:sz w:val="22"/>
          <w:szCs w:val="22"/>
          <w:lang w:val="id-ID"/>
        </w:rPr>
        <w:t xml:space="preserve"> </w:t>
      </w:r>
      <w:proofErr w:type="spellStart"/>
      <w:r w:rsidRPr="00746E4C">
        <w:rPr>
          <w:i/>
          <w:iCs/>
          <w:sz w:val="22"/>
          <w:szCs w:val="22"/>
          <w:lang w:val="id-ID"/>
        </w:rPr>
        <w:t>concluded</w:t>
      </w:r>
      <w:proofErr w:type="spellEnd"/>
      <w:r w:rsidRPr="00746E4C">
        <w:rPr>
          <w:i/>
          <w:iCs/>
          <w:sz w:val="22"/>
          <w:szCs w:val="22"/>
          <w:lang w:val="id-ID"/>
        </w:rPr>
        <w:t xml:space="preserve"> </w:t>
      </w:r>
      <w:proofErr w:type="spellStart"/>
      <w:r w:rsidRPr="00746E4C">
        <w:rPr>
          <w:i/>
          <w:iCs/>
          <w:sz w:val="22"/>
          <w:szCs w:val="22"/>
          <w:lang w:val="id-ID"/>
        </w:rPr>
        <w:t>that</w:t>
      </w:r>
      <w:proofErr w:type="spellEnd"/>
      <w:r w:rsidRPr="00746E4C">
        <w:rPr>
          <w:i/>
          <w:iCs/>
          <w:sz w:val="22"/>
          <w:szCs w:val="22"/>
          <w:lang w:val="id-ID"/>
        </w:rPr>
        <w:t xml:space="preserve"> </w:t>
      </w:r>
      <w:proofErr w:type="spellStart"/>
      <w:r w:rsidRPr="00746E4C">
        <w:rPr>
          <w:i/>
          <w:iCs/>
          <w:sz w:val="22"/>
          <w:szCs w:val="22"/>
          <w:lang w:val="id-ID"/>
        </w:rPr>
        <w:t>there</w:t>
      </w:r>
      <w:proofErr w:type="spellEnd"/>
      <w:r w:rsidRPr="00746E4C">
        <w:rPr>
          <w:i/>
          <w:iCs/>
          <w:sz w:val="22"/>
          <w:szCs w:val="22"/>
          <w:lang w:val="id-ID"/>
        </w:rPr>
        <w:t xml:space="preserve"> </w:t>
      </w:r>
      <w:proofErr w:type="spellStart"/>
      <w:r w:rsidRPr="00746E4C">
        <w:rPr>
          <w:i/>
          <w:iCs/>
          <w:sz w:val="22"/>
          <w:szCs w:val="22"/>
          <w:lang w:val="id-ID"/>
        </w:rPr>
        <w:t>was</w:t>
      </w:r>
      <w:proofErr w:type="spellEnd"/>
      <w:r w:rsidRPr="00746E4C">
        <w:rPr>
          <w:i/>
          <w:iCs/>
          <w:sz w:val="22"/>
          <w:szCs w:val="22"/>
          <w:lang w:val="id-ID"/>
        </w:rPr>
        <w:t xml:space="preserve"> a problem </w:t>
      </w:r>
      <w:proofErr w:type="spellStart"/>
      <w:r w:rsidRPr="00746E4C">
        <w:rPr>
          <w:i/>
          <w:iCs/>
          <w:sz w:val="22"/>
          <w:szCs w:val="22"/>
          <w:lang w:val="id-ID"/>
        </w:rPr>
        <w:t>of</w:t>
      </w:r>
      <w:proofErr w:type="spellEnd"/>
      <w:r w:rsidRPr="00746E4C">
        <w:rPr>
          <w:i/>
          <w:iCs/>
          <w:sz w:val="22"/>
          <w:szCs w:val="22"/>
          <w:lang w:val="id-ID"/>
        </w:rPr>
        <w:t xml:space="preserve"> </w:t>
      </w:r>
      <w:proofErr w:type="spellStart"/>
      <w:r w:rsidRPr="00746E4C">
        <w:rPr>
          <w:i/>
          <w:iCs/>
          <w:sz w:val="22"/>
          <w:szCs w:val="22"/>
          <w:lang w:val="id-ID"/>
        </w:rPr>
        <w:t>cognitive</w:t>
      </w:r>
      <w:proofErr w:type="spellEnd"/>
      <w:r w:rsidRPr="00746E4C">
        <w:rPr>
          <w:i/>
          <w:iCs/>
          <w:sz w:val="22"/>
          <w:szCs w:val="22"/>
          <w:lang w:val="id-ID"/>
        </w:rPr>
        <w:t xml:space="preserve"> </w:t>
      </w:r>
      <w:proofErr w:type="spellStart"/>
      <w:r w:rsidRPr="00746E4C">
        <w:rPr>
          <w:i/>
          <w:iCs/>
          <w:sz w:val="22"/>
          <w:szCs w:val="22"/>
          <w:lang w:val="id-ID"/>
        </w:rPr>
        <w:t>development</w:t>
      </w:r>
      <w:proofErr w:type="spellEnd"/>
      <w:r w:rsidRPr="00746E4C">
        <w:rPr>
          <w:i/>
          <w:iCs/>
          <w:sz w:val="22"/>
          <w:szCs w:val="22"/>
          <w:lang w:val="id-ID"/>
        </w:rPr>
        <w:t xml:space="preserve"> in </w:t>
      </w:r>
      <w:proofErr w:type="spellStart"/>
      <w:r w:rsidRPr="00746E4C">
        <w:rPr>
          <w:i/>
          <w:iCs/>
          <w:sz w:val="22"/>
          <w:szCs w:val="22"/>
          <w:lang w:val="id-ID"/>
        </w:rPr>
        <w:t>children</w:t>
      </w:r>
      <w:proofErr w:type="spellEnd"/>
      <w:r w:rsidRPr="00746E4C">
        <w:rPr>
          <w:i/>
          <w:iCs/>
          <w:sz w:val="22"/>
          <w:szCs w:val="22"/>
          <w:lang w:val="id-ID"/>
        </w:rPr>
        <w:t xml:space="preserve">, </w:t>
      </w:r>
      <w:proofErr w:type="spellStart"/>
      <w:r w:rsidRPr="00746E4C">
        <w:rPr>
          <w:i/>
          <w:iCs/>
          <w:sz w:val="22"/>
          <w:szCs w:val="22"/>
          <w:lang w:val="id-ID"/>
        </w:rPr>
        <w:t>especially</w:t>
      </w:r>
      <w:proofErr w:type="spellEnd"/>
      <w:r w:rsidRPr="00746E4C">
        <w:rPr>
          <w:i/>
          <w:iCs/>
          <w:sz w:val="22"/>
          <w:szCs w:val="22"/>
          <w:lang w:val="id-ID"/>
        </w:rPr>
        <w:t xml:space="preserve"> in KB Al </w:t>
      </w:r>
      <w:proofErr w:type="spellStart"/>
      <w:r w:rsidRPr="00746E4C">
        <w:rPr>
          <w:i/>
          <w:iCs/>
          <w:sz w:val="22"/>
          <w:szCs w:val="22"/>
          <w:lang w:val="id-ID"/>
        </w:rPr>
        <w:t>Batrisiya</w:t>
      </w:r>
      <w:proofErr w:type="spellEnd"/>
      <w:r w:rsidRPr="00746E4C">
        <w:rPr>
          <w:i/>
          <w:iCs/>
          <w:sz w:val="22"/>
          <w:szCs w:val="22"/>
          <w:lang w:val="id-ID"/>
        </w:rPr>
        <w:t xml:space="preserve">, </w:t>
      </w:r>
      <w:proofErr w:type="spellStart"/>
      <w:r w:rsidRPr="00746E4C">
        <w:rPr>
          <w:i/>
          <w:iCs/>
          <w:sz w:val="22"/>
          <w:szCs w:val="22"/>
          <w:lang w:val="id-ID"/>
        </w:rPr>
        <w:t>only</w:t>
      </w:r>
      <w:proofErr w:type="spellEnd"/>
      <w:r w:rsidRPr="00746E4C">
        <w:rPr>
          <w:i/>
          <w:iCs/>
          <w:sz w:val="22"/>
          <w:szCs w:val="22"/>
          <w:lang w:val="id-ID"/>
        </w:rPr>
        <w:t xml:space="preserve"> 26.66% </w:t>
      </w:r>
      <w:proofErr w:type="spellStart"/>
      <w:r w:rsidRPr="00746E4C">
        <w:rPr>
          <w:i/>
          <w:iCs/>
          <w:sz w:val="22"/>
          <w:szCs w:val="22"/>
          <w:lang w:val="id-ID"/>
        </w:rPr>
        <w:t>of</w:t>
      </w:r>
      <w:proofErr w:type="spellEnd"/>
      <w:r w:rsidRPr="00746E4C">
        <w:rPr>
          <w:i/>
          <w:iCs/>
          <w:sz w:val="22"/>
          <w:szCs w:val="22"/>
          <w:lang w:val="id-ID"/>
        </w:rPr>
        <w:t xml:space="preserve"> </w:t>
      </w:r>
      <w:proofErr w:type="spellStart"/>
      <w:r w:rsidRPr="00746E4C">
        <w:rPr>
          <w:i/>
          <w:iCs/>
          <w:sz w:val="22"/>
          <w:szCs w:val="22"/>
          <w:lang w:val="id-ID"/>
        </w:rPr>
        <w:t>children</w:t>
      </w:r>
      <w:proofErr w:type="spellEnd"/>
      <w:r w:rsidRPr="00746E4C">
        <w:rPr>
          <w:i/>
          <w:iCs/>
          <w:sz w:val="22"/>
          <w:szCs w:val="22"/>
          <w:lang w:val="id-ID"/>
        </w:rPr>
        <w:t xml:space="preserve"> </w:t>
      </w:r>
      <w:proofErr w:type="spellStart"/>
      <w:r w:rsidRPr="00746E4C">
        <w:rPr>
          <w:i/>
          <w:iCs/>
          <w:sz w:val="22"/>
          <w:szCs w:val="22"/>
          <w:lang w:val="id-ID"/>
        </w:rPr>
        <w:t>whose</w:t>
      </w:r>
      <w:proofErr w:type="spellEnd"/>
      <w:r w:rsidRPr="00746E4C">
        <w:rPr>
          <w:i/>
          <w:iCs/>
          <w:sz w:val="22"/>
          <w:szCs w:val="22"/>
          <w:lang w:val="id-ID"/>
        </w:rPr>
        <w:t xml:space="preserve"> </w:t>
      </w:r>
      <w:proofErr w:type="spellStart"/>
      <w:r w:rsidRPr="00746E4C">
        <w:rPr>
          <w:i/>
          <w:iCs/>
          <w:sz w:val="22"/>
          <w:szCs w:val="22"/>
          <w:lang w:val="id-ID"/>
        </w:rPr>
        <w:t>cognitive</w:t>
      </w:r>
      <w:proofErr w:type="spellEnd"/>
      <w:r w:rsidRPr="00746E4C">
        <w:rPr>
          <w:i/>
          <w:iCs/>
          <w:sz w:val="22"/>
          <w:szCs w:val="22"/>
          <w:lang w:val="id-ID"/>
        </w:rPr>
        <w:t xml:space="preserve"> </w:t>
      </w:r>
      <w:proofErr w:type="spellStart"/>
      <w:r w:rsidRPr="00746E4C">
        <w:rPr>
          <w:i/>
          <w:iCs/>
          <w:sz w:val="22"/>
          <w:szCs w:val="22"/>
          <w:lang w:val="id-ID"/>
        </w:rPr>
        <w:t>abilities</w:t>
      </w:r>
      <w:proofErr w:type="spellEnd"/>
      <w:r w:rsidRPr="00746E4C">
        <w:rPr>
          <w:i/>
          <w:iCs/>
          <w:sz w:val="22"/>
          <w:szCs w:val="22"/>
          <w:lang w:val="id-ID"/>
        </w:rPr>
        <w:t xml:space="preserve"> </w:t>
      </w:r>
      <w:proofErr w:type="spellStart"/>
      <w:r w:rsidRPr="00746E4C">
        <w:rPr>
          <w:i/>
          <w:iCs/>
          <w:sz w:val="22"/>
          <w:szCs w:val="22"/>
          <w:lang w:val="id-ID"/>
        </w:rPr>
        <w:t>could</w:t>
      </w:r>
      <w:proofErr w:type="spellEnd"/>
      <w:r w:rsidRPr="00746E4C">
        <w:rPr>
          <w:i/>
          <w:iCs/>
          <w:sz w:val="22"/>
          <w:szCs w:val="22"/>
          <w:lang w:val="id-ID"/>
        </w:rPr>
        <w:t xml:space="preserve"> </w:t>
      </w:r>
      <w:proofErr w:type="spellStart"/>
      <w:r w:rsidRPr="00746E4C">
        <w:rPr>
          <w:i/>
          <w:iCs/>
          <w:sz w:val="22"/>
          <w:szCs w:val="22"/>
          <w:lang w:val="id-ID"/>
        </w:rPr>
        <w:t>be</w:t>
      </w:r>
      <w:proofErr w:type="spellEnd"/>
      <w:r w:rsidRPr="00746E4C">
        <w:rPr>
          <w:i/>
          <w:iCs/>
          <w:sz w:val="22"/>
          <w:szCs w:val="22"/>
          <w:lang w:val="id-ID"/>
        </w:rPr>
        <w:t xml:space="preserve"> </w:t>
      </w:r>
      <w:proofErr w:type="spellStart"/>
      <w:r w:rsidRPr="00746E4C">
        <w:rPr>
          <w:i/>
          <w:iCs/>
          <w:sz w:val="22"/>
          <w:szCs w:val="22"/>
          <w:lang w:val="id-ID"/>
        </w:rPr>
        <w:t>said</w:t>
      </w:r>
      <w:proofErr w:type="spellEnd"/>
      <w:r w:rsidRPr="00746E4C">
        <w:rPr>
          <w:i/>
          <w:iCs/>
          <w:sz w:val="22"/>
          <w:szCs w:val="22"/>
          <w:lang w:val="id-ID"/>
        </w:rPr>
        <w:t xml:space="preserve"> </w:t>
      </w:r>
      <w:proofErr w:type="spellStart"/>
      <w:r w:rsidRPr="00746E4C">
        <w:rPr>
          <w:i/>
          <w:iCs/>
          <w:sz w:val="22"/>
          <w:szCs w:val="22"/>
          <w:lang w:val="id-ID"/>
        </w:rPr>
        <w:t>to</w:t>
      </w:r>
      <w:proofErr w:type="spellEnd"/>
      <w:r w:rsidRPr="00746E4C">
        <w:rPr>
          <w:i/>
          <w:iCs/>
          <w:sz w:val="22"/>
          <w:szCs w:val="22"/>
          <w:lang w:val="id-ID"/>
        </w:rPr>
        <w:t xml:space="preserve"> </w:t>
      </w:r>
      <w:proofErr w:type="spellStart"/>
      <w:r w:rsidRPr="00746E4C">
        <w:rPr>
          <w:i/>
          <w:iCs/>
          <w:sz w:val="22"/>
          <w:szCs w:val="22"/>
          <w:lang w:val="id-ID"/>
        </w:rPr>
        <w:t>be</w:t>
      </w:r>
      <w:proofErr w:type="spellEnd"/>
      <w:r w:rsidRPr="00746E4C">
        <w:rPr>
          <w:i/>
          <w:iCs/>
          <w:sz w:val="22"/>
          <w:szCs w:val="22"/>
          <w:lang w:val="id-ID"/>
        </w:rPr>
        <w:t xml:space="preserve"> </w:t>
      </w:r>
      <w:proofErr w:type="spellStart"/>
      <w:r w:rsidRPr="00746E4C">
        <w:rPr>
          <w:i/>
          <w:iCs/>
          <w:sz w:val="22"/>
          <w:szCs w:val="22"/>
          <w:lang w:val="id-ID"/>
        </w:rPr>
        <w:t>good</w:t>
      </w:r>
      <w:proofErr w:type="spellEnd"/>
      <w:r w:rsidRPr="00746E4C">
        <w:rPr>
          <w:i/>
          <w:iCs/>
          <w:sz w:val="22"/>
          <w:szCs w:val="22"/>
          <w:lang w:val="id-ID"/>
        </w:rPr>
        <w:t xml:space="preserve">, </w:t>
      </w:r>
      <w:proofErr w:type="spellStart"/>
      <w:r w:rsidRPr="00746E4C">
        <w:rPr>
          <w:i/>
          <w:iCs/>
          <w:sz w:val="22"/>
          <w:szCs w:val="22"/>
          <w:lang w:val="id-ID"/>
        </w:rPr>
        <w:t>one</w:t>
      </w:r>
      <w:proofErr w:type="spellEnd"/>
      <w:r w:rsidRPr="00746E4C">
        <w:rPr>
          <w:i/>
          <w:iCs/>
          <w:sz w:val="22"/>
          <w:szCs w:val="22"/>
          <w:lang w:val="id-ID"/>
        </w:rPr>
        <w:t xml:space="preserve"> </w:t>
      </w:r>
      <w:proofErr w:type="spellStart"/>
      <w:r w:rsidRPr="00746E4C">
        <w:rPr>
          <w:i/>
          <w:iCs/>
          <w:sz w:val="22"/>
          <w:szCs w:val="22"/>
          <w:lang w:val="id-ID"/>
        </w:rPr>
        <w:t>of</w:t>
      </w:r>
      <w:proofErr w:type="spellEnd"/>
      <w:r w:rsidRPr="00746E4C">
        <w:rPr>
          <w:i/>
          <w:iCs/>
          <w:sz w:val="22"/>
          <w:szCs w:val="22"/>
          <w:lang w:val="id-ID"/>
        </w:rPr>
        <w:t xml:space="preserve"> </w:t>
      </w:r>
      <w:proofErr w:type="spellStart"/>
      <w:r w:rsidRPr="00746E4C">
        <w:rPr>
          <w:i/>
          <w:iCs/>
          <w:sz w:val="22"/>
          <w:szCs w:val="22"/>
          <w:lang w:val="id-ID"/>
        </w:rPr>
        <w:t>the</w:t>
      </w:r>
      <w:proofErr w:type="spellEnd"/>
      <w:r w:rsidRPr="00746E4C">
        <w:rPr>
          <w:i/>
          <w:iCs/>
          <w:sz w:val="22"/>
          <w:szCs w:val="22"/>
          <w:lang w:val="id-ID"/>
        </w:rPr>
        <w:t xml:space="preserve"> media </w:t>
      </w:r>
      <w:proofErr w:type="spellStart"/>
      <w:r w:rsidRPr="00746E4C">
        <w:rPr>
          <w:i/>
          <w:iCs/>
          <w:sz w:val="22"/>
          <w:szCs w:val="22"/>
          <w:lang w:val="id-ID"/>
        </w:rPr>
        <w:t>that</w:t>
      </w:r>
      <w:proofErr w:type="spellEnd"/>
      <w:r w:rsidRPr="00746E4C">
        <w:rPr>
          <w:i/>
          <w:iCs/>
          <w:sz w:val="22"/>
          <w:szCs w:val="22"/>
          <w:lang w:val="id-ID"/>
        </w:rPr>
        <w:t xml:space="preserve"> </w:t>
      </w:r>
      <w:proofErr w:type="spellStart"/>
      <w:r w:rsidRPr="00746E4C">
        <w:rPr>
          <w:i/>
          <w:iCs/>
          <w:sz w:val="22"/>
          <w:szCs w:val="22"/>
          <w:lang w:val="id-ID"/>
        </w:rPr>
        <w:t>can</w:t>
      </w:r>
      <w:proofErr w:type="spellEnd"/>
      <w:r w:rsidRPr="00746E4C">
        <w:rPr>
          <w:i/>
          <w:iCs/>
          <w:sz w:val="22"/>
          <w:szCs w:val="22"/>
          <w:lang w:val="id-ID"/>
        </w:rPr>
        <w:t xml:space="preserve"> </w:t>
      </w:r>
      <w:proofErr w:type="spellStart"/>
      <w:r w:rsidRPr="00746E4C">
        <w:rPr>
          <w:i/>
          <w:iCs/>
          <w:sz w:val="22"/>
          <w:szCs w:val="22"/>
          <w:lang w:val="id-ID"/>
        </w:rPr>
        <w:t>develop</w:t>
      </w:r>
      <w:proofErr w:type="spellEnd"/>
      <w:r w:rsidRPr="00746E4C">
        <w:rPr>
          <w:i/>
          <w:iCs/>
          <w:sz w:val="22"/>
          <w:szCs w:val="22"/>
          <w:lang w:val="id-ID"/>
        </w:rPr>
        <w:t xml:space="preserve"> </w:t>
      </w:r>
      <w:proofErr w:type="spellStart"/>
      <w:r w:rsidRPr="00746E4C">
        <w:rPr>
          <w:i/>
          <w:iCs/>
          <w:sz w:val="22"/>
          <w:szCs w:val="22"/>
          <w:lang w:val="id-ID"/>
        </w:rPr>
        <w:t>cognitive</w:t>
      </w:r>
      <w:proofErr w:type="spellEnd"/>
      <w:r w:rsidRPr="00746E4C">
        <w:rPr>
          <w:i/>
          <w:iCs/>
          <w:sz w:val="22"/>
          <w:szCs w:val="22"/>
          <w:lang w:val="id-ID"/>
        </w:rPr>
        <w:t xml:space="preserve"> </w:t>
      </w:r>
      <w:proofErr w:type="spellStart"/>
      <w:r w:rsidRPr="00746E4C">
        <w:rPr>
          <w:i/>
          <w:iCs/>
          <w:sz w:val="22"/>
          <w:szCs w:val="22"/>
          <w:lang w:val="id-ID"/>
        </w:rPr>
        <w:t>abilities</w:t>
      </w:r>
      <w:proofErr w:type="spellEnd"/>
      <w:r w:rsidRPr="00746E4C">
        <w:rPr>
          <w:i/>
          <w:iCs/>
          <w:sz w:val="22"/>
          <w:szCs w:val="22"/>
          <w:lang w:val="id-ID"/>
        </w:rPr>
        <w:t xml:space="preserve"> </w:t>
      </w:r>
      <w:proofErr w:type="spellStart"/>
      <w:r w:rsidRPr="00746E4C">
        <w:rPr>
          <w:i/>
          <w:iCs/>
          <w:sz w:val="22"/>
          <w:szCs w:val="22"/>
          <w:lang w:val="id-ID"/>
        </w:rPr>
        <w:t>is</w:t>
      </w:r>
      <w:proofErr w:type="spellEnd"/>
      <w:r w:rsidRPr="00746E4C">
        <w:rPr>
          <w:i/>
          <w:iCs/>
          <w:sz w:val="22"/>
          <w:szCs w:val="22"/>
          <w:lang w:val="id-ID"/>
        </w:rPr>
        <w:t xml:space="preserve"> </w:t>
      </w:r>
      <w:proofErr w:type="spellStart"/>
      <w:r w:rsidRPr="00746E4C">
        <w:rPr>
          <w:i/>
          <w:iCs/>
          <w:sz w:val="22"/>
          <w:szCs w:val="22"/>
          <w:lang w:val="id-ID"/>
        </w:rPr>
        <w:t>Loose</w:t>
      </w:r>
      <w:proofErr w:type="spellEnd"/>
      <w:r w:rsidRPr="00746E4C">
        <w:rPr>
          <w:i/>
          <w:iCs/>
          <w:sz w:val="22"/>
          <w:szCs w:val="22"/>
          <w:lang w:val="id-ID"/>
        </w:rPr>
        <w:t xml:space="preserve"> </w:t>
      </w:r>
      <w:proofErr w:type="spellStart"/>
      <w:r w:rsidRPr="00746E4C">
        <w:rPr>
          <w:i/>
          <w:iCs/>
          <w:sz w:val="22"/>
          <w:szCs w:val="22"/>
          <w:lang w:val="id-ID"/>
        </w:rPr>
        <w:t>parts</w:t>
      </w:r>
      <w:proofErr w:type="spellEnd"/>
      <w:r w:rsidRPr="00746E4C">
        <w:rPr>
          <w:i/>
          <w:iCs/>
          <w:sz w:val="22"/>
          <w:szCs w:val="22"/>
          <w:lang w:val="id-ID"/>
        </w:rPr>
        <w:t xml:space="preserve"> media. </w:t>
      </w:r>
      <w:proofErr w:type="spellStart"/>
      <w:r w:rsidRPr="00746E4C">
        <w:rPr>
          <w:i/>
          <w:iCs/>
          <w:sz w:val="22"/>
          <w:szCs w:val="22"/>
          <w:lang w:val="id-ID"/>
        </w:rPr>
        <w:t>Loose</w:t>
      </w:r>
      <w:proofErr w:type="spellEnd"/>
      <w:r w:rsidRPr="00746E4C">
        <w:rPr>
          <w:i/>
          <w:iCs/>
          <w:sz w:val="22"/>
          <w:szCs w:val="22"/>
          <w:lang w:val="id-ID"/>
        </w:rPr>
        <w:t xml:space="preserve"> </w:t>
      </w:r>
      <w:proofErr w:type="spellStart"/>
      <w:r w:rsidRPr="00746E4C">
        <w:rPr>
          <w:i/>
          <w:iCs/>
          <w:sz w:val="22"/>
          <w:szCs w:val="22"/>
          <w:lang w:val="id-ID"/>
        </w:rPr>
        <w:t>parts</w:t>
      </w:r>
      <w:proofErr w:type="spellEnd"/>
      <w:r w:rsidRPr="00746E4C">
        <w:rPr>
          <w:i/>
          <w:iCs/>
          <w:sz w:val="22"/>
          <w:szCs w:val="22"/>
          <w:lang w:val="id-ID"/>
        </w:rPr>
        <w:t xml:space="preserve"> media </w:t>
      </w:r>
      <w:proofErr w:type="spellStart"/>
      <w:r w:rsidRPr="00746E4C">
        <w:rPr>
          <w:i/>
          <w:iCs/>
          <w:sz w:val="22"/>
          <w:szCs w:val="22"/>
          <w:lang w:val="id-ID"/>
        </w:rPr>
        <w:t>is</w:t>
      </w:r>
      <w:proofErr w:type="spellEnd"/>
      <w:r w:rsidRPr="00746E4C">
        <w:rPr>
          <w:i/>
          <w:iCs/>
          <w:sz w:val="22"/>
          <w:szCs w:val="22"/>
          <w:lang w:val="id-ID"/>
        </w:rPr>
        <w:t xml:space="preserve"> a </w:t>
      </w:r>
      <w:proofErr w:type="spellStart"/>
      <w:r w:rsidRPr="00746E4C">
        <w:rPr>
          <w:i/>
          <w:iCs/>
          <w:sz w:val="22"/>
          <w:szCs w:val="22"/>
          <w:lang w:val="id-ID"/>
        </w:rPr>
        <w:t>removable</w:t>
      </w:r>
      <w:proofErr w:type="spellEnd"/>
      <w:r w:rsidRPr="00746E4C">
        <w:rPr>
          <w:i/>
          <w:iCs/>
          <w:sz w:val="22"/>
          <w:szCs w:val="22"/>
          <w:lang w:val="id-ID"/>
        </w:rPr>
        <w:t xml:space="preserve"> material </w:t>
      </w:r>
      <w:proofErr w:type="spellStart"/>
      <w:r w:rsidRPr="00746E4C">
        <w:rPr>
          <w:i/>
          <w:iCs/>
          <w:sz w:val="22"/>
          <w:szCs w:val="22"/>
          <w:lang w:val="id-ID"/>
        </w:rPr>
        <w:t>that</w:t>
      </w:r>
      <w:proofErr w:type="spellEnd"/>
      <w:r w:rsidRPr="00746E4C">
        <w:rPr>
          <w:i/>
          <w:iCs/>
          <w:sz w:val="22"/>
          <w:szCs w:val="22"/>
          <w:lang w:val="id-ID"/>
        </w:rPr>
        <w:t xml:space="preserve"> </w:t>
      </w:r>
      <w:proofErr w:type="spellStart"/>
      <w:r w:rsidRPr="00746E4C">
        <w:rPr>
          <w:i/>
          <w:iCs/>
          <w:sz w:val="22"/>
          <w:szCs w:val="22"/>
          <w:lang w:val="id-ID"/>
        </w:rPr>
        <w:t>can</w:t>
      </w:r>
      <w:proofErr w:type="spellEnd"/>
      <w:r w:rsidRPr="00746E4C">
        <w:rPr>
          <w:i/>
          <w:iCs/>
          <w:sz w:val="22"/>
          <w:szCs w:val="22"/>
          <w:lang w:val="id-ID"/>
        </w:rPr>
        <w:t xml:space="preserve"> </w:t>
      </w:r>
      <w:proofErr w:type="spellStart"/>
      <w:r w:rsidRPr="00746E4C">
        <w:rPr>
          <w:i/>
          <w:iCs/>
          <w:sz w:val="22"/>
          <w:szCs w:val="22"/>
          <w:lang w:val="id-ID"/>
        </w:rPr>
        <w:t>be</w:t>
      </w:r>
      <w:proofErr w:type="spellEnd"/>
      <w:r w:rsidRPr="00746E4C">
        <w:rPr>
          <w:i/>
          <w:iCs/>
          <w:sz w:val="22"/>
          <w:szCs w:val="22"/>
          <w:lang w:val="id-ID"/>
        </w:rPr>
        <w:t xml:space="preserve"> </w:t>
      </w:r>
      <w:proofErr w:type="spellStart"/>
      <w:r w:rsidRPr="00746E4C">
        <w:rPr>
          <w:i/>
          <w:iCs/>
          <w:sz w:val="22"/>
          <w:szCs w:val="22"/>
          <w:lang w:val="id-ID"/>
        </w:rPr>
        <w:t>played</w:t>
      </w:r>
      <w:proofErr w:type="spellEnd"/>
      <w:r w:rsidRPr="00746E4C">
        <w:rPr>
          <w:i/>
          <w:iCs/>
          <w:sz w:val="22"/>
          <w:szCs w:val="22"/>
          <w:lang w:val="id-ID"/>
        </w:rPr>
        <w:t xml:space="preserve"> </w:t>
      </w:r>
      <w:proofErr w:type="spellStart"/>
      <w:r w:rsidRPr="00746E4C">
        <w:rPr>
          <w:i/>
          <w:iCs/>
          <w:sz w:val="22"/>
          <w:szCs w:val="22"/>
          <w:lang w:val="id-ID"/>
        </w:rPr>
        <w:t>and</w:t>
      </w:r>
      <w:proofErr w:type="spellEnd"/>
      <w:r w:rsidRPr="00746E4C">
        <w:rPr>
          <w:i/>
          <w:iCs/>
          <w:sz w:val="22"/>
          <w:szCs w:val="22"/>
          <w:lang w:val="id-ID"/>
        </w:rPr>
        <w:t xml:space="preserve"> </w:t>
      </w:r>
      <w:proofErr w:type="spellStart"/>
      <w:r w:rsidRPr="00746E4C">
        <w:rPr>
          <w:i/>
          <w:iCs/>
          <w:sz w:val="22"/>
          <w:szCs w:val="22"/>
          <w:lang w:val="id-ID"/>
        </w:rPr>
        <w:t>manipulated</w:t>
      </w:r>
      <w:proofErr w:type="spellEnd"/>
      <w:r w:rsidRPr="00746E4C">
        <w:rPr>
          <w:i/>
          <w:iCs/>
          <w:sz w:val="22"/>
          <w:szCs w:val="22"/>
          <w:lang w:val="id-ID"/>
        </w:rPr>
        <w:t xml:space="preserve"> in </w:t>
      </w:r>
      <w:proofErr w:type="spellStart"/>
      <w:r w:rsidRPr="00746E4C">
        <w:rPr>
          <w:i/>
          <w:iCs/>
          <w:sz w:val="22"/>
          <w:szCs w:val="22"/>
          <w:lang w:val="id-ID"/>
        </w:rPr>
        <w:t>various</w:t>
      </w:r>
      <w:proofErr w:type="spellEnd"/>
      <w:r w:rsidRPr="00746E4C">
        <w:rPr>
          <w:i/>
          <w:iCs/>
          <w:sz w:val="22"/>
          <w:szCs w:val="22"/>
          <w:lang w:val="id-ID"/>
        </w:rPr>
        <w:t xml:space="preserve"> </w:t>
      </w:r>
      <w:proofErr w:type="spellStart"/>
      <w:r w:rsidRPr="00746E4C">
        <w:rPr>
          <w:i/>
          <w:iCs/>
          <w:sz w:val="22"/>
          <w:szCs w:val="22"/>
          <w:lang w:val="id-ID"/>
        </w:rPr>
        <w:t>ways</w:t>
      </w:r>
      <w:proofErr w:type="spellEnd"/>
      <w:r w:rsidRPr="00746E4C">
        <w:rPr>
          <w:i/>
          <w:iCs/>
          <w:sz w:val="22"/>
          <w:szCs w:val="22"/>
          <w:lang w:val="id-ID"/>
        </w:rPr>
        <w:t xml:space="preserve">, </w:t>
      </w:r>
      <w:proofErr w:type="spellStart"/>
      <w:r w:rsidRPr="00746E4C">
        <w:rPr>
          <w:i/>
          <w:iCs/>
          <w:sz w:val="22"/>
          <w:szCs w:val="22"/>
          <w:lang w:val="id-ID"/>
        </w:rPr>
        <w:t>its</w:t>
      </w:r>
      <w:proofErr w:type="spellEnd"/>
      <w:r w:rsidRPr="00746E4C">
        <w:rPr>
          <w:i/>
          <w:iCs/>
          <w:sz w:val="22"/>
          <w:szCs w:val="22"/>
          <w:lang w:val="id-ID"/>
        </w:rPr>
        <w:t xml:space="preserve"> open </w:t>
      </w:r>
      <w:proofErr w:type="spellStart"/>
      <w:r w:rsidRPr="00746E4C">
        <w:rPr>
          <w:i/>
          <w:iCs/>
          <w:sz w:val="22"/>
          <w:szCs w:val="22"/>
          <w:lang w:val="id-ID"/>
        </w:rPr>
        <w:t>nature</w:t>
      </w:r>
      <w:proofErr w:type="spellEnd"/>
      <w:r w:rsidRPr="00746E4C">
        <w:rPr>
          <w:i/>
          <w:iCs/>
          <w:sz w:val="22"/>
          <w:szCs w:val="22"/>
          <w:lang w:val="id-ID"/>
        </w:rPr>
        <w:t xml:space="preserve"> </w:t>
      </w:r>
      <w:proofErr w:type="spellStart"/>
      <w:r w:rsidRPr="00746E4C">
        <w:rPr>
          <w:i/>
          <w:iCs/>
          <w:sz w:val="22"/>
          <w:szCs w:val="22"/>
          <w:lang w:val="id-ID"/>
        </w:rPr>
        <w:t>can</w:t>
      </w:r>
      <w:proofErr w:type="spellEnd"/>
      <w:r w:rsidRPr="00746E4C">
        <w:rPr>
          <w:i/>
          <w:iCs/>
          <w:sz w:val="22"/>
          <w:szCs w:val="22"/>
          <w:lang w:val="id-ID"/>
        </w:rPr>
        <w:t xml:space="preserve"> </w:t>
      </w:r>
      <w:proofErr w:type="spellStart"/>
      <w:r w:rsidRPr="00746E4C">
        <w:rPr>
          <w:i/>
          <w:iCs/>
          <w:sz w:val="22"/>
          <w:szCs w:val="22"/>
          <w:lang w:val="id-ID"/>
        </w:rPr>
        <w:t>be</w:t>
      </w:r>
      <w:proofErr w:type="spellEnd"/>
      <w:r w:rsidRPr="00746E4C">
        <w:rPr>
          <w:i/>
          <w:iCs/>
          <w:sz w:val="22"/>
          <w:szCs w:val="22"/>
          <w:lang w:val="id-ID"/>
        </w:rPr>
        <w:t xml:space="preserve"> </w:t>
      </w:r>
      <w:proofErr w:type="spellStart"/>
      <w:r w:rsidRPr="00746E4C">
        <w:rPr>
          <w:i/>
          <w:iCs/>
          <w:sz w:val="22"/>
          <w:szCs w:val="22"/>
          <w:lang w:val="id-ID"/>
        </w:rPr>
        <w:t>separated</w:t>
      </w:r>
      <w:proofErr w:type="spellEnd"/>
      <w:r w:rsidRPr="00746E4C">
        <w:rPr>
          <w:i/>
          <w:iCs/>
          <w:sz w:val="22"/>
          <w:szCs w:val="22"/>
          <w:lang w:val="id-ID"/>
        </w:rPr>
        <w:t xml:space="preserve">, </w:t>
      </w:r>
      <w:proofErr w:type="spellStart"/>
      <w:r w:rsidRPr="00746E4C">
        <w:rPr>
          <w:i/>
          <w:iCs/>
          <w:sz w:val="22"/>
          <w:szCs w:val="22"/>
          <w:lang w:val="id-ID"/>
        </w:rPr>
        <w:t>put</w:t>
      </w:r>
      <w:proofErr w:type="spellEnd"/>
      <w:r w:rsidRPr="00746E4C">
        <w:rPr>
          <w:i/>
          <w:iCs/>
          <w:sz w:val="22"/>
          <w:szCs w:val="22"/>
          <w:lang w:val="id-ID"/>
        </w:rPr>
        <w:t xml:space="preserve"> </w:t>
      </w:r>
      <w:proofErr w:type="spellStart"/>
      <w:r w:rsidRPr="00746E4C">
        <w:rPr>
          <w:i/>
          <w:iCs/>
          <w:sz w:val="22"/>
          <w:szCs w:val="22"/>
          <w:lang w:val="id-ID"/>
        </w:rPr>
        <w:t>back</w:t>
      </w:r>
      <w:proofErr w:type="spellEnd"/>
      <w:r w:rsidRPr="00746E4C">
        <w:rPr>
          <w:i/>
          <w:iCs/>
          <w:sz w:val="22"/>
          <w:szCs w:val="22"/>
          <w:lang w:val="id-ID"/>
        </w:rPr>
        <w:t xml:space="preserve"> </w:t>
      </w:r>
      <w:proofErr w:type="spellStart"/>
      <w:r w:rsidRPr="00746E4C">
        <w:rPr>
          <w:i/>
          <w:iCs/>
          <w:sz w:val="22"/>
          <w:szCs w:val="22"/>
          <w:lang w:val="id-ID"/>
        </w:rPr>
        <w:t>together</w:t>
      </w:r>
      <w:proofErr w:type="spellEnd"/>
      <w:r w:rsidRPr="00746E4C">
        <w:rPr>
          <w:i/>
          <w:iCs/>
          <w:sz w:val="22"/>
          <w:szCs w:val="22"/>
          <w:lang w:val="id-ID"/>
        </w:rPr>
        <w:t xml:space="preserve">, </w:t>
      </w:r>
      <w:proofErr w:type="spellStart"/>
      <w:r w:rsidRPr="00746E4C">
        <w:rPr>
          <w:i/>
          <w:iCs/>
          <w:sz w:val="22"/>
          <w:szCs w:val="22"/>
          <w:lang w:val="id-ID"/>
        </w:rPr>
        <w:t>carried</w:t>
      </w:r>
      <w:proofErr w:type="spellEnd"/>
      <w:r w:rsidRPr="00746E4C">
        <w:rPr>
          <w:i/>
          <w:iCs/>
          <w:sz w:val="22"/>
          <w:szCs w:val="22"/>
          <w:lang w:val="id-ID"/>
        </w:rPr>
        <w:t xml:space="preserve"> </w:t>
      </w:r>
      <w:proofErr w:type="spellStart"/>
      <w:r w:rsidRPr="00746E4C">
        <w:rPr>
          <w:i/>
          <w:iCs/>
          <w:sz w:val="22"/>
          <w:szCs w:val="22"/>
          <w:lang w:val="id-ID"/>
        </w:rPr>
        <w:t>and</w:t>
      </w:r>
      <w:proofErr w:type="spellEnd"/>
      <w:r w:rsidRPr="00746E4C">
        <w:rPr>
          <w:i/>
          <w:iCs/>
          <w:sz w:val="22"/>
          <w:szCs w:val="22"/>
          <w:lang w:val="id-ID"/>
        </w:rPr>
        <w:t xml:space="preserve"> </w:t>
      </w:r>
      <w:proofErr w:type="spellStart"/>
      <w:r w:rsidRPr="00746E4C">
        <w:rPr>
          <w:i/>
          <w:iCs/>
          <w:sz w:val="22"/>
          <w:szCs w:val="22"/>
          <w:lang w:val="id-ID"/>
        </w:rPr>
        <w:t>combined</w:t>
      </w:r>
      <w:proofErr w:type="spellEnd"/>
      <w:r w:rsidRPr="00746E4C">
        <w:rPr>
          <w:i/>
          <w:iCs/>
          <w:sz w:val="22"/>
          <w:szCs w:val="22"/>
          <w:lang w:val="id-ID"/>
        </w:rPr>
        <w:t xml:space="preserve">, </w:t>
      </w:r>
      <w:proofErr w:type="spellStart"/>
      <w:r w:rsidRPr="00746E4C">
        <w:rPr>
          <w:i/>
          <w:iCs/>
          <w:sz w:val="22"/>
          <w:szCs w:val="22"/>
          <w:lang w:val="id-ID"/>
        </w:rPr>
        <w:t>can</w:t>
      </w:r>
      <w:proofErr w:type="spellEnd"/>
      <w:r w:rsidRPr="00746E4C">
        <w:rPr>
          <w:i/>
          <w:iCs/>
          <w:sz w:val="22"/>
          <w:szCs w:val="22"/>
          <w:lang w:val="id-ID"/>
        </w:rPr>
        <w:t xml:space="preserve"> </w:t>
      </w:r>
      <w:proofErr w:type="spellStart"/>
      <w:r w:rsidRPr="00746E4C">
        <w:rPr>
          <w:i/>
          <w:iCs/>
          <w:sz w:val="22"/>
          <w:szCs w:val="22"/>
          <w:lang w:val="id-ID"/>
        </w:rPr>
        <w:t>be</w:t>
      </w:r>
      <w:proofErr w:type="spellEnd"/>
      <w:r w:rsidRPr="00746E4C">
        <w:rPr>
          <w:i/>
          <w:iCs/>
          <w:sz w:val="22"/>
          <w:szCs w:val="22"/>
          <w:lang w:val="id-ID"/>
        </w:rPr>
        <w:t xml:space="preserve"> </w:t>
      </w:r>
      <w:proofErr w:type="spellStart"/>
      <w:r w:rsidRPr="00746E4C">
        <w:rPr>
          <w:i/>
          <w:iCs/>
          <w:sz w:val="22"/>
          <w:szCs w:val="22"/>
          <w:lang w:val="id-ID"/>
        </w:rPr>
        <w:t>used</w:t>
      </w:r>
      <w:proofErr w:type="spellEnd"/>
      <w:r w:rsidRPr="00746E4C">
        <w:rPr>
          <w:i/>
          <w:iCs/>
          <w:sz w:val="22"/>
          <w:szCs w:val="22"/>
          <w:lang w:val="id-ID"/>
        </w:rPr>
        <w:t xml:space="preserve"> </w:t>
      </w:r>
      <w:proofErr w:type="spellStart"/>
      <w:r w:rsidRPr="00746E4C">
        <w:rPr>
          <w:i/>
          <w:iCs/>
          <w:sz w:val="22"/>
          <w:szCs w:val="22"/>
          <w:lang w:val="id-ID"/>
        </w:rPr>
        <w:t>alone</w:t>
      </w:r>
      <w:proofErr w:type="spellEnd"/>
      <w:r w:rsidRPr="00746E4C">
        <w:rPr>
          <w:i/>
          <w:iCs/>
          <w:sz w:val="22"/>
          <w:szCs w:val="22"/>
          <w:lang w:val="id-ID"/>
        </w:rPr>
        <w:t xml:space="preserve"> </w:t>
      </w:r>
      <w:proofErr w:type="spellStart"/>
      <w:r w:rsidRPr="00746E4C">
        <w:rPr>
          <w:i/>
          <w:iCs/>
          <w:sz w:val="22"/>
          <w:szCs w:val="22"/>
          <w:lang w:val="id-ID"/>
        </w:rPr>
        <w:t>or</w:t>
      </w:r>
      <w:proofErr w:type="spellEnd"/>
      <w:r w:rsidRPr="00746E4C">
        <w:rPr>
          <w:i/>
          <w:iCs/>
          <w:sz w:val="22"/>
          <w:szCs w:val="22"/>
          <w:lang w:val="id-ID"/>
        </w:rPr>
        <w:t xml:space="preserve"> </w:t>
      </w:r>
      <w:proofErr w:type="spellStart"/>
      <w:r w:rsidRPr="00746E4C">
        <w:rPr>
          <w:i/>
          <w:iCs/>
          <w:sz w:val="22"/>
          <w:szCs w:val="22"/>
          <w:lang w:val="id-ID"/>
        </w:rPr>
        <w:t>with</w:t>
      </w:r>
      <w:proofErr w:type="spellEnd"/>
      <w:r w:rsidRPr="00746E4C">
        <w:rPr>
          <w:i/>
          <w:iCs/>
          <w:sz w:val="22"/>
          <w:szCs w:val="22"/>
          <w:lang w:val="id-ID"/>
        </w:rPr>
        <w:t xml:space="preserve"> </w:t>
      </w:r>
      <w:proofErr w:type="spellStart"/>
      <w:r w:rsidRPr="00746E4C">
        <w:rPr>
          <w:i/>
          <w:iCs/>
          <w:sz w:val="22"/>
          <w:szCs w:val="22"/>
          <w:lang w:val="id-ID"/>
        </w:rPr>
        <w:t>other</w:t>
      </w:r>
      <w:proofErr w:type="spellEnd"/>
      <w:r w:rsidRPr="00746E4C">
        <w:rPr>
          <w:i/>
          <w:iCs/>
          <w:sz w:val="22"/>
          <w:szCs w:val="22"/>
          <w:lang w:val="id-ID"/>
        </w:rPr>
        <w:t xml:space="preserve"> </w:t>
      </w:r>
      <w:proofErr w:type="spellStart"/>
      <w:r w:rsidRPr="00746E4C">
        <w:rPr>
          <w:i/>
          <w:iCs/>
          <w:sz w:val="22"/>
          <w:szCs w:val="22"/>
          <w:lang w:val="id-ID"/>
        </w:rPr>
        <w:t>objects</w:t>
      </w:r>
      <w:proofErr w:type="spellEnd"/>
      <w:r w:rsidRPr="00746E4C">
        <w:rPr>
          <w:i/>
          <w:iCs/>
          <w:sz w:val="22"/>
          <w:szCs w:val="22"/>
          <w:lang w:val="id-ID"/>
        </w:rPr>
        <w:t xml:space="preserve"> </w:t>
      </w:r>
      <w:proofErr w:type="spellStart"/>
      <w:r w:rsidRPr="00746E4C">
        <w:rPr>
          <w:i/>
          <w:iCs/>
          <w:sz w:val="22"/>
          <w:szCs w:val="22"/>
          <w:lang w:val="id-ID"/>
        </w:rPr>
        <w:t>to</w:t>
      </w:r>
      <w:proofErr w:type="spellEnd"/>
      <w:r w:rsidRPr="00746E4C">
        <w:rPr>
          <w:i/>
          <w:iCs/>
          <w:sz w:val="22"/>
          <w:szCs w:val="22"/>
          <w:lang w:val="id-ID"/>
        </w:rPr>
        <w:t xml:space="preserve"> </w:t>
      </w:r>
      <w:proofErr w:type="spellStart"/>
      <w:r w:rsidRPr="00746E4C">
        <w:rPr>
          <w:i/>
          <w:iCs/>
          <w:sz w:val="22"/>
          <w:szCs w:val="22"/>
          <w:lang w:val="id-ID"/>
        </w:rPr>
        <w:t>be</w:t>
      </w:r>
      <w:proofErr w:type="spellEnd"/>
      <w:r w:rsidRPr="00746E4C">
        <w:rPr>
          <w:i/>
          <w:iCs/>
          <w:sz w:val="22"/>
          <w:szCs w:val="22"/>
          <w:lang w:val="id-ID"/>
        </w:rPr>
        <w:t xml:space="preserve"> </w:t>
      </w:r>
      <w:proofErr w:type="spellStart"/>
      <w:r w:rsidRPr="00746E4C">
        <w:rPr>
          <w:i/>
          <w:iCs/>
          <w:sz w:val="22"/>
          <w:szCs w:val="22"/>
          <w:lang w:val="id-ID"/>
        </w:rPr>
        <w:t>combined</w:t>
      </w:r>
      <w:proofErr w:type="spellEnd"/>
      <w:r w:rsidRPr="00746E4C">
        <w:rPr>
          <w:i/>
          <w:iCs/>
          <w:sz w:val="22"/>
          <w:szCs w:val="22"/>
          <w:lang w:val="id-ID"/>
        </w:rPr>
        <w:t xml:space="preserve"> </w:t>
      </w:r>
      <w:proofErr w:type="spellStart"/>
      <w:r w:rsidRPr="00746E4C">
        <w:rPr>
          <w:i/>
          <w:iCs/>
          <w:sz w:val="22"/>
          <w:szCs w:val="22"/>
          <w:lang w:val="id-ID"/>
        </w:rPr>
        <w:t>or</w:t>
      </w:r>
      <w:proofErr w:type="spellEnd"/>
      <w:r w:rsidRPr="00746E4C">
        <w:rPr>
          <w:i/>
          <w:iCs/>
          <w:sz w:val="22"/>
          <w:szCs w:val="22"/>
          <w:lang w:val="id-ID"/>
        </w:rPr>
        <w:t xml:space="preserve"> </w:t>
      </w:r>
      <w:proofErr w:type="spellStart"/>
      <w:r w:rsidRPr="00746E4C">
        <w:rPr>
          <w:i/>
          <w:iCs/>
          <w:sz w:val="22"/>
          <w:szCs w:val="22"/>
          <w:lang w:val="id-ID"/>
        </w:rPr>
        <w:t>assembled</w:t>
      </w:r>
      <w:proofErr w:type="spellEnd"/>
      <w:r w:rsidRPr="00746E4C">
        <w:rPr>
          <w:i/>
          <w:iCs/>
          <w:sz w:val="22"/>
          <w:szCs w:val="22"/>
          <w:lang w:val="id-ID"/>
        </w:rPr>
        <w:t xml:space="preserve"> </w:t>
      </w:r>
      <w:proofErr w:type="spellStart"/>
      <w:r w:rsidRPr="00746E4C">
        <w:rPr>
          <w:i/>
          <w:iCs/>
          <w:sz w:val="22"/>
          <w:szCs w:val="22"/>
          <w:lang w:val="id-ID"/>
        </w:rPr>
        <w:t>into</w:t>
      </w:r>
      <w:proofErr w:type="spellEnd"/>
      <w:r w:rsidRPr="00746E4C">
        <w:rPr>
          <w:i/>
          <w:iCs/>
          <w:sz w:val="22"/>
          <w:szCs w:val="22"/>
          <w:lang w:val="id-ID"/>
        </w:rPr>
        <w:t xml:space="preserve"> a </w:t>
      </w:r>
      <w:proofErr w:type="spellStart"/>
      <w:r w:rsidRPr="00746E4C">
        <w:rPr>
          <w:i/>
          <w:iCs/>
          <w:sz w:val="22"/>
          <w:szCs w:val="22"/>
          <w:lang w:val="id-ID"/>
        </w:rPr>
        <w:t>single</w:t>
      </w:r>
      <w:proofErr w:type="spellEnd"/>
      <w:r w:rsidRPr="00746E4C">
        <w:rPr>
          <w:i/>
          <w:iCs/>
          <w:sz w:val="22"/>
          <w:szCs w:val="22"/>
          <w:lang w:val="id-ID"/>
        </w:rPr>
        <w:t xml:space="preserve"> unit </w:t>
      </w:r>
      <w:proofErr w:type="spellStart"/>
      <w:r w:rsidRPr="00746E4C">
        <w:rPr>
          <w:i/>
          <w:iCs/>
          <w:sz w:val="22"/>
          <w:szCs w:val="22"/>
          <w:lang w:val="id-ID"/>
        </w:rPr>
        <w:t>and</w:t>
      </w:r>
      <w:proofErr w:type="spellEnd"/>
      <w:r w:rsidRPr="00746E4C">
        <w:rPr>
          <w:i/>
          <w:iCs/>
          <w:sz w:val="22"/>
          <w:szCs w:val="22"/>
          <w:lang w:val="id-ID"/>
        </w:rPr>
        <w:t xml:space="preserve"> </w:t>
      </w:r>
      <w:proofErr w:type="spellStart"/>
      <w:r w:rsidRPr="00746E4C">
        <w:rPr>
          <w:i/>
          <w:iCs/>
          <w:sz w:val="22"/>
          <w:szCs w:val="22"/>
          <w:lang w:val="id-ID"/>
        </w:rPr>
        <w:t>if</w:t>
      </w:r>
      <w:proofErr w:type="spellEnd"/>
      <w:r w:rsidRPr="00746E4C">
        <w:rPr>
          <w:i/>
          <w:iCs/>
          <w:sz w:val="22"/>
          <w:szCs w:val="22"/>
          <w:lang w:val="id-ID"/>
        </w:rPr>
        <w:t xml:space="preserve"> </w:t>
      </w:r>
      <w:proofErr w:type="spellStart"/>
      <w:r w:rsidRPr="00746E4C">
        <w:rPr>
          <w:i/>
          <w:iCs/>
          <w:sz w:val="22"/>
          <w:szCs w:val="22"/>
          <w:lang w:val="id-ID"/>
        </w:rPr>
        <w:t>it</w:t>
      </w:r>
      <w:proofErr w:type="spellEnd"/>
      <w:r w:rsidRPr="00746E4C">
        <w:rPr>
          <w:i/>
          <w:iCs/>
          <w:sz w:val="22"/>
          <w:szCs w:val="22"/>
          <w:lang w:val="id-ID"/>
        </w:rPr>
        <w:t xml:space="preserve"> </w:t>
      </w:r>
      <w:proofErr w:type="spellStart"/>
      <w:r w:rsidRPr="00746E4C">
        <w:rPr>
          <w:i/>
          <w:iCs/>
          <w:sz w:val="22"/>
          <w:szCs w:val="22"/>
          <w:lang w:val="id-ID"/>
        </w:rPr>
        <w:t>is</w:t>
      </w:r>
      <w:proofErr w:type="spellEnd"/>
      <w:r w:rsidRPr="00746E4C">
        <w:rPr>
          <w:i/>
          <w:iCs/>
          <w:sz w:val="22"/>
          <w:szCs w:val="22"/>
          <w:lang w:val="id-ID"/>
        </w:rPr>
        <w:t xml:space="preserve"> not </w:t>
      </w:r>
      <w:proofErr w:type="spellStart"/>
      <w:r w:rsidRPr="00746E4C">
        <w:rPr>
          <w:i/>
          <w:iCs/>
          <w:sz w:val="22"/>
          <w:szCs w:val="22"/>
          <w:lang w:val="id-ID"/>
        </w:rPr>
        <w:t>used</w:t>
      </w:r>
      <w:proofErr w:type="spellEnd"/>
      <w:r w:rsidRPr="00746E4C">
        <w:rPr>
          <w:i/>
          <w:iCs/>
          <w:sz w:val="22"/>
          <w:szCs w:val="22"/>
          <w:lang w:val="id-ID"/>
        </w:rPr>
        <w:t xml:space="preserve"> </w:t>
      </w:r>
      <w:proofErr w:type="spellStart"/>
      <w:r w:rsidRPr="00746E4C">
        <w:rPr>
          <w:i/>
          <w:iCs/>
          <w:sz w:val="22"/>
          <w:szCs w:val="22"/>
          <w:lang w:val="id-ID"/>
        </w:rPr>
        <w:t>it</w:t>
      </w:r>
      <w:proofErr w:type="spellEnd"/>
      <w:r w:rsidRPr="00746E4C">
        <w:rPr>
          <w:i/>
          <w:iCs/>
          <w:sz w:val="22"/>
          <w:szCs w:val="22"/>
          <w:lang w:val="id-ID"/>
        </w:rPr>
        <w:t xml:space="preserve"> </w:t>
      </w:r>
      <w:proofErr w:type="spellStart"/>
      <w:r w:rsidRPr="00746E4C">
        <w:rPr>
          <w:i/>
          <w:iCs/>
          <w:sz w:val="22"/>
          <w:szCs w:val="22"/>
          <w:lang w:val="id-ID"/>
        </w:rPr>
        <w:t>can</w:t>
      </w:r>
      <w:proofErr w:type="spellEnd"/>
      <w:r w:rsidRPr="00746E4C">
        <w:rPr>
          <w:i/>
          <w:iCs/>
          <w:sz w:val="22"/>
          <w:szCs w:val="22"/>
          <w:lang w:val="id-ID"/>
        </w:rPr>
        <w:t xml:space="preserve"> </w:t>
      </w:r>
      <w:proofErr w:type="spellStart"/>
      <w:r w:rsidRPr="00746E4C">
        <w:rPr>
          <w:i/>
          <w:iCs/>
          <w:sz w:val="22"/>
          <w:szCs w:val="22"/>
          <w:lang w:val="id-ID"/>
        </w:rPr>
        <w:t>be</w:t>
      </w:r>
      <w:proofErr w:type="spellEnd"/>
      <w:r w:rsidRPr="00746E4C">
        <w:rPr>
          <w:i/>
          <w:iCs/>
          <w:sz w:val="22"/>
          <w:szCs w:val="22"/>
          <w:lang w:val="id-ID"/>
        </w:rPr>
        <w:t xml:space="preserve"> </w:t>
      </w:r>
      <w:proofErr w:type="spellStart"/>
      <w:r w:rsidRPr="00746E4C">
        <w:rPr>
          <w:i/>
          <w:iCs/>
          <w:sz w:val="22"/>
          <w:szCs w:val="22"/>
          <w:lang w:val="id-ID"/>
        </w:rPr>
        <w:t>returned</w:t>
      </w:r>
      <w:proofErr w:type="spellEnd"/>
      <w:r w:rsidRPr="00746E4C">
        <w:rPr>
          <w:i/>
          <w:iCs/>
          <w:sz w:val="22"/>
          <w:szCs w:val="22"/>
          <w:lang w:val="id-ID"/>
        </w:rPr>
        <w:t xml:space="preserve"> </w:t>
      </w:r>
      <w:proofErr w:type="spellStart"/>
      <w:r w:rsidRPr="00746E4C">
        <w:rPr>
          <w:i/>
          <w:iCs/>
          <w:sz w:val="22"/>
          <w:szCs w:val="22"/>
          <w:lang w:val="id-ID"/>
        </w:rPr>
        <w:t>to</w:t>
      </w:r>
      <w:proofErr w:type="spellEnd"/>
      <w:r w:rsidRPr="00746E4C">
        <w:rPr>
          <w:i/>
          <w:iCs/>
          <w:sz w:val="22"/>
          <w:szCs w:val="22"/>
          <w:lang w:val="id-ID"/>
        </w:rPr>
        <w:t xml:space="preserve"> </w:t>
      </w:r>
      <w:proofErr w:type="spellStart"/>
      <w:r w:rsidRPr="00746E4C">
        <w:rPr>
          <w:i/>
          <w:iCs/>
          <w:sz w:val="22"/>
          <w:szCs w:val="22"/>
          <w:lang w:val="id-ID"/>
        </w:rPr>
        <w:t>its</w:t>
      </w:r>
      <w:proofErr w:type="spellEnd"/>
      <w:r w:rsidRPr="00746E4C">
        <w:rPr>
          <w:i/>
          <w:iCs/>
          <w:sz w:val="22"/>
          <w:szCs w:val="22"/>
          <w:lang w:val="id-ID"/>
        </w:rPr>
        <w:t xml:space="preserve"> </w:t>
      </w:r>
      <w:proofErr w:type="spellStart"/>
      <w:r w:rsidRPr="00746E4C">
        <w:rPr>
          <w:i/>
          <w:iCs/>
          <w:sz w:val="22"/>
          <w:szCs w:val="22"/>
          <w:lang w:val="id-ID"/>
        </w:rPr>
        <w:t>original</w:t>
      </w:r>
      <w:proofErr w:type="spellEnd"/>
      <w:r w:rsidRPr="00746E4C">
        <w:rPr>
          <w:i/>
          <w:iCs/>
          <w:sz w:val="22"/>
          <w:szCs w:val="22"/>
          <w:lang w:val="id-ID"/>
        </w:rPr>
        <w:t xml:space="preserve"> </w:t>
      </w:r>
      <w:proofErr w:type="spellStart"/>
      <w:r w:rsidRPr="00746E4C">
        <w:rPr>
          <w:i/>
          <w:iCs/>
          <w:sz w:val="22"/>
          <w:szCs w:val="22"/>
          <w:lang w:val="id-ID"/>
        </w:rPr>
        <w:t>condition</w:t>
      </w:r>
      <w:proofErr w:type="spellEnd"/>
      <w:r w:rsidRPr="00746E4C">
        <w:rPr>
          <w:i/>
          <w:iCs/>
          <w:sz w:val="22"/>
          <w:szCs w:val="22"/>
          <w:lang w:val="id-ID"/>
        </w:rPr>
        <w:t xml:space="preserve"> </w:t>
      </w:r>
      <w:proofErr w:type="spellStart"/>
      <w:r w:rsidRPr="00746E4C">
        <w:rPr>
          <w:i/>
          <w:iCs/>
          <w:sz w:val="22"/>
          <w:szCs w:val="22"/>
          <w:lang w:val="id-ID"/>
        </w:rPr>
        <w:t>and</w:t>
      </w:r>
      <w:proofErr w:type="spellEnd"/>
      <w:r w:rsidRPr="00746E4C">
        <w:rPr>
          <w:i/>
          <w:iCs/>
          <w:sz w:val="22"/>
          <w:szCs w:val="22"/>
          <w:lang w:val="id-ID"/>
        </w:rPr>
        <w:t xml:space="preserve"> </w:t>
      </w:r>
      <w:proofErr w:type="spellStart"/>
      <w:r w:rsidRPr="00746E4C">
        <w:rPr>
          <w:i/>
          <w:iCs/>
          <w:sz w:val="22"/>
          <w:szCs w:val="22"/>
          <w:lang w:val="id-ID"/>
        </w:rPr>
        <w:t>function</w:t>
      </w:r>
      <w:proofErr w:type="spellEnd"/>
      <w:r w:rsidRPr="00746E4C">
        <w:rPr>
          <w:i/>
          <w:iCs/>
          <w:sz w:val="22"/>
          <w:szCs w:val="22"/>
          <w:lang w:val="id-ID"/>
        </w:rPr>
        <w:t xml:space="preserve">. The </w:t>
      </w:r>
      <w:proofErr w:type="spellStart"/>
      <w:r w:rsidRPr="00746E4C">
        <w:rPr>
          <w:i/>
          <w:iCs/>
          <w:sz w:val="22"/>
          <w:szCs w:val="22"/>
          <w:lang w:val="id-ID"/>
        </w:rPr>
        <w:t>purpose</w:t>
      </w:r>
      <w:proofErr w:type="spellEnd"/>
      <w:r w:rsidRPr="00746E4C">
        <w:rPr>
          <w:i/>
          <w:iCs/>
          <w:sz w:val="22"/>
          <w:szCs w:val="22"/>
          <w:lang w:val="id-ID"/>
        </w:rPr>
        <w:t xml:space="preserve"> </w:t>
      </w:r>
      <w:proofErr w:type="spellStart"/>
      <w:r w:rsidRPr="00746E4C">
        <w:rPr>
          <w:i/>
          <w:iCs/>
          <w:sz w:val="22"/>
          <w:szCs w:val="22"/>
          <w:lang w:val="id-ID"/>
        </w:rPr>
        <w:t>of</w:t>
      </w:r>
      <w:proofErr w:type="spellEnd"/>
      <w:r w:rsidRPr="00746E4C">
        <w:rPr>
          <w:i/>
          <w:iCs/>
          <w:sz w:val="22"/>
          <w:szCs w:val="22"/>
          <w:lang w:val="id-ID"/>
        </w:rPr>
        <w:t xml:space="preserve"> </w:t>
      </w:r>
      <w:proofErr w:type="spellStart"/>
      <w:r w:rsidRPr="00746E4C">
        <w:rPr>
          <w:i/>
          <w:iCs/>
          <w:sz w:val="22"/>
          <w:szCs w:val="22"/>
          <w:lang w:val="id-ID"/>
        </w:rPr>
        <w:t>this</w:t>
      </w:r>
      <w:proofErr w:type="spellEnd"/>
      <w:r w:rsidRPr="00746E4C">
        <w:rPr>
          <w:i/>
          <w:iCs/>
          <w:sz w:val="22"/>
          <w:szCs w:val="22"/>
          <w:lang w:val="id-ID"/>
        </w:rPr>
        <w:t xml:space="preserve"> study </w:t>
      </w:r>
      <w:proofErr w:type="spellStart"/>
      <w:r w:rsidRPr="00746E4C">
        <w:rPr>
          <w:i/>
          <w:iCs/>
          <w:sz w:val="22"/>
          <w:szCs w:val="22"/>
          <w:lang w:val="id-ID"/>
        </w:rPr>
        <w:t>was</w:t>
      </w:r>
      <w:proofErr w:type="spellEnd"/>
      <w:r w:rsidRPr="00746E4C">
        <w:rPr>
          <w:i/>
          <w:iCs/>
          <w:sz w:val="22"/>
          <w:szCs w:val="22"/>
          <w:lang w:val="id-ID"/>
        </w:rPr>
        <w:t xml:space="preserve"> </w:t>
      </w:r>
      <w:proofErr w:type="spellStart"/>
      <w:r w:rsidRPr="00746E4C">
        <w:rPr>
          <w:i/>
          <w:iCs/>
          <w:sz w:val="22"/>
          <w:szCs w:val="22"/>
          <w:lang w:val="id-ID"/>
        </w:rPr>
        <w:t>to</w:t>
      </w:r>
      <w:proofErr w:type="spellEnd"/>
      <w:r w:rsidRPr="00746E4C">
        <w:rPr>
          <w:i/>
          <w:iCs/>
          <w:sz w:val="22"/>
          <w:szCs w:val="22"/>
          <w:lang w:val="id-ID"/>
        </w:rPr>
        <w:t xml:space="preserve"> </w:t>
      </w:r>
      <w:proofErr w:type="spellStart"/>
      <w:r w:rsidRPr="00746E4C">
        <w:rPr>
          <w:i/>
          <w:iCs/>
          <w:sz w:val="22"/>
          <w:szCs w:val="22"/>
          <w:lang w:val="id-ID"/>
        </w:rPr>
        <w:t>improve</w:t>
      </w:r>
      <w:proofErr w:type="spellEnd"/>
      <w:r w:rsidRPr="00746E4C">
        <w:rPr>
          <w:i/>
          <w:iCs/>
          <w:sz w:val="22"/>
          <w:szCs w:val="22"/>
          <w:lang w:val="id-ID"/>
        </w:rPr>
        <w:t xml:space="preserve"> </w:t>
      </w:r>
      <w:proofErr w:type="spellStart"/>
      <w:r w:rsidRPr="00746E4C">
        <w:rPr>
          <w:i/>
          <w:iCs/>
          <w:sz w:val="22"/>
          <w:szCs w:val="22"/>
          <w:lang w:val="id-ID"/>
        </w:rPr>
        <w:t>children's</w:t>
      </w:r>
      <w:proofErr w:type="spellEnd"/>
      <w:r w:rsidRPr="00746E4C">
        <w:rPr>
          <w:i/>
          <w:iCs/>
          <w:sz w:val="22"/>
          <w:szCs w:val="22"/>
          <w:lang w:val="id-ID"/>
        </w:rPr>
        <w:t xml:space="preserve"> </w:t>
      </w:r>
      <w:proofErr w:type="spellStart"/>
      <w:r w:rsidRPr="00746E4C">
        <w:rPr>
          <w:i/>
          <w:iCs/>
          <w:sz w:val="22"/>
          <w:szCs w:val="22"/>
          <w:lang w:val="id-ID"/>
        </w:rPr>
        <w:t>cognitive</w:t>
      </w:r>
      <w:proofErr w:type="spellEnd"/>
      <w:r w:rsidRPr="00746E4C">
        <w:rPr>
          <w:i/>
          <w:iCs/>
          <w:sz w:val="22"/>
          <w:szCs w:val="22"/>
          <w:lang w:val="id-ID"/>
        </w:rPr>
        <w:t xml:space="preserve"> </w:t>
      </w:r>
      <w:proofErr w:type="spellStart"/>
      <w:r w:rsidRPr="00746E4C">
        <w:rPr>
          <w:i/>
          <w:iCs/>
          <w:sz w:val="22"/>
          <w:szCs w:val="22"/>
          <w:lang w:val="id-ID"/>
        </w:rPr>
        <w:t>abilities</w:t>
      </w:r>
      <w:proofErr w:type="spellEnd"/>
      <w:r w:rsidRPr="00746E4C">
        <w:rPr>
          <w:i/>
          <w:iCs/>
          <w:sz w:val="22"/>
          <w:szCs w:val="22"/>
          <w:lang w:val="id-ID"/>
        </w:rPr>
        <w:t xml:space="preserve"> </w:t>
      </w:r>
      <w:proofErr w:type="spellStart"/>
      <w:r w:rsidRPr="00746E4C">
        <w:rPr>
          <w:i/>
          <w:iCs/>
          <w:sz w:val="22"/>
          <w:szCs w:val="22"/>
          <w:lang w:val="id-ID"/>
        </w:rPr>
        <w:t>through</w:t>
      </w:r>
      <w:proofErr w:type="spellEnd"/>
      <w:r w:rsidRPr="00746E4C">
        <w:rPr>
          <w:i/>
          <w:iCs/>
          <w:sz w:val="22"/>
          <w:szCs w:val="22"/>
          <w:lang w:val="id-ID"/>
        </w:rPr>
        <w:t xml:space="preserve"> </w:t>
      </w:r>
      <w:proofErr w:type="spellStart"/>
      <w:r w:rsidRPr="00746E4C">
        <w:rPr>
          <w:i/>
          <w:iCs/>
          <w:sz w:val="22"/>
          <w:szCs w:val="22"/>
          <w:lang w:val="id-ID"/>
        </w:rPr>
        <w:t>Loose</w:t>
      </w:r>
      <w:proofErr w:type="spellEnd"/>
      <w:r w:rsidRPr="00746E4C">
        <w:rPr>
          <w:i/>
          <w:iCs/>
          <w:sz w:val="22"/>
          <w:szCs w:val="22"/>
          <w:lang w:val="id-ID"/>
        </w:rPr>
        <w:t xml:space="preserve"> </w:t>
      </w:r>
      <w:proofErr w:type="spellStart"/>
      <w:r w:rsidRPr="00746E4C">
        <w:rPr>
          <w:i/>
          <w:iCs/>
          <w:sz w:val="22"/>
          <w:szCs w:val="22"/>
          <w:lang w:val="id-ID"/>
        </w:rPr>
        <w:t>parts</w:t>
      </w:r>
      <w:proofErr w:type="spellEnd"/>
      <w:r w:rsidRPr="00746E4C">
        <w:rPr>
          <w:i/>
          <w:iCs/>
          <w:sz w:val="22"/>
          <w:szCs w:val="22"/>
          <w:lang w:val="id-ID"/>
        </w:rPr>
        <w:t xml:space="preserve"> media </w:t>
      </w:r>
      <w:proofErr w:type="spellStart"/>
      <w:r w:rsidRPr="00746E4C">
        <w:rPr>
          <w:i/>
          <w:iCs/>
          <w:sz w:val="22"/>
          <w:szCs w:val="22"/>
          <w:lang w:val="id-ID"/>
        </w:rPr>
        <w:t>for</w:t>
      </w:r>
      <w:proofErr w:type="spellEnd"/>
      <w:r w:rsidRPr="00746E4C">
        <w:rPr>
          <w:i/>
          <w:iCs/>
          <w:sz w:val="22"/>
          <w:szCs w:val="22"/>
          <w:lang w:val="id-ID"/>
        </w:rPr>
        <w:t xml:space="preserve"> </w:t>
      </w:r>
      <w:proofErr w:type="spellStart"/>
      <w:r w:rsidRPr="00746E4C">
        <w:rPr>
          <w:i/>
          <w:iCs/>
          <w:sz w:val="22"/>
          <w:szCs w:val="22"/>
          <w:lang w:val="id-ID"/>
        </w:rPr>
        <w:t>children</w:t>
      </w:r>
      <w:proofErr w:type="spellEnd"/>
      <w:r w:rsidRPr="00746E4C">
        <w:rPr>
          <w:i/>
          <w:iCs/>
          <w:sz w:val="22"/>
          <w:szCs w:val="22"/>
          <w:lang w:val="id-ID"/>
        </w:rPr>
        <w:t xml:space="preserve"> </w:t>
      </w:r>
      <w:proofErr w:type="spellStart"/>
      <w:r w:rsidRPr="00746E4C">
        <w:rPr>
          <w:i/>
          <w:iCs/>
          <w:sz w:val="22"/>
          <w:szCs w:val="22"/>
          <w:lang w:val="id-ID"/>
        </w:rPr>
        <w:t>aged</w:t>
      </w:r>
      <w:proofErr w:type="spellEnd"/>
      <w:r w:rsidRPr="00746E4C">
        <w:rPr>
          <w:i/>
          <w:iCs/>
          <w:sz w:val="22"/>
          <w:szCs w:val="22"/>
          <w:lang w:val="id-ID"/>
        </w:rPr>
        <w:t xml:space="preserve"> 5-6 </w:t>
      </w:r>
      <w:proofErr w:type="spellStart"/>
      <w:r w:rsidRPr="00746E4C">
        <w:rPr>
          <w:i/>
          <w:iCs/>
          <w:sz w:val="22"/>
          <w:szCs w:val="22"/>
          <w:lang w:val="id-ID"/>
        </w:rPr>
        <w:t>years</w:t>
      </w:r>
      <w:proofErr w:type="spellEnd"/>
      <w:r w:rsidRPr="00746E4C">
        <w:rPr>
          <w:i/>
          <w:iCs/>
          <w:sz w:val="22"/>
          <w:szCs w:val="22"/>
          <w:lang w:val="id-ID"/>
        </w:rPr>
        <w:t xml:space="preserve"> </w:t>
      </w:r>
      <w:proofErr w:type="spellStart"/>
      <w:r w:rsidRPr="00746E4C">
        <w:rPr>
          <w:i/>
          <w:iCs/>
          <w:sz w:val="22"/>
          <w:szCs w:val="22"/>
          <w:lang w:val="id-ID"/>
        </w:rPr>
        <w:t>at</w:t>
      </w:r>
      <w:proofErr w:type="spellEnd"/>
      <w:r w:rsidRPr="00746E4C">
        <w:rPr>
          <w:i/>
          <w:iCs/>
          <w:sz w:val="22"/>
          <w:szCs w:val="22"/>
          <w:lang w:val="id-ID"/>
        </w:rPr>
        <w:t xml:space="preserve"> PAUD Al </w:t>
      </w:r>
      <w:proofErr w:type="spellStart"/>
      <w:r w:rsidRPr="00746E4C">
        <w:rPr>
          <w:i/>
          <w:iCs/>
          <w:sz w:val="22"/>
          <w:szCs w:val="22"/>
          <w:lang w:val="id-ID"/>
        </w:rPr>
        <w:t>Batrisiya</w:t>
      </w:r>
      <w:proofErr w:type="spellEnd"/>
      <w:r w:rsidRPr="00746E4C">
        <w:rPr>
          <w:i/>
          <w:iCs/>
          <w:sz w:val="22"/>
          <w:szCs w:val="22"/>
          <w:lang w:val="id-ID"/>
        </w:rPr>
        <w:t xml:space="preserve">, Jayanti </w:t>
      </w:r>
      <w:proofErr w:type="spellStart"/>
      <w:r w:rsidRPr="00746E4C">
        <w:rPr>
          <w:i/>
          <w:iCs/>
          <w:sz w:val="22"/>
          <w:szCs w:val="22"/>
          <w:lang w:val="id-ID"/>
        </w:rPr>
        <w:t>district</w:t>
      </w:r>
      <w:proofErr w:type="spellEnd"/>
      <w:r w:rsidRPr="00746E4C">
        <w:rPr>
          <w:i/>
          <w:iCs/>
          <w:sz w:val="22"/>
          <w:szCs w:val="22"/>
          <w:lang w:val="id-ID"/>
        </w:rPr>
        <w:t xml:space="preserve">, Tangerang Regency.  </w:t>
      </w:r>
      <w:proofErr w:type="spellStart"/>
      <w:r w:rsidRPr="00746E4C">
        <w:rPr>
          <w:i/>
          <w:iCs/>
          <w:sz w:val="22"/>
          <w:szCs w:val="22"/>
          <w:lang w:val="id-ID"/>
        </w:rPr>
        <w:t>This</w:t>
      </w:r>
      <w:proofErr w:type="spellEnd"/>
      <w:r w:rsidRPr="00746E4C">
        <w:rPr>
          <w:i/>
          <w:iCs/>
          <w:sz w:val="22"/>
          <w:szCs w:val="22"/>
          <w:lang w:val="id-ID"/>
        </w:rPr>
        <w:t xml:space="preserve"> </w:t>
      </w:r>
      <w:proofErr w:type="spellStart"/>
      <w:r w:rsidRPr="00746E4C">
        <w:rPr>
          <w:i/>
          <w:iCs/>
          <w:sz w:val="22"/>
          <w:szCs w:val="22"/>
          <w:lang w:val="id-ID"/>
        </w:rPr>
        <w:t>research</w:t>
      </w:r>
      <w:proofErr w:type="spellEnd"/>
      <w:r w:rsidRPr="00746E4C">
        <w:rPr>
          <w:i/>
          <w:iCs/>
          <w:sz w:val="22"/>
          <w:szCs w:val="22"/>
          <w:lang w:val="id-ID"/>
        </w:rPr>
        <w:t xml:space="preserve"> </w:t>
      </w:r>
      <w:proofErr w:type="spellStart"/>
      <w:r w:rsidRPr="00746E4C">
        <w:rPr>
          <w:i/>
          <w:iCs/>
          <w:sz w:val="22"/>
          <w:szCs w:val="22"/>
          <w:lang w:val="id-ID"/>
        </w:rPr>
        <w:t>is</w:t>
      </w:r>
      <w:proofErr w:type="spellEnd"/>
      <w:r w:rsidRPr="00746E4C">
        <w:rPr>
          <w:i/>
          <w:iCs/>
          <w:sz w:val="22"/>
          <w:szCs w:val="22"/>
          <w:lang w:val="id-ID"/>
        </w:rPr>
        <w:t xml:space="preserve"> a </w:t>
      </w:r>
      <w:proofErr w:type="spellStart"/>
      <w:r w:rsidRPr="00746E4C">
        <w:rPr>
          <w:i/>
          <w:iCs/>
          <w:sz w:val="22"/>
          <w:szCs w:val="22"/>
          <w:lang w:val="id-ID"/>
        </w:rPr>
        <w:t>descriptive</w:t>
      </w:r>
      <w:proofErr w:type="spellEnd"/>
      <w:r w:rsidRPr="00746E4C">
        <w:rPr>
          <w:i/>
          <w:iCs/>
          <w:sz w:val="22"/>
          <w:szCs w:val="22"/>
          <w:lang w:val="id-ID"/>
        </w:rPr>
        <w:t xml:space="preserve"> </w:t>
      </w:r>
      <w:proofErr w:type="spellStart"/>
      <w:r w:rsidRPr="00746E4C">
        <w:rPr>
          <w:i/>
          <w:iCs/>
          <w:sz w:val="22"/>
          <w:szCs w:val="22"/>
          <w:lang w:val="id-ID"/>
        </w:rPr>
        <w:t>qualitative</w:t>
      </w:r>
      <w:proofErr w:type="spellEnd"/>
      <w:r w:rsidRPr="00746E4C">
        <w:rPr>
          <w:i/>
          <w:iCs/>
          <w:sz w:val="22"/>
          <w:szCs w:val="22"/>
          <w:lang w:val="id-ID"/>
        </w:rPr>
        <w:t xml:space="preserve"> </w:t>
      </w:r>
      <w:proofErr w:type="spellStart"/>
      <w:r w:rsidRPr="00746E4C">
        <w:rPr>
          <w:i/>
          <w:iCs/>
          <w:sz w:val="22"/>
          <w:szCs w:val="22"/>
          <w:lang w:val="id-ID"/>
        </w:rPr>
        <w:t>research</w:t>
      </w:r>
      <w:proofErr w:type="spellEnd"/>
      <w:r w:rsidRPr="00746E4C">
        <w:rPr>
          <w:i/>
          <w:iCs/>
          <w:sz w:val="22"/>
          <w:szCs w:val="22"/>
          <w:lang w:val="id-ID"/>
        </w:rPr>
        <w:t xml:space="preserve"> </w:t>
      </w:r>
      <w:proofErr w:type="spellStart"/>
      <w:r w:rsidRPr="00746E4C">
        <w:rPr>
          <w:i/>
          <w:iCs/>
          <w:sz w:val="22"/>
          <w:szCs w:val="22"/>
          <w:lang w:val="id-ID"/>
        </w:rPr>
        <w:t>involving</w:t>
      </w:r>
      <w:proofErr w:type="spellEnd"/>
      <w:r w:rsidRPr="00746E4C">
        <w:rPr>
          <w:i/>
          <w:iCs/>
          <w:sz w:val="22"/>
          <w:szCs w:val="22"/>
          <w:lang w:val="id-ID"/>
        </w:rPr>
        <w:t xml:space="preserve"> </w:t>
      </w:r>
      <w:proofErr w:type="spellStart"/>
      <w:r w:rsidRPr="00746E4C">
        <w:rPr>
          <w:i/>
          <w:iCs/>
          <w:sz w:val="22"/>
          <w:szCs w:val="22"/>
          <w:lang w:val="id-ID"/>
        </w:rPr>
        <w:t>one</w:t>
      </w:r>
      <w:proofErr w:type="spellEnd"/>
      <w:r w:rsidRPr="00746E4C">
        <w:rPr>
          <w:i/>
          <w:iCs/>
          <w:sz w:val="22"/>
          <w:szCs w:val="22"/>
          <w:lang w:val="id-ID"/>
        </w:rPr>
        <w:t xml:space="preserve"> </w:t>
      </w:r>
      <w:proofErr w:type="spellStart"/>
      <w:r w:rsidRPr="00746E4C">
        <w:rPr>
          <w:i/>
          <w:iCs/>
          <w:sz w:val="22"/>
          <w:szCs w:val="22"/>
          <w:lang w:val="id-ID"/>
        </w:rPr>
        <w:t>teacher</w:t>
      </w:r>
      <w:proofErr w:type="spellEnd"/>
      <w:r w:rsidRPr="00746E4C">
        <w:rPr>
          <w:i/>
          <w:iCs/>
          <w:sz w:val="22"/>
          <w:szCs w:val="22"/>
          <w:lang w:val="id-ID"/>
        </w:rPr>
        <w:t xml:space="preserve"> </w:t>
      </w:r>
      <w:proofErr w:type="spellStart"/>
      <w:r w:rsidRPr="00746E4C">
        <w:rPr>
          <w:i/>
          <w:iCs/>
          <w:sz w:val="22"/>
          <w:szCs w:val="22"/>
          <w:lang w:val="id-ID"/>
        </w:rPr>
        <w:t>with</w:t>
      </w:r>
      <w:proofErr w:type="spellEnd"/>
      <w:r w:rsidRPr="00746E4C">
        <w:rPr>
          <w:i/>
          <w:iCs/>
          <w:sz w:val="22"/>
          <w:szCs w:val="22"/>
          <w:lang w:val="id-ID"/>
        </w:rPr>
        <w:t xml:space="preserve"> 15 </w:t>
      </w:r>
      <w:proofErr w:type="spellStart"/>
      <w:r w:rsidRPr="00746E4C">
        <w:rPr>
          <w:i/>
          <w:iCs/>
          <w:sz w:val="22"/>
          <w:szCs w:val="22"/>
          <w:lang w:val="id-ID"/>
        </w:rPr>
        <w:t>students</w:t>
      </w:r>
      <w:proofErr w:type="spellEnd"/>
      <w:r w:rsidRPr="00746E4C">
        <w:rPr>
          <w:i/>
          <w:iCs/>
          <w:sz w:val="22"/>
          <w:szCs w:val="22"/>
          <w:lang w:val="id-ID"/>
        </w:rPr>
        <w:t xml:space="preserve">. </w:t>
      </w:r>
      <w:proofErr w:type="spellStart"/>
      <w:r w:rsidRPr="00746E4C">
        <w:rPr>
          <w:i/>
          <w:iCs/>
          <w:sz w:val="22"/>
          <w:szCs w:val="22"/>
          <w:lang w:val="id-ID"/>
        </w:rPr>
        <w:t>This</w:t>
      </w:r>
      <w:proofErr w:type="spellEnd"/>
      <w:r w:rsidRPr="00746E4C">
        <w:rPr>
          <w:i/>
          <w:iCs/>
          <w:sz w:val="22"/>
          <w:szCs w:val="22"/>
          <w:lang w:val="id-ID"/>
        </w:rPr>
        <w:t xml:space="preserve"> </w:t>
      </w:r>
      <w:proofErr w:type="spellStart"/>
      <w:r w:rsidRPr="00746E4C">
        <w:rPr>
          <w:i/>
          <w:iCs/>
          <w:sz w:val="22"/>
          <w:szCs w:val="22"/>
          <w:lang w:val="id-ID"/>
        </w:rPr>
        <w:t>research</w:t>
      </w:r>
      <w:proofErr w:type="spellEnd"/>
      <w:r w:rsidRPr="00746E4C">
        <w:rPr>
          <w:i/>
          <w:iCs/>
          <w:sz w:val="22"/>
          <w:szCs w:val="22"/>
          <w:lang w:val="id-ID"/>
        </w:rPr>
        <w:t xml:space="preserve"> </w:t>
      </w:r>
      <w:proofErr w:type="spellStart"/>
      <w:r w:rsidRPr="00746E4C">
        <w:rPr>
          <w:i/>
          <w:iCs/>
          <w:sz w:val="22"/>
          <w:szCs w:val="22"/>
          <w:lang w:val="id-ID"/>
        </w:rPr>
        <w:t>was</w:t>
      </w:r>
      <w:proofErr w:type="spellEnd"/>
      <w:r w:rsidRPr="00746E4C">
        <w:rPr>
          <w:i/>
          <w:iCs/>
          <w:sz w:val="22"/>
          <w:szCs w:val="22"/>
          <w:lang w:val="id-ID"/>
        </w:rPr>
        <w:t xml:space="preserve"> </w:t>
      </w:r>
      <w:proofErr w:type="spellStart"/>
      <w:r w:rsidRPr="00746E4C">
        <w:rPr>
          <w:i/>
          <w:iCs/>
          <w:sz w:val="22"/>
          <w:szCs w:val="22"/>
          <w:lang w:val="id-ID"/>
        </w:rPr>
        <w:t>conducted</w:t>
      </w:r>
      <w:proofErr w:type="spellEnd"/>
      <w:r w:rsidRPr="00746E4C">
        <w:rPr>
          <w:i/>
          <w:iCs/>
          <w:sz w:val="22"/>
          <w:szCs w:val="22"/>
          <w:lang w:val="id-ID"/>
        </w:rPr>
        <w:t xml:space="preserve"> </w:t>
      </w:r>
      <w:proofErr w:type="spellStart"/>
      <w:r w:rsidRPr="00746E4C">
        <w:rPr>
          <w:i/>
          <w:iCs/>
          <w:sz w:val="22"/>
          <w:szCs w:val="22"/>
          <w:lang w:val="id-ID"/>
        </w:rPr>
        <w:t>with</w:t>
      </w:r>
      <w:proofErr w:type="spellEnd"/>
      <w:r w:rsidRPr="00746E4C">
        <w:rPr>
          <w:i/>
          <w:iCs/>
          <w:sz w:val="22"/>
          <w:szCs w:val="22"/>
          <w:lang w:val="id-ID"/>
        </w:rPr>
        <w:t xml:space="preserve"> </w:t>
      </w:r>
      <w:proofErr w:type="spellStart"/>
      <w:r w:rsidRPr="00746E4C">
        <w:rPr>
          <w:i/>
          <w:iCs/>
          <w:sz w:val="22"/>
          <w:szCs w:val="22"/>
          <w:lang w:val="id-ID"/>
        </w:rPr>
        <w:t>two</w:t>
      </w:r>
      <w:proofErr w:type="spellEnd"/>
      <w:r w:rsidRPr="00746E4C">
        <w:rPr>
          <w:i/>
          <w:iCs/>
          <w:sz w:val="22"/>
          <w:szCs w:val="22"/>
          <w:lang w:val="id-ID"/>
        </w:rPr>
        <w:t xml:space="preserve"> </w:t>
      </w:r>
      <w:proofErr w:type="spellStart"/>
      <w:r w:rsidRPr="00746E4C">
        <w:rPr>
          <w:i/>
          <w:iCs/>
          <w:sz w:val="22"/>
          <w:szCs w:val="22"/>
          <w:lang w:val="id-ID"/>
        </w:rPr>
        <w:t>cycles</w:t>
      </w:r>
      <w:proofErr w:type="spellEnd"/>
      <w:r w:rsidRPr="00746E4C">
        <w:rPr>
          <w:i/>
          <w:iCs/>
          <w:sz w:val="22"/>
          <w:szCs w:val="22"/>
          <w:lang w:val="id-ID"/>
        </w:rPr>
        <w:t xml:space="preserve">, </w:t>
      </w:r>
      <w:proofErr w:type="spellStart"/>
      <w:r w:rsidRPr="00746E4C">
        <w:rPr>
          <w:i/>
          <w:iCs/>
          <w:sz w:val="22"/>
          <w:szCs w:val="22"/>
          <w:lang w:val="id-ID"/>
        </w:rPr>
        <w:t>based</w:t>
      </w:r>
      <w:proofErr w:type="spellEnd"/>
      <w:r w:rsidRPr="00746E4C">
        <w:rPr>
          <w:i/>
          <w:iCs/>
          <w:sz w:val="22"/>
          <w:szCs w:val="22"/>
          <w:lang w:val="id-ID"/>
        </w:rPr>
        <w:t xml:space="preserve"> </w:t>
      </w:r>
      <w:proofErr w:type="spellStart"/>
      <w:r w:rsidRPr="00746E4C">
        <w:rPr>
          <w:i/>
          <w:iCs/>
          <w:sz w:val="22"/>
          <w:szCs w:val="22"/>
          <w:lang w:val="id-ID"/>
        </w:rPr>
        <w:t>on</w:t>
      </w:r>
      <w:proofErr w:type="spellEnd"/>
      <w:r w:rsidRPr="00746E4C">
        <w:rPr>
          <w:i/>
          <w:iCs/>
          <w:sz w:val="22"/>
          <w:szCs w:val="22"/>
          <w:lang w:val="id-ID"/>
        </w:rPr>
        <w:t xml:space="preserve"> </w:t>
      </w:r>
      <w:proofErr w:type="spellStart"/>
      <w:r w:rsidRPr="00746E4C">
        <w:rPr>
          <w:i/>
          <w:iCs/>
          <w:sz w:val="22"/>
          <w:szCs w:val="22"/>
          <w:lang w:val="id-ID"/>
        </w:rPr>
        <w:t>the</w:t>
      </w:r>
      <w:proofErr w:type="spellEnd"/>
      <w:r w:rsidRPr="00746E4C">
        <w:rPr>
          <w:i/>
          <w:iCs/>
          <w:sz w:val="22"/>
          <w:szCs w:val="22"/>
          <w:lang w:val="id-ID"/>
        </w:rPr>
        <w:t xml:space="preserve"> </w:t>
      </w:r>
      <w:proofErr w:type="spellStart"/>
      <w:r w:rsidRPr="00746E4C">
        <w:rPr>
          <w:i/>
          <w:iCs/>
          <w:sz w:val="22"/>
          <w:szCs w:val="22"/>
          <w:lang w:val="id-ID"/>
        </w:rPr>
        <w:t>results</w:t>
      </w:r>
      <w:proofErr w:type="spellEnd"/>
      <w:r w:rsidRPr="00746E4C">
        <w:rPr>
          <w:i/>
          <w:iCs/>
          <w:sz w:val="22"/>
          <w:szCs w:val="22"/>
          <w:lang w:val="id-ID"/>
        </w:rPr>
        <w:t xml:space="preserve"> </w:t>
      </w:r>
      <w:proofErr w:type="spellStart"/>
      <w:r w:rsidRPr="00746E4C">
        <w:rPr>
          <w:i/>
          <w:iCs/>
          <w:sz w:val="22"/>
          <w:szCs w:val="22"/>
          <w:lang w:val="id-ID"/>
        </w:rPr>
        <w:t>of</w:t>
      </w:r>
      <w:proofErr w:type="spellEnd"/>
      <w:r w:rsidRPr="00746E4C">
        <w:rPr>
          <w:i/>
          <w:iCs/>
          <w:sz w:val="22"/>
          <w:szCs w:val="22"/>
          <w:lang w:val="id-ID"/>
        </w:rPr>
        <w:t xml:space="preserve"> </w:t>
      </w:r>
      <w:proofErr w:type="spellStart"/>
      <w:r w:rsidRPr="00746E4C">
        <w:rPr>
          <w:i/>
          <w:iCs/>
          <w:sz w:val="22"/>
          <w:szCs w:val="22"/>
          <w:lang w:val="id-ID"/>
        </w:rPr>
        <w:t>the</w:t>
      </w:r>
      <w:proofErr w:type="spellEnd"/>
      <w:r w:rsidRPr="00746E4C">
        <w:rPr>
          <w:i/>
          <w:iCs/>
          <w:sz w:val="22"/>
          <w:szCs w:val="22"/>
          <w:lang w:val="id-ID"/>
        </w:rPr>
        <w:t xml:space="preserve"> study, </w:t>
      </w:r>
      <w:proofErr w:type="spellStart"/>
      <w:r w:rsidRPr="00746E4C">
        <w:rPr>
          <w:i/>
          <w:iCs/>
          <w:sz w:val="22"/>
          <w:szCs w:val="22"/>
          <w:lang w:val="id-ID"/>
        </w:rPr>
        <w:t>it</w:t>
      </w:r>
      <w:proofErr w:type="spellEnd"/>
      <w:r w:rsidRPr="00746E4C">
        <w:rPr>
          <w:i/>
          <w:iCs/>
          <w:sz w:val="22"/>
          <w:szCs w:val="22"/>
          <w:lang w:val="id-ID"/>
        </w:rPr>
        <w:t xml:space="preserve"> </w:t>
      </w:r>
      <w:proofErr w:type="spellStart"/>
      <w:r w:rsidRPr="00746E4C">
        <w:rPr>
          <w:i/>
          <w:iCs/>
          <w:sz w:val="22"/>
          <w:szCs w:val="22"/>
          <w:lang w:val="id-ID"/>
        </w:rPr>
        <w:t>was</w:t>
      </w:r>
      <w:proofErr w:type="spellEnd"/>
      <w:r w:rsidRPr="00746E4C">
        <w:rPr>
          <w:i/>
          <w:iCs/>
          <w:sz w:val="22"/>
          <w:szCs w:val="22"/>
          <w:lang w:val="id-ID"/>
        </w:rPr>
        <w:t xml:space="preserve"> </w:t>
      </w:r>
      <w:proofErr w:type="spellStart"/>
      <w:r w:rsidRPr="00746E4C">
        <w:rPr>
          <w:i/>
          <w:iCs/>
          <w:sz w:val="22"/>
          <w:szCs w:val="22"/>
          <w:lang w:val="id-ID"/>
        </w:rPr>
        <w:t>seen</w:t>
      </w:r>
      <w:proofErr w:type="spellEnd"/>
      <w:r w:rsidRPr="00746E4C">
        <w:rPr>
          <w:i/>
          <w:iCs/>
          <w:sz w:val="22"/>
          <w:szCs w:val="22"/>
          <w:lang w:val="id-ID"/>
        </w:rPr>
        <w:t xml:space="preserve"> </w:t>
      </w:r>
      <w:proofErr w:type="spellStart"/>
      <w:r w:rsidRPr="00746E4C">
        <w:rPr>
          <w:i/>
          <w:iCs/>
          <w:sz w:val="22"/>
          <w:szCs w:val="22"/>
          <w:lang w:val="id-ID"/>
        </w:rPr>
        <w:t>that</w:t>
      </w:r>
      <w:proofErr w:type="spellEnd"/>
      <w:r w:rsidRPr="00746E4C">
        <w:rPr>
          <w:i/>
          <w:iCs/>
          <w:sz w:val="22"/>
          <w:szCs w:val="22"/>
          <w:lang w:val="id-ID"/>
        </w:rPr>
        <w:t xml:space="preserve"> </w:t>
      </w:r>
      <w:proofErr w:type="spellStart"/>
      <w:r w:rsidRPr="00746E4C">
        <w:rPr>
          <w:i/>
          <w:iCs/>
          <w:sz w:val="22"/>
          <w:szCs w:val="22"/>
          <w:lang w:val="id-ID"/>
        </w:rPr>
        <w:t>student</w:t>
      </w:r>
      <w:proofErr w:type="spellEnd"/>
      <w:r w:rsidRPr="00746E4C">
        <w:rPr>
          <w:i/>
          <w:iCs/>
          <w:sz w:val="22"/>
          <w:szCs w:val="22"/>
          <w:lang w:val="id-ID"/>
        </w:rPr>
        <w:t xml:space="preserve"> </w:t>
      </w:r>
      <w:proofErr w:type="spellStart"/>
      <w:r w:rsidRPr="00746E4C">
        <w:rPr>
          <w:i/>
          <w:iCs/>
          <w:sz w:val="22"/>
          <w:szCs w:val="22"/>
          <w:lang w:val="id-ID"/>
        </w:rPr>
        <w:t>learning</w:t>
      </w:r>
      <w:proofErr w:type="spellEnd"/>
      <w:r w:rsidRPr="00746E4C">
        <w:rPr>
          <w:i/>
          <w:iCs/>
          <w:sz w:val="22"/>
          <w:szCs w:val="22"/>
          <w:lang w:val="id-ID"/>
        </w:rPr>
        <w:t xml:space="preserve"> </w:t>
      </w:r>
      <w:proofErr w:type="spellStart"/>
      <w:r w:rsidRPr="00746E4C">
        <w:rPr>
          <w:i/>
          <w:iCs/>
          <w:sz w:val="22"/>
          <w:szCs w:val="22"/>
          <w:lang w:val="id-ID"/>
        </w:rPr>
        <w:t>outcomes</w:t>
      </w:r>
      <w:proofErr w:type="spellEnd"/>
      <w:r w:rsidRPr="00746E4C">
        <w:rPr>
          <w:i/>
          <w:iCs/>
          <w:sz w:val="22"/>
          <w:szCs w:val="22"/>
          <w:lang w:val="id-ID"/>
        </w:rPr>
        <w:t xml:space="preserve"> </w:t>
      </w:r>
      <w:proofErr w:type="spellStart"/>
      <w:r w:rsidRPr="00746E4C">
        <w:rPr>
          <w:i/>
          <w:iCs/>
          <w:sz w:val="22"/>
          <w:szCs w:val="22"/>
          <w:lang w:val="id-ID"/>
        </w:rPr>
        <w:t>increased</w:t>
      </w:r>
      <w:proofErr w:type="spellEnd"/>
      <w:r w:rsidRPr="00746E4C">
        <w:rPr>
          <w:i/>
          <w:iCs/>
          <w:sz w:val="22"/>
          <w:szCs w:val="22"/>
          <w:lang w:val="id-ID"/>
        </w:rPr>
        <w:t xml:space="preserve">. </w:t>
      </w:r>
      <w:proofErr w:type="spellStart"/>
      <w:r w:rsidRPr="00746E4C">
        <w:rPr>
          <w:i/>
          <w:iCs/>
          <w:sz w:val="22"/>
          <w:szCs w:val="22"/>
          <w:lang w:val="id-ID"/>
        </w:rPr>
        <w:t>There</w:t>
      </w:r>
      <w:proofErr w:type="spellEnd"/>
      <w:r w:rsidRPr="00746E4C">
        <w:rPr>
          <w:i/>
          <w:iCs/>
          <w:sz w:val="22"/>
          <w:szCs w:val="22"/>
          <w:lang w:val="id-ID"/>
        </w:rPr>
        <w:t xml:space="preserve"> </w:t>
      </w:r>
      <w:proofErr w:type="spellStart"/>
      <w:r w:rsidRPr="00746E4C">
        <w:rPr>
          <w:i/>
          <w:iCs/>
          <w:sz w:val="22"/>
          <w:szCs w:val="22"/>
          <w:lang w:val="id-ID"/>
        </w:rPr>
        <w:t>was</w:t>
      </w:r>
      <w:proofErr w:type="spellEnd"/>
      <w:r w:rsidRPr="00746E4C">
        <w:rPr>
          <w:i/>
          <w:iCs/>
          <w:sz w:val="22"/>
          <w:szCs w:val="22"/>
          <w:lang w:val="id-ID"/>
        </w:rPr>
        <w:t xml:space="preserve"> </w:t>
      </w:r>
      <w:proofErr w:type="spellStart"/>
      <w:r w:rsidRPr="00746E4C">
        <w:rPr>
          <w:i/>
          <w:iCs/>
          <w:sz w:val="22"/>
          <w:szCs w:val="22"/>
          <w:lang w:val="id-ID"/>
        </w:rPr>
        <w:t>an</w:t>
      </w:r>
      <w:proofErr w:type="spellEnd"/>
      <w:r w:rsidRPr="00746E4C">
        <w:rPr>
          <w:i/>
          <w:iCs/>
          <w:sz w:val="22"/>
          <w:szCs w:val="22"/>
          <w:lang w:val="id-ID"/>
        </w:rPr>
        <w:t xml:space="preserve"> </w:t>
      </w:r>
      <w:proofErr w:type="spellStart"/>
      <w:r w:rsidRPr="00746E4C">
        <w:rPr>
          <w:i/>
          <w:iCs/>
          <w:sz w:val="22"/>
          <w:szCs w:val="22"/>
          <w:lang w:val="id-ID"/>
        </w:rPr>
        <w:t>increase</w:t>
      </w:r>
      <w:proofErr w:type="spellEnd"/>
      <w:r w:rsidRPr="00746E4C">
        <w:rPr>
          <w:i/>
          <w:iCs/>
          <w:sz w:val="22"/>
          <w:szCs w:val="22"/>
          <w:lang w:val="id-ID"/>
        </w:rPr>
        <w:t xml:space="preserve"> </w:t>
      </w:r>
      <w:proofErr w:type="spellStart"/>
      <w:r w:rsidRPr="00746E4C">
        <w:rPr>
          <w:i/>
          <w:iCs/>
          <w:sz w:val="22"/>
          <w:szCs w:val="22"/>
          <w:lang w:val="id-ID"/>
        </w:rPr>
        <w:t>from</w:t>
      </w:r>
      <w:proofErr w:type="spellEnd"/>
      <w:r w:rsidRPr="00746E4C">
        <w:rPr>
          <w:i/>
          <w:iCs/>
          <w:sz w:val="22"/>
          <w:szCs w:val="22"/>
          <w:lang w:val="id-ID"/>
        </w:rPr>
        <w:t xml:space="preserve"> </w:t>
      </w:r>
      <w:proofErr w:type="spellStart"/>
      <w:r w:rsidRPr="00746E4C">
        <w:rPr>
          <w:i/>
          <w:iCs/>
          <w:sz w:val="22"/>
          <w:szCs w:val="22"/>
          <w:lang w:val="id-ID"/>
        </w:rPr>
        <w:t>cycle</w:t>
      </w:r>
      <w:proofErr w:type="spellEnd"/>
      <w:r w:rsidRPr="00746E4C">
        <w:rPr>
          <w:i/>
          <w:iCs/>
          <w:sz w:val="22"/>
          <w:szCs w:val="22"/>
          <w:lang w:val="id-ID"/>
        </w:rPr>
        <w:t xml:space="preserve"> </w:t>
      </w:r>
      <w:proofErr w:type="spellStart"/>
      <w:r w:rsidRPr="00746E4C">
        <w:rPr>
          <w:i/>
          <w:iCs/>
          <w:sz w:val="22"/>
          <w:szCs w:val="22"/>
          <w:lang w:val="id-ID"/>
        </w:rPr>
        <w:t>one</w:t>
      </w:r>
      <w:proofErr w:type="spellEnd"/>
      <w:r w:rsidRPr="00746E4C">
        <w:rPr>
          <w:i/>
          <w:iCs/>
          <w:sz w:val="22"/>
          <w:szCs w:val="22"/>
          <w:lang w:val="id-ID"/>
        </w:rPr>
        <w:t xml:space="preserve"> </w:t>
      </w:r>
      <w:proofErr w:type="spellStart"/>
      <w:r w:rsidRPr="00746E4C">
        <w:rPr>
          <w:i/>
          <w:iCs/>
          <w:sz w:val="22"/>
          <w:szCs w:val="22"/>
          <w:lang w:val="id-ID"/>
        </w:rPr>
        <w:t>to</w:t>
      </w:r>
      <w:proofErr w:type="spellEnd"/>
      <w:r w:rsidRPr="00746E4C">
        <w:rPr>
          <w:i/>
          <w:iCs/>
          <w:sz w:val="22"/>
          <w:szCs w:val="22"/>
          <w:lang w:val="id-ID"/>
        </w:rPr>
        <w:t xml:space="preserve"> </w:t>
      </w:r>
      <w:proofErr w:type="spellStart"/>
      <w:r w:rsidRPr="00746E4C">
        <w:rPr>
          <w:i/>
          <w:iCs/>
          <w:sz w:val="22"/>
          <w:szCs w:val="22"/>
          <w:lang w:val="id-ID"/>
        </w:rPr>
        <w:t>cycle</w:t>
      </w:r>
      <w:proofErr w:type="spellEnd"/>
      <w:r w:rsidRPr="00746E4C">
        <w:rPr>
          <w:i/>
          <w:iCs/>
          <w:sz w:val="22"/>
          <w:szCs w:val="22"/>
          <w:lang w:val="id-ID"/>
        </w:rPr>
        <w:t xml:space="preserve"> </w:t>
      </w:r>
      <w:proofErr w:type="spellStart"/>
      <w:r w:rsidRPr="00746E4C">
        <w:rPr>
          <w:i/>
          <w:iCs/>
          <w:sz w:val="22"/>
          <w:szCs w:val="22"/>
          <w:lang w:val="id-ID"/>
        </w:rPr>
        <w:t>two</w:t>
      </w:r>
      <w:proofErr w:type="spellEnd"/>
      <w:r w:rsidRPr="00746E4C">
        <w:rPr>
          <w:i/>
          <w:iCs/>
          <w:sz w:val="22"/>
          <w:szCs w:val="22"/>
          <w:lang w:val="id-ID"/>
        </w:rPr>
        <w:t xml:space="preserve"> </w:t>
      </w:r>
      <w:proofErr w:type="spellStart"/>
      <w:r w:rsidRPr="00746E4C">
        <w:rPr>
          <w:i/>
          <w:iCs/>
          <w:sz w:val="22"/>
          <w:szCs w:val="22"/>
          <w:lang w:val="id-ID"/>
        </w:rPr>
        <w:t>by</w:t>
      </w:r>
      <w:proofErr w:type="spellEnd"/>
      <w:r w:rsidRPr="00746E4C">
        <w:rPr>
          <w:i/>
          <w:iCs/>
          <w:sz w:val="22"/>
          <w:szCs w:val="22"/>
          <w:lang w:val="id-ID"/>
        </w:rPr>
        <w:t xml:space="preserve"> 86.66%. </w:t>
      </w:r>
      <w:proofErr w:type="spellStart"/>
      <w:r w:rsidRPr="00746E4C">
        <w:rPr>
          <w:i/>
          <w:iCs/>
          <w:sz w:val="22"/>
          <w:szCs w:val="22"/>
          <w:lang w:val="id-ID"/>
        </w:rPr>
        <w:t>So</w:t>
      </w:r>
      <w:proofErr w:type="spellEnd"/>
      <w:r w:rsidRPr="00746E4C">
        <w:rPr>
          <w:i/>
          <w:iCs/>
          <w:sz w:val="22"/>
          <w:szCs w:val="22"/>
          <w:lang w:val="id-ID"/>
        </w:rPr>
        <w:t xml:space="preserve"> </w:t>
      </w:r>
      <w:proofErr w:type="spellStart"/>
      <w:r w:rsidRPr="00746E4C">
        <w:rPr>
          <w:i/>
          <w:iCs/>
          <w:sz w:val="22"/>
          <w:szCs w:val="22"/>
          <w:lang w:val="id-ID"/>
        </w:rPr>
        <w:t>it</w:t>
      </w:r>
      <w:proofErr w:type="spellEnd"/>
      <w:r w:rsidRPr="00746E4C">
        <w:rPr>
          <w:i/>
          <w:iCs/>
          <w:sz w:val="22"/>
          <w:szCs w:val="22"/>
          <w:lang w:val="id-ID"/>
        </w:rPr>
        <w:t xml:space="preserve"> </w:t>
      </w:r>
      <w:proofErr w:type="spellStart"/>
      <w:r w:rsidRPr="00746E4C">
        <w:rPr>
          <w:i/>
          <w:iCs/>
          <w:sz w:val="22"/>
          <w:szCs w:val="22"/>
          <w:lang w:val="id-ID"/>
        </w:rPr>
        <w:t>can</w:t>
      </w:r>
      <w:proofErr w:type="spellEnd"/>
      <w:r w:rsidRPr="00746E4C">
        <w:rPr>
          <w:i/>
          <w:iCs/>
          <w:sz w:val="22"/>
          <w:szCs w:val="22"/>
          <w:lang w:val="id-ID"/>
        </w:rPr>
        <w:t xml:space="preserve"> </w:t>
      </w:r>
      <w:proofErr w:type="spellStart"/>
      <w:r w:rsidRPr="00746E4C">
        <w:rPr>
          <w:i/>
          <w:iCs/>
          <w:sz w:val="22"/>
          <w:szCs w:val="22"/>
          <w:lang w:val="id-ID"/>
        </w:rPr>
        <w:t>be</w:t>
      </w:r>
      <w:proofErr w:type="spellEnd"/>
      <w:r w:rsidRPr="00746E4C">
        <w:rPr>
          <w:i/>
          <w:iCs/>
          <w:sz w:val="22"/>
          <w:szCs w:val="22"/>
          <w:lang w:val="id-ID"/>
        </w:rPr>
        <w:t xml:space="preserve"> </w:t>
      </w:r>
      <w:proofErr w:type="spellStart"/>
      <w:r w:rsidRPr="00746E4C">
        <w:rPr>
          <w:i/>
          <w:iCs/>
          <w:sz w:val="22"/>
          <w:szCs w:val="22"/>
          <w:lang w:val="id-ID"/>
        </w:rPr>
        <w:t>concluded</w:t>
      </w:r>
      <w:proofErr w:type="spellEnd"/>
      <w:r w:rsidRPr="00746E4C">
        <w:rPr>
          <w:i/>
          <w:iCs/>
          <w:sz w:val="22"/>
          <w:szCs w:val="22"/>
          <w:lang w:val="id-ID"/>
        </w:rPr>
        <w:t xml:space="preserve"> </w:t>
      </w:r>
      <w:proofErr w:type="spellStart"/>
      <w:r w:rsidRPr="00746E4C">
        <w:rPr>
          <w:i/>
          <w:iCs/>
          <w:sz w:val="22"/>
          <w:szCs w:val="22"/>
          <w:lang w:val="id-ID"/>
        </w:rPr>
        <w:t>that</w:t>
      </w:r>
      <w:proofErr w:type="spellEnd"/>
      <w:r w:rsidRPr="00746E4C">
        <w:rPr>
          <w:i/>
          <w:iCs/>
          <w:sz w:val="22"/>
          <w:szCs w:val="22"/>
          <w:lang w:val="id-ID"/>
        </w:rPr>
        <w:t xml:space="preserve"> </w:t>
      </w:r>
      <w:proofErr w:type="spellStart"/>
      <w:r w:rsidRPr="00746E4C">
        <w:rPr>
          <w:i/>
          <w:iCs/>
          <w:sz w:val="22"/>
          <w:szCs w:val="22"/>
          <w:lang w:val="id-ID"/>
        </w:rPr>
        <w:t>the</w:t>
      </w:r>
      <w:proofErr w:type="spellEnd"/>
      <w:r w:rsidRPr="00746E4C">
        <w:rPr>
          <w:i/>
          <w:iCs/>
          <w:sz w:val="22"/>
          <w:szCs w:val="22"/>
          <w:lang w:val="id-ID"/>
        </w:rPr>
        <w:t xml:space="preserve"> </w:t>
      </w:r>
      <w:proofErr w:type="spellStart"/>
      <w:r w:rsidRPr="00746E4C">
        <w:rPr>
          <w:i/>
          <w:iCs/>
          <w:sz w:val="22"/>
          <w:szCs w:val="22"/>
          <w:lang w:val="id-ID"/>
        </w:rPr>
        <w:t>use</w:t>
      </w:r>
      <w:proofErr w:type="spellEnd"/>
      <w:r w:rsidRPr="00746E4C">
        <w:rPr>
          <w:i/>
          <w:iCs/>
          <w:sz w:val="22"/>
          <w:szCs w:val="22"/>
          <w:lang w:val="id-ID"/>
        </w:rPr>
        <w:t xml:space="preserve"> </w:t>
      </w:r>
      <w:proofErr w:type="spellStart"/>
      <w:r w:rsidRPr="00746E4C">
        <w:rPr>
          <w:i/>
          <w:iCs/>
          <w:sz w:val="22"/>
          <w:szCs w:val="22"/>
          <w:lang w:val="id-ID"/>
        </w:rPr>
        <w:t>of</w:t>
      </w:r>
      <w:proofErr w:type="spellEnd"/>
      <w:r w:rsidRPr="00746E4C">
        <w:rPr>
          <w:i/>
          <w:iCs/>
          <w:sz w:val="22"/>
          <w:szCs w:val="22"/>
          <w:lang w:val="id-ID"/>
        </w:rPr>
        <w:t xml:space="preserve"> </w:t>
      </w:r>
      <w:proofErr w:type="spellStart"/>
      <w:r w:rsidRPr="00746E4C">
        <w:rPr>
          <w:i/>
          <w:iCs/>
          <w:sz w:val="22"/>
          <w:szCs w:val="22"/>
          <w:lang w:val="id-ID"/>
        </w:rPr>
        <w:t>Loose</w:t>
      </w:r>
      <w:proofErr w:type="spellEnd"/>
      <w:r w:rsidRPr="00746E4C">
        <w:rPr>
          <w:i/>
          <w:iCs/>
          <w:sz w:val="22"/>
          <w:szCs w:val="22"/>
          <w:lang w:val="id-ID"/>
        </w:rPr>
        <w:t xml:space="preserve"> </w:t>
      </w:r>
      <w:proofErr w:type="spellStart"/>
      <w:r w:rsidRPr="00746E4C">
        <w:rPr>
          <w:i/>
          <w:iCs/>
          <w:sz w:val="22"/>
          <w:szCs w:val="22"/>
          <w:lang w:val="id-ID"/>
        </w:rPr>
        <w:t>parts</w:t>
      </w:r>
      <w:proofErr w:type="spellEnd"/>
      <w:r w:rsidRPr="00746E4C">
        <w:rPr>
          <w:i/>
          <w:iCs/>
          <w:sz w:val="22"/>
          <w:szCs w:val="22"/>
          <w:lang w:val="id-ID"/>
        </w:rPr>
        <w:t xml:space="preserve"> media </w:t>
      </w:r>
      <w:proofErr w:type="spellStart"/>
      <w:r w:rsidRPr="00746E4C">
        <w:rPr>
          <w:i/>
          <w:iCs/>
          <w:sz w:val="22"/>
          <w:szCs w:val="22"/>
          <w:lang w:val="id-ID"/>
        </w:rPr>
        <w:t>can</w:t>
      </w:r>
      <w:proofErr w:type="spellEnd"/>
      <w:r w:rsidRPr="00746E4C">
        <w:rPr>
          <w:i/>
          <w:iCs/>
          <w:sz w:val="22"/>
          <w:szCs w:val="22"/>
          <w:lang w:val="id-ID"/>
        </w:rPr>
        <w:t xml:space="preserve"> </w:t>
      </w:r>
      <w:proofErr w:type="spellStart"/>
      <w:r w:rsidRPr="00746E4C">
        <w:rPr>
          <w:i/>
          <w:iCs/>
          <w:sz w:val="22"/>
          <w:szCs w:val="22"/>
          <w:lang w:val="id-ID"/>
        </w:rPr>
        <w:t>improve</w:t>
      </w:r>
      <w:proofErr w:type="spellEnd"/>
      <w:r w:rsidRPr="00746E4C">
        <w:rPr>
          <w:i/>
          <w:iCs/>
          <w:sz w:val="22"/>
          <w:szCs w:val="22"/>
          <w:lang w:val="id-ID"/>
        </w:rPr>
        <w:t xml:space="preserve"> </w:t>
      </w:r>
      <w:proofErr w:type="spellStart"/>
      <w:r w:rsidRPr="00746E4C">
        <w:rPr>
          <w:i/>
          <w:iCs/>
          <w:sz w:val="22"/>
          <w:szCs w:val="22"/>
          <w:lang w:val="id-ID"/>
        </w:rPr>
        <w:t>children's</w:t>
      </w:r>
      <w:proofErr w:type="spellEnd"/>
      <w:r w:rsidRPr="00746E4C">
        <w:rPr>
          <w:i/>
          <w:iCs/>
          <w:sz w:val="22"/>
          <w:szCs w:val="22"/>
          <w:lang w:val="id-ID"/>
        </w:rPr>
        <w:t xml:space="preserve"> </w:t>
      </w:r>
      <w:proofErr w:type="spellStart"/>
      <w:r w:rsidRPr="00746E4C">
        <w:rPr>
          <w:i/>
          <w:iCs/>
          <w:sz w:val="22"/>
          <w:szCs w:val="22"/>
          <w:lang w:val="id-ID"/>
        </w:rPr>
        <w:t>cognitive</w:t>
      </w:r>
      <w:proofErr w:type="spellEnd"/>
      <w:r w:rsidRPr="00746E4C">
        <w:rPr>
          <w:i/>
          <w:iCs/>
          <w:sz w:val="22"/>
          <w:szCs w:val="22"/>
          <w:lang w:val="id-ID"/>
        </w:rPr>
        <w:t xml:space="preserve"> </w:t>
      </w:r>
      <w:proofErr w:type="spellStart"/>
      <w:r w:rsidRPr="00746E4C">
        <w:rPr>
          <w:i/>
          <w:iCs/>
          <w:sz w:val="22"/>
          <w:szCs w:val="22"/>
          <w:lang w:val="id-ID"/>
        </w:rPr>
        <w:t>abilities</w:t>
      </w:r>
      <w:proofErr w:type="spellEnd"/>
      <w:r w:rsidR="00000000">
        <w:rPr>
          <w:sz w:val="22"/>
          <w:szCs w:val="22"/>
          <w:lang w:val="id-ID"/>
        </w:rPr>
        <w:t>.</w:t>
      </w:r>
    </w:p>
    <w:p w14:paraId="55919055" w14:textId="0A2779A1" w:rsidR="000821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proofErr w:type="spellStart"/>
      <w:r>
        <w:rPr>
          <w:b/>
        </w:rPr>
        <w:t>Keywords</w:t>
      </w:r>
      <w:proofErr w:type="spellEnd"/>
      <w:r>
        <w:rPr>
          <w:b/>
        </w:rPr>
        <w:t>:</w:t>
      </w:r>
      <w:r>
        <w:t xml:space="preserve"> </w:t>
      </w:r>
      <w:proofErr w:type="spellStart"/>
      <w:r w:rsidR="00746E4C" w:rsidRPr="00746E4C">
        <w:rPr>
          <w:rFonts w:ascii="Times New Roman" w:hAnsi="Times New Roman" w:cs="Times New Roman"/>
          <w:i/>
          <w:iCs/>
        </w:rPr>
        <w:t>Cognitive</w:t>
      </w:r>
      <w:proofErr w:type="spellEnd"/>
      <w:r w:rsidR="00746E4C" w:rsidRPr="00746E4C">
        <w:rPr>
          <w:rFonts w:ascii="Times New Roman" w:hAnsi="Times New Roman" w:cs="Times New Roman"/>
          <w:i/>
          <w:iCs/>
        </w:rPr>
        <w:t xml:space="preserve"> </w:t>
      </w:r>
      <w:proofErr w:type="spellStart"/>
      <w:r w:rsidR="00746E4C" w:rsidRPr="00746E4C">
        <w:rPr>
          <w:rFonts w:ascii="Times New Roman" w:hAnsi="Times New Roman" w:cs="Times New Roman"/>
          <w:i/>
          <w:iCs/>
        </w:rPr>
        <w:t>abilities</w:t>
      </w:r>
      <w:proofErr w:type="spellEnd"/>
      <w:r w:rsidR="00746E4C" w:rsidRPr="00746E4C">
        <w:rPr>
          <w:rFonts w:ascii="Times New Roman" w:hAnsi="Times New Roman" w:cs="Times New Roman"/>
          <w:i/>
          <w:iCs/>
        </w:rPr>
        <w:t xml:space="preserve">; </w:t>
      </w:r>
      <w:proofErr w:type="spellStart"/>
      <w:r w:rsidR="00746E4C" w:rsidRPr="00746E4C">
        <w:rPr>
          <w:rFonts w:ascii="Times New Roman" w:hAnsi="Times New Roman" w:cs="Times New Roman"/>
          <w:i/>
          <w:iCs/>
        </w:rPr>
        <w:t>looseparts</w:t>
      </w:r>
      <w:proofErr w:type="spellEnd"/>
      <w:r w:rsidR="00746E4C" w:rsidRPr="00746E4C">
        <w:rPr>
          <w:rFonts w:ascii="Times New Roman" w:hAnsi="Times New Roman" w:cs="Times New Roman"/>
          <w:i/>
          <w:iCs/>
        </w:rPr>
        <w:t xml:space="preserve"> media, 5-6 </w:t>
      </w:r>
      <w:proofErr w:type="spellStart"/>
      <w:r w:rsidR="00746E4C" w:rsidRPr="00746E4C">
        <w:rPr>
          <w:rFonts w:ascii="Times New Roman" w:hAnsi="Times New Roman" w:cs="Times New Roman"/>
          <w:i/>
          <w:iCs/>
        </w:rPr>
        <w:t>year</w:t>
      </w:r>
      <w:proofErr w:type="spellEnd"/>
      <w:r w:rsidR="00746E4C" w:rsidRPr="00746E4C">
        <w:rPr>
          <w:rFonts w:ascii="Times New Roman" w:hAnsi="Times New Roman" w:cs="Times New Roman"/>
          <w:i/>
          <w:iCs/>
        </w:rPr>
        <w:t xml:space="preserve"> </w:t>
      </w:r>
      <w:proofErr w:type="spellStart"/>
      <w:r w:rsidR="00746E4C" w:rsidRPr="00746E4C">
        <w:rPr>
          <w:rFonts w:ascii="Times New Roman" w:hAnsi="Times New Roman" w:cs="Times New Roman"/>
          <w:i/>
          <w:iCs/>
        </w:rPr>
        <w:t>old</w:t>
      </w:r>
      <w:proofErr w:type="spellEnd"/>
      <w:r w:rsidR="00746E4C" w:rsidRPr="00746E4C">
        <w:rPr>
          <w:rFonts w:ascii="Times New Roman" w:hAnsi="Times New Roman" w:cs="Times New Roman"/>
          <w:i/>
          <w:iCs/>
        </w:rPr>
        <w:t xml:space="preserve"> </w:t>
      </w:r>
      <w:proofErr w:type="spellStart"/>
      <w:r w:rsidR="00746E4C" w:rsidRPr="00746E4C">
        <w:rPr>
          <w:rFonts w:ascii="Times New Roman" w:hAnsi="Times New Roman" w:cs="Times New Roman"/>
          <w:i/>
          <w:iCs/>
        </w:rPr>
        <w:t>children</w:t>
      </w:r>
      <w:proofErr w:type="spellEnd"/>
    </w:p>
    <w:p w14:paraId="4C5AEF1C" w14:textId="77777777" w:rsidR="00082141" w:rsidRDefault="00082141">
      <w:pPr>
        <w:spacing w:after="0" w:line="240" w:lineRule="auto"/>
        <w:jc w:val="both"/>
        <w:rPr>
          <w:rFonts w:asciiTheme="majorBidi" w:hAnsiTheme="majorBidi" w:cs="Times New Roman"/>
          <w:i/>
          <w:color w:val="000000" w:themeColor="text1"/>
          <w:lang w:val="en-US"/>
        </w:rPr>
      </w:pPr>
    </w:p>
    <w:p w14:paraId="5793E408" w14:textId="23471751" w:rsidR="00082141" w:rsidRDefault="00000000">
      <w:pPr>
        <w:spacing w:after="0" w:line="240" w:lineRule="auto"/>
        <w:ind w:left="5040"/>
        <w:jc w:val="both"/>
        <w:rPr>
          <w:rFonts w:ascii="Times New Roman" w:hAnsi="Times New Roman" w:cs="Times New Roman"/>
          <w:color w:val="000000"/>
          <w:sz w:val="20"/>
          <w:szCs w:val="20"/>
          <w:lang w:val="en-US"/>
        </w:rPr>
      </w:pPr>
      <w:proofErr w:type="spellStart"/>
      <w:r>
        <w:rPr>
          <w:rFonts w:ascii="TimesNewRomanPSMT" w:hAnsi="TimesNewRomanPSMT"/>
          <w:color w:val="000000"/>
        </w:rPr>
        <w:t>Copyright</w:t>
      </w:r>
      <w:proofErr w:type="spellEnd"/>
      <w:r>
        <w:rPr>
          <w:rFonts w:ascii="TimesNewRomanPSMT" w:hAnsi="TimesNewRomanPSMT"/>
          <w:color w:val="000000"/>
        </w:rPr>
        <w:t xml:space="preserve"> (c) 202</w:t>
      </w:r>
      <w:r>
        <w:rPr>
          <w:rFonts w:ascii="TimesNewRomanPSMT" w:hAnsi="TimesNewRomanPSMT"/>
          <w:color w:val="000000"/>
          <w:lang w:val="en-US"/>
        </w:rPr>
        <w:t xml:space="preserve">1 </w:t>
      </w:r>
      <w:proofErr w:type="spellStart"/>
      <w:r w:rsidR="00746E4C">
        <w:rPr>
          <w:rFonts w:ascii="TimesNewRomanPSMT" w:hAnsi="TimesNewRomanPSMT"/>
          <w:color w:val="000000"/>
          <w:lang w:val="en-US"/>
        </w:rPr>
        <w:t>Febby</w:t>
      </w:r>
      <w:proofErr w:type="spellEnd"/>
      <w:r w:rsidR="00746E4C">
        <w:rPr>
          <w:rFonts w:ascii="TimesNewRomanPSMT" w:hAnsi="TimesNewRomanPSMT"/>
          <w:color w:val="000000"/>
          <w:lang w:val="en-US"/>
        </w:rPr>
        <w:t xml:space="preserve"> Maya Shofa</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sidR="00746E4C">
        <w:rPr>
          <w:rFonts w:ascii="TimesNewRomanPSMT" w:hAnsi="TimesNewRomanPSMT"/>
          <w:color w:val="000000"/>
          <w:lang w:val="en-US"/>
        </w:rPr>
        <w:t>Cucu</w:t>
      </w:r>
      <w:proofErr w:type="spellEnd"/>
      <w:r w:rsidR="00746E4C">
        <w:rPr>
          <w:rFonts w:ascii="TimesNewRomanPSMT" w:hAnsi="TimesNewRomanPSMT"/>
          <w:color w:val="000000"/>
          <w:lang w:val="en-US"/>
        </w:rPr>
        <w:t xml:space="preserve"> Atikah</w:t>
      </w:r>
      <w:r>
        <w:rPr>
          <w:rFonts w:ascii="TimesNewRomanPSMT" w:hAnsi="TimesNewRomanPSMT"/>
          <w:color w:val="000000"/>
          <w:vertAlign w:val="superscript"/>
          <w:lang w:val="en-US"/>
        </w:rPr>
        <w:t>2</w:t>
      </w:r>
    </w:p>
    <w:p w14:paraId="5F9FDF18" w14:textId="77777777" w:rsidR="00082141" w:rsidRDefault="00000000">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2BEB4151" wp14:editId="7B358F9F">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133E93E8" w14:textId="417C16EC" w:rsidR="00082141" w:rsidRDefault="0000000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proofErr w:type="spellStart"/>
      <w:r>
        <w:rPr>
          <w:rFonts w:ascii="Times New Roman" w:hAnsi="Times New Roman" w:cs="Times New Roman"/>
        </w:rPr>
        <w:t>Corresponding</w:t>
      </w:r>
      <w:proofErr w:type="spellEnd"/>
      <w:r>
        <w:rPr>
          <w:rFonts w:ascii="Times New Roman" w:hAnsi="Times New Roman" w:cs="Times New Roman"/>
        </w:rPr>
        <w:t xml:space="preserve"> </w:t>
      </w:r>
      <w:proofErr w:type="spellStart"/>
      <w:r>
        <w:rPr>
          <w:rFonts w:ascii="Times New Roman" w:hAnsi="Times New Roman" w:cs="Times New Roman"/>
        </w:rPr>
        <w:t>author</w:t>
      </w:r>
      <w:proofErr w:type="spellEnd"/>
      <w:r>
        <w:rPr>
          <w:rFonts w:ascii="Times New Roman" w:hAnsi="Times New Roman" w:cs="Times New Roman"/>
        </w:rPr>
        <w:t xml:space="preserve"> :</w:t>
      </w:r>
      <w:r>
        <w:rPr>
          <w:rFonts w:ascii="Times New Roman" w:hAnsi="Times New Roman" w:cs="Times New Roman"/>
        </w:rPr>
        <w:tab/>
      </w:r>
    </w:p>
    <w:p w14:paraId="62BCEC3E" w14:textId="73B10FC6" w:rsidR="00082141" w:rsidRDefault="0000000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r w:rsidR="00E11251">
        <w:rPr>
          <w:rFonts w:ascii="Times New Roman" w:hAnsi="Times New Roman" w:cs="Times New Roman"/>
          <w:color w:val="000000"/>
          <w:lang w:val="en-US"/>
        </w:rPr>
        <w:t>febbyshoffa@gmail.com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04BFF2E0" w14:textId="133FC341" w:rsidR="00082141" w:rsidRDefault="00000000">
      <w:pPr>
        <w:tabs>
          <w:tab w:val="left" w:pos="851"/>
          <w:tab w:val="left" w:pos="6237"/>
        </w:tabs>
        <w:autoSpaceDE w:val="0"/>
        <w:autoSpaceDN w:val="0"/>
        <w:adjustRightInd w:val="0"/>
        <w:spacing w:after="0" w:line="240" w:lineRule="auto"/>
        <w:rPr>
          <w:rFonts w:ascii="Times New Roman" w:hAnsi="Times New Roman" w:cs="Times New Roman"/>
        </w:rPr>
      </w:pPr>
      <w:r w:rsidRPr="00C94CA9">
        <w:rPr>
          <w:rFonts w:ascii="Times New Roman" w:hAnsi="Times New Roman" w:cs="Times New Roman"/>
          <w:lang w:val="fi-FI"/>
        </w:rPr>
        <w:t>HP</w:t>
      </w:r>
      <w:r w:rsidRPr="00C94CA9">
        <w:rPr>
          <w:rFonts w:ascii="Times New Roman" w:hAnsi="Times New Roman" w:cs="Times New Roman"/>
          <w:lang w:val="fi-FI"/>
        </w:rPr>
        <w:tab/>
        <w:t xml:space="preserve">: </w:t>
      </w:r>
      <w:r w:rsidR="00E11251">
        <w:rPr>
          <w:rFonts w:ascii="Times New Roman" w:hAnsi="Times New Roman" w:cs="Times New Roman"/>
          <w:lang w:val="fi-FI"/>
        </w:rPr>
        <w:t>0</w:t>
      </w:r>
      <w:r w:rsidR="00E11251" w:rsidRPr="00E11251">
        <w:rPr>
          <w:rFonts w:ascii="Times New Roman" w:hAnsi="Times New Roman" w:cs="Times New Roman"/>
          <w:lang w:val="fi-FI"/>
        </w:rPr>
        <w:t>815-8425-7919</w:t>
      </w:r>
      <w:r>
        <w:rPr>
          <w:rFonts w:ascii="Times New Roman" w:hAnsi="Times New Roman" w:cs="Times New Roman"/>
        </w:rPr>
        <w:tab/>
      </w:r>
      <w:r>
        <w:rPr>
          <w:rFonts w:ascii="Times New Roman" w:hAnsi="Times New Roman" w:cs="Times New Roman"/>
          <w:color w:val="000000"/>
        </w:rPr>
        <w:t>ISS</w:t>
      </w:r>
      <w:r w:rsidRPr="00C94CA9">
        <w:rPr>
          <w:rFonts w:ascii="Times New Roman" w:hAnsi="Times New Roman" w:cs="Times New Roman"/>
          <w:color w:val="000000"/>
          <w:lang w:val="fi-FI"/>
        </w:rPr>
        <w:t>N 2580-1147</w:t>
      </w:r>
      <w:r>
        <w:rPr>
          <w:rFonts w:ascii="Times New Roman" w:hAnsi="Times New Roman" w:cs="Times New Roman"/>
        </w:rPr>
        <w:t xml:space="preserve"> (Media Online)</w:t>
      </w:r>
    </w:p>
    <w:p w14:paraId="52D52183" w14:textId="77777777" w:rsidR="00082141" w:rsidRDefault="00082141">
      <w:pPr>
        <w:tabs>
          <w:tab w:val="left" w:pos="851"/>
          <w:tab w:val="left" w:pos="6237"/>
        </w:tabs>
        <w:autoSpaceDE w:val="0"/>
        <w:autoSpaceDN w:val="0"/>
        <w:adjustRightInd w:val="0"/>
        <w:spacing w:after="0" w:line="240" w:lineRule="auto"/>
        <w:rPr>
          <w:rFonts w:ascii="Times New Roman" w:hAnsi="Times New Roman" w:cs="Times New Roman"/>
        </w:rPr>
      </w:pPr>
    </w:p>
    <w:p w14:paraId="557389E3" w14:textId="77777777" w:rsidR="00082141" w:rsidRDefault="00000000">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4C7DA780" w14:textId="77777777" w:rsidR="00082141" w:rsidRDefault="00082141">
      <w:pPr>
        <w:tabs>
          <w:tab w:val="left" w:pos="851"/>
          <w:tab w:val="left" w:pos="6237"/>
        </w:tabs>
        <w:autoSpaceDE w:val="0"/>
        <w:autoSpaceDN w:val="0"/>
        <w:adjustRightInd w:val="0"/>
        <w:spacing w:after="0" w:line="240" w:lineRule="auto"/>
        <w:rPr>
          <w:rFonts w:ascii="Times New Roman" w:hAnsi="Times New Roman" w:cs="Times New Roman"/>
        </w:rPr>
      </w:pPr>
    </w:p>
    <w:p w14:paraId="0B8FB1C5" w14:textId="77777777" w:rsidR="00082141" w:rsidRDefault="00082141">
      <w:pPr>
        <w:tabs>
          <w:tab w:val="left" w:pos="851"/>
          <w:tab w:val="left" w:pos="6237"/>
        </w:tabs>
        <w:autoSpaceDE w:val="0"/>
        <w:autoSpaceDN w:val="0"/>
        <w:adjustRightInd w:val="0"/>
        <w:spacing w:after="0" w:line="240" w:lineRule="auto"/>
        <w:rPr>
          <w:rFonts w:ascii="Times New Roman" w:hAnsi="Times New Roman" w:cs="Times New Roman"/>
          <w:lang w:val="en-US"/>
        </w:rPr>
        <w:sectPr w:rsidR="00082141">
          <w:footerReference w:type="default" r:id="rId11"/>
          <w:pgSz w:w="11906" w:h="16838"/>
          <w:pgMar w:top="1440" w:right="1080" w:bottom="1440" w:left="1080" w:header="851" w:footer="709" w:gutter="0"/>
          <w:pgNumType w:start="1"/>
          <w:cols w:space="708"/>
          <w:docGrid w:linePitch="360"/>
        </w:sectPr>
      </w:pPr>
    </w:p>
    <w:p w14:paraId="22A384FF" w14:textId="77777777" w:rsidR="00082141" w:rsidRDefault="00082141">
      <w:pPr>
        <w:rPr>
          <w:lang w:val="en-US"/>
        </w:rPr>
        <w:sectPr w:rsidR="00082141">
          <w:headerReference w:type="default" r:id="rId12"/>
          <w:type w:val="continuous"/>
          <w:pgSz w:w="11906" w:h="16838"/>
          <w:pgMar w:top="1440" w:right="1080" w:bottom="1440" w:left="1080" w:header="851" w:footer="709" w:gutter="0"/>
          <w:pgNumType w:start="1"/>
          <w:cols w:num="2" w:space="708"/>
          <w:docGrid w:linePitch="360"/>
        </w:sectPr>
      </w:pPr>
    </w:p>
    <w:p w14:paraId="7631E77A" w14:textId="77777777" w:rsidR="00082141" w:rsidRDefault="00082141">
      <w:pPr>
        <w:tabs>
          <w:tab w:val="left" w:pos="6030"/>
        </w:tabs>
        <w:spacing w:after="0"/>
        <w:jc w:val="both"/>
        <w:rPr>
          <w:rFonts w:ascii="Times New Roman" w:hAnsi="Times New Roman" w:cs="Times New Roman"/>
          <w:color w:val="000000" w:themeColor="text1"/>
          <w:lang w:val="en-US"/>
        </w:rPr>
        <w:sectPr w:rsidR="00082141">
          <w:headerReference w:type="default" r:id="rId13"/>
          <w:type w:val="continuous"/>
          <w:pgSz w:w="11906" w:h="16838"/>
          <w:pgMar w:top="1440" w:right="1080" w:bottom="1440" w:left="1080" w:header="851" w:footer="709" w:gutter="0"/>
          <w:pgNumType w:start="2"/>
          <w:cols w:num="2" w:space="708"/>
          <w:docGrid w:linePitch="360"/>
        </w:sectPr>
      </w:pPr>
    </w:p>
    <w:p w14:paraId="738A200A" w14:textId="77777777" w:rsidR="00082141" w:rsidRDefault="00082141">
      <w:pPr>
        <w:tabs>
          <w:tab w:val="left" w:pos="6030"/>
        </w:tabs>
        <w:spacing w:after="0"/>
        <w:jc w:val="both"/>
        <w:rPr>
          <w:rFonts w:ascii="Times New Roman" w:hAnsi="Times New Roman" w:cs="Times New Roman"/>
          <w:color w:val="000000" w:themeColor="text1"/>
          <w:lang w:val="en-US"/>
        </w:rPr>
        <w:sectPr w:rsidR="00082141">
          <w:type w:val="continuous"/>
          <w:pgSz w:w="11906" w:h="16838"/>
          <w:pgMar w:top="1440" w:right="1080" w:bottom="1440" w:left="1080" w:header="851" w:footer="709" w:gutter="0"/>
          <w:pgNumType w:start="201"/>
          <w:cols w:space="708"/>
          <w:docGrid w:linePitch="360"/>
        </w:sectPr>
      </w:pPr>
    </w:p>
    <w:p w14:paraId="24DA4376" w14:textId="3E221137" w:rsidR="00082141" w:rsidRPr="00E11251" w:rsidRDefault="00000000" w:rsidP="00E11251">
      <w:pPr>
        <w:pStyle w:val="Heading1"/>
        <w:numPr>
          <w:ilvl w:val="0"/>
          <w:numId w:val="0"/>
        </w:numPr>
        <w:spacing w:before="0" w:after="0" w:line="276" w:lineRule="auto"/>
        <w:jc w:val="both"/>
        <w:rPr>
          <w:b/>
          <w:sz w:val="22"/>
          <w:szCs w:val="22"/>
        </w:rPr>
      </w:pPr>
      <w:r>
        <w:rPr>
          <w:b/>
          <w:sz w:val="22"/>
          <w:szCs w:val="22"/>
          <w:lang w:val="id-ID"/>
        </w:rPr>
        <w:t>PENDAHULUAN</w:t>
      </w:r>
    </w:p>
    <w:p w14:paraId="1DFB8ED7" w14:textId="77777777" w:rsidR="00E11251" w:rsidRPr="00346449" w:rsidRDefault="00E11251" w:rsidP="00346449">
      <w:pPr>
        <w:pStyle w:val="ListParagraph"/>
        <w:spacing w:before="240" w:line="276" w:lineRule="auto"/>
        <w:ind w:left="0" w:right="-35" w:firstLine="720"/>
        <w:rPr>
          <w:sz w:val="22"/>
          <w:szCs w:val="22"/>
          <w:lang w:val="id-ID"/>
        </w:rPr>
      </w:pPr>
      <w:r w:rsidRPr="00346449">
        <w:rPr>
          <w:sz w:val="22"/>
          <w:szCs w:val="22"/>
          <w:lang w:val="id-ID"/>
        </w:rPr>
        <w:t xml:space="preserve">Bonus demografi diprediksikan akan terjadi di Indonesia di tahun 2030 hingga 2040 </w:t>
      </w:r>
      <w:r w:rsidRPr="00346449">
        <w:rPr>
          <w:sz w:val="22"/>
          <w:szCs w:val="22"/>
          <w:lang w:val="id-ID"/>
        </w:rPr>
        <w:fldChar w:fldCharType="begin" w:fldLock="1"/>
      </w:r>
      <w:r w:rsidRPr="00346449">
        <w:rPr>
          <w:sz w:val="22"/>
          <w:szCs w:val="22"/>
          <w:lang w:val="id-ID"/>
        </w:rPr>
        <w:instrText>ADDIN CSL_CITATION {"citationItems":[{"id":"ITEM-1","itemData":{"DOI":"10.31102/wacanadidaktika.5.01.76-90","ISSN":"2337-9820","abstract":"Pendidikan karakter memegang peranan yang sangat penting bagi anak usia dini. Pendidikan karakter merupakan salah satu alternatif dalam menghadapi bonus demografi. Indonesia akan menghadapi bonus demografi di tahun 2045. Sehingga, untuk mempersiapkkan generasi pada tahun 2045, maka fokus pendidikan diarahkan pada Pendidikan Anak Usia Dini. PAUD merupakan The Starting Well Index, karena disinilah karakter anak dibentuk. Pembentukan karakter akan menjadi modal utama bagi kualitas sumber daya manusia pada bonus demografi. Pembentukan karakter sangat penting untuk ditanamkan sejak dini karena merupakan suatu habit (kebiasaan) yang harus terus menerus dipraktikkan serta memerlukan keterlibatan berbagai pihak (stakeholder).","author":[{"dropping-particle":"","family":"Fakhriyani","given":"Diana Vidya","non-dropping-particle":"","parse-names":false,"suffix":""}],"container-title":"Wacana Didaktika","id":"ITEM-1","issue":"01","issued":{"date-parts":[["2017"]]},"page":"76-90","title":"Pendidikan Karakter Anak Usia Dini Sebagai Salah Satu Jawaban Dalam Mempersiapkan Generasi Muda Untuk Menggapai Bonus Demografi","type":"article-journal","volume":"5"},"uris":["http://www.mendeley.com/documents/?uuid=ea73ee47-bcbc-4dda-b9e1-90c38d253492"]}],"mendeley":{"formattedCitation":"(Fakhriyani, 2017)","plainTextFormattedCitation":"(Fakhriyani, 2017)","previouslyFormattedCitation":"(Fakhriyani, 2017)"},"properties":{"noteIndex":0},"schema":"https://github.com/citation-style-language/schema/raw/master/csl-citation.json"}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(Fakhriyani, 2017)</w:t>
      </w:r>
      <w:r w:rsidRPr="00346449">
        <w:rPr>
          <w:sz w:val="22"/>
          <w:szCs w:val="22"/>
          <w:lang w:val="id-ID"/>
        </w:rPr>
        <w:fldChar w:fldCharType="end"/>
      </w:r>
      <w:r w:rsidRPr="00346449">
        <w:rPr>
          <w:sz w:val="22"/>
          <w:szCs w:val="22"/>
          <w:lang w:val="id-ID"/>
        </w:rPr>
        <w:t xml:space="preserve">. Bonus Demografi yaitu </w:t>
      </w:r>
      <w:proofErr w:type="spellStart"/>
      <w:r w:rsidRPr="00346449">
        <w:rPr>
          <w:sz w:val="22"/>
          <w:szCs w:val="22"/>
          <w:lang w:val="id-ID"/>
        </w:rPr>
        <w:t>dimana</w:t>
      </w:r>
      <w:proofErr w:type="spellEnd"/>
      <w:r w:rsidRPr="00346449">
        <w:rPr>
          <w:sz w:val="22"/>
          <w:szCs w:val="22"/>
          <w:lang w:val="id-ID"/>
        </w:rPr>
        <w:t xml:space="preserve"> sebanyak 70% penduduk berusia 15-64 tahun yang mana rentang usia tersebut adalah usia produktif. Angka tersebut lebih besar daripada penduduk yang berusia non produktif dengan angka ketergantungan kurang dari 50%. selain itu juga berlangsung ketika adanya evolusi kependudukan dengan pola siklus setiap 100 tahun. </w:t>
      </w:r>
      <w:r w:rsidRPr="00346449">
        <w:rPr>
          <w:sz w:val="22"/>
          <w:szCs w:val="22"/>
          <w:lang w:val="id-ID"/>
        </w:rPr>
        <w:fldChar w:fldCharType="begin" w:fldLock="1"/>
      </w:r>
      <w:r w:rsidRPr="00346449">
        <w:rPr>
          <w:sz w:val="22"/>
          <w:szCs w:val="22"/>
          <w:lang w:val="id-ID"/>
        </w:rPr>
        <w:instrText>ADDIN CSL_CITATION {"citationItems":[{"id":"ITEM-1","itemData":{"DOI":"10.18592/alhadharah.v16i32.1992","ISSN":"1412-9515","abstract":"Indonesia gets demographic bonus in 2015-2035. Demographic bonus is when the number of productive population of the age of 15-64 years reaches about 70% or about 180 million people and the rest is about 30% or about 60 million people of unproductive age. The demographic bonus is like a double-edged sword. This demographic bonus becomes a profitable phenomenon on the one hand and on the other hand can be disastrous for a country. Beneficial and potential if a country is able to prepare its young generation with a quality generation and vice versa would be disastrous if the state is unable to prepare its human resources. High quality human resources both in terms of education, health, skills so as to compete in the world of work. This phenomenon is of course interesting to be studied further, especially how the opportunities and challenges for diversity in Indonesia.","author":[{"dropping-particle":"","family":"Falikhah","given":"Nur","non-dropping-particle":"","parse-names":false,"suffix":""}],"container-title":"Alhadharah: Jurnal Ilmu Dakwah","id":"ITEM-1","issue":"32","issued":{"date-parts":[["2017"]]},"title":"Bonus Demografi Peluang Dan Tantangan Bagi Indonesia","type":"article-journal","volume":"16"},"uris":["http://www.mendeley.com/documents/?uuid=dbafb0fc-c582-41bf-b613-9cf63023f1cc"]}],"mendeley":{"formattedCitation":"(Falikhah, 2017)","plainTextFormattedCitation":"(Falikhah, 2017)","previouslyFormattedCitation":"(Falikhah, 2017)"},"properties":{"noteIndex":0},"schema":"https://github.com/citation-style-language/schema/raw/master/csl-citation.json"}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(Falikhah, 2017)</w:t>
      </w:r>
      <w:r w:rsidRPr="00346449">
        <w:rPr>
          <w:sz w:val="22"/>
          <w:szCs w:val="22"/>
          <w:lang w:val="id-ID"/>
        </w:rPr>
        <w:fldChar w:fldCharType="end"/>
      </w:r>
      <w:r w:rsidRPr="00346449">
        <w:rPr>
          <w:sz w:val="22"/>
          <w:szCs w:val="22"/>
          <w:lang w:val="id-ID"/>
        </w:rPr>
        <w:t xml:space="preserve">. Kualitas dari sumber daya manusia (SDM) di Indonesia menjadi hal utama yang menjadi penentu terjadinya puncak demografi. Kelompok usia demografi yang dibutuhkan </w:t>
      </w:r>
      <w:proofErr w:type="spellStart"/>
      <w:r w:rsidRPr="00346449">
        <w:rPr>
          <w:sz w:val="22"/>
          <w:szCs w:val="22"/>
          <w:lang w:val="id-ID"/>
        </w:rPr>
        <w:t>diantaranya</w:t>
      </w:r>
      <w:proofErr w:type="spellEnd"/>
      <w:r w:rsidRPr="00346449">
        <w:rPr>
          <w:sz w:val="22"/>
          <w:szCs w:val="22"/>
          <w:lang w:val="id-ID"/>
        </w:rPr>
        <w:t xml:space="preserve"> mempunyai kompetensi dan juga daya saing agar bisa berkompetensi di pasar internasional, mempunyai kecakapan dan keterampilan hidup yang layak, mempunyai kemandirian ekonomi, serta memiliki kualitas yang baik. Adanya penduduk dengan usia yang produktif berdampak yang signifikan pada tersedianya tenaga kerja, ataupun menjadi produsen yang bisa menciptakan barang dan jasa </w:t>
      </w:r>
      <w:r w:rsidRPr="00346449">
        <w:rPr>
          <w:sz w:val="22"/>
          <w:szCs w:val="22"/>
          <w:lang w:val="id-ID"/>
        </w:rPr>
        <w:fldChar w:fldCharType="begin" w:fldLock="1"/>
      </w:r>
      <w:r w:rsidRPr="00346449">
        <w:rPr>
          <w:sz w:val="22"/>
          <w:szCs w:val="22"/>
          <w:lang w:val="id-ID"/>
        </w:rPr>
        <w:instrText>ADDIN CSL_CITATION {"citationItems":[{"id":"ITEM-1","itemData":{"DOI":"10.32663/georaf.v6i1.1781","ISSN":"2541-125X","abstract":"Hasil sensus penduduk tahun 2010 yang dilakukan Badan Pusat Statistik (BPS) menunjukkan bahwa ada sekitar 157.053.112 ribu jiwa penduduk Indonesia berada pada kelompok umur usia produktif. Analisis deskriptif kualitatif dan interpretasi data berbasis kajian kepustakaan (literatur review), dengan menggunakan data sekunder yang terdiri dari hasil proyeksi penduduk yang dikeluarkan oleh Badan Perencanaan Nasional (Bappenas) dan Badan Pusat Statistik (BPS) tahun 2010-2035. Hasil penelitian menunjukkan Proyeksi Penduduk yang dikeluarkan oleh Bappenas dan BPS bahwa pada tahun 2020 jumlah penduduk Indonesia yang berada pada kelompok umur usia produktif sebesar 183.517.329 jiwa penduduk atau 57% dari total penduduk Indonesia. Sebagian besar wilayah di Indonesia pada tahun 2020 mengalami bonus demografi, namun beberapa provinsi ternyata belum bisa menikmati bonus demografi pada tahun 2020, karena memiliki angka rasio beban ketergantungan 50% atau lebih, seperti Provinsi Nusa Tenggara Timur, Provinsi Nusa Tenggara Barat, Provinsi Aceh, Provinsi Sumatera Utara, Provinsi Sumatera Barat, Provinsi Sulawesi Selatan, Provinsi Sulawesi Tenggara, Provinsi Maluku dan Provinsi Maluku Utara.","author":[{"dropping-particle":"","family":"Goma","given":"Edwardus Iwantri","non-dropping-particle":"","parse-names":false,"suffix":""},{"dropping-particle":"","family":"Sandy","given":"Aisyah Trees","non-dropping-particle":"","parse-names":false,"suffix":""},{"dropping-particle":"","family":"Zakaria","given":"Muhammad","non-dropping-particle":"","parse-names":false,"suffix":""}],"container-title":"Jurnal Georafflesia: Artikel Ilmiah Pendidikan Geografi","id":"ITEM-1","issue":"1","issued":{"date-parts":[["2021"]]},"page":"20","title":"Analisis Distribusi dan Interpretasi Data Penduduk Usia Produktif Indonesia Tahun 2020","type":"article-journal","volume":"6"},"uris":["http://www.mendeley.com/documents/?uuid=d17bf53e-e624-44e6-8a5c-3de7a71c248a"]}],"mendeley":{"formattedCitation":"(Goma, Sandy, &amp; Zakaria, 2021)","plainTextFormattedCitation":"(Goma, Sandy, &amp; Zakaria, 2021)","previouslyFormattedCitation":"(Goma, Sandy, &amp; Zakaria, 2021)"},"properties":{"noteIndex":0},"schema":"https://github.com/citation-style-language/schema/raw/master/csl-citation.json"}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(Goma, Sandy, &amp; Zakaria, 2021)</w:t>
      </w:r>
      <w:r w:rsidRPr="00346449">
        <w:rPr>
          <w:sz w:val="22"/>
          <w:szCs w:val="22"/>
          <w:lang w:val="id-ID"/>
        </w:rPr>
        <w:fldChar w:fldCharType="end"/>
      </w:r>
      <w:r w:rsidRPr="00346449">
        <w:rPr>
          <w:sz w:val="22"/>
          <w:szCs w:val="22"/>
          <w:lang w:val="id-ID"/>
        </w:rPr>
        <w:t>.</w:t>
      </w:r>
    </w:p>
    <w:p w14:paraId="3234F066" w14:textId="77777777" w:rsidR="00E11251" w:rsidRPr="00346449" w:rsidRDefault="00E11251" w:rsidP="00346449">
      <w:pPr>
        <w:pStyle w:val="ListParagraph"/>
        <w:spacing w:before="240" w:line="276" w:lineRule="auto"/>
        <w:ind w:left="0" w:right="-35" w:firstLine="720"/>
        <w:rPr>
          <w:sz w:val="22"/>
          <w:szCs w:val="22"/>
          <w:lang w:val="id-ID"/>
        </w:rPr>
      </w:pPr>
      <w:r w:rsidRPr="00346449">
        <w:rPr>
          <w:sz w:val="22"/>
          <w:szCs w:val="22"/>
          <w:lang w:val="id-ID"/>
        </w:rPr>
        <w:t>Sebagai upaya untuk meningkatkan SDM yang berkualitas maka persiapan yang dilakukan harus sejak dini yakni dengan menaruh perhatian besar terhadap pendidikan. Perhatian tersebut harus dilakukan dengan terpadu dan juga menyeluruh (</w:t>
      </w:r>
      <w:proofErr w:type="spellStart"/>
      <w:r w:rsidRPr="00346449">
        <w:rPr>
          <w:i/>
          <w:iCs/>
          <w:sz w:val="22"/>
          <w:szCs w:val="22"/>
          <w:lang w:val="id-ID"/>
        </w:rPr>
        <w:t>holistic</w:t>
      </w:r>
      <w:proofErr w:type="spellEnd"/>
      <w:r w:rsidRPr="00346449">
        <w:rPr>
          <w:sz w:val="22"/>
          <w:szCs w:val="22"/>
          <w:lang w:val="id-ID"/>
        </w:rPr>
        <w:t xml:space="preserve">). Apabila nilai-nilai dan juga pendidikan yang berkualitas diberikan sejak usia dini maka nantinya potensi anak akan terlihat sehingga dikembangkan dan bermanfaat untuk kemajuan bangsa dan negara serta mampu bersaing di era globalisasi. Di samping itu Indonesia sebagai salah satu negara yang juga mengalami transformasi pendidikan yang dipicu oleh era konsep baru </w:t>
      </w:r>
      <w:proofErr w:type="spellStart"/>
      <w:r w:rsidRPr="00346449">
        <w:rPr>
          <w:sz w:val="22"/>
          <w:szCs w:val="22"/>
          <w:lang w:val="id-ID"/>
        </w:rPr>
        <w:t>Society</w:t>
      </w:r>
      <w:proofErr w:type="spellEnd"/>
      <w:r w:rsidRPr="00346449">
        <w:rPr>
          <w:sz w:val="22"/>
          <w:szCs w:val="22"/>
          <w:lang w:val="id-ID"/>
        </w:rPr>
        <w:t xml:space="preserve"> 5.0. era ini menuntut masyarakat untuk memiliki kemampuan HOTS </w:t>
      </w:r>
      <w:r w:rsidRPr="00346449">
        <w:rPr>
          <w:i/>
          <w:iCs/>
          <w:sz w:val="22"/>
          <w:szCs w:val="22"/>
          <w:lang w:val="id-ID"/>
        </w:rPr>
        <w:t>(</w:t>
      </w:r>
      <w:proofErr w:type="spellStart"/>
      <w:r w:rsidRPr="00346449">
        <w:rPr>
          <w:i/>
          <w:iCs/>
          <w:sz w:val="22"/>
          <w:szCs w:val="22"/>
          <w:lang w:val="id-ID"/>
        </w:rPr>
        <w:t>Higher</w:t>
      </w:r>
      <w:proofErr w:type="spellEnd"/>
      <w:r w:rsidRPr="00346449">
        <w:rPr>
          <w:i/>
          <w:iCs/>
          <w:sz w:val="22"/>
          <w:szCs w:val="22"/>
          <w:lang w:val="id-ID"/>
        </w:rPr>
        <w:t xml:space="preserve"> Order </w:t>
      </w:r>
      <w:proofErr w:type="spellStart"/>
      <w:r w:rsidRPr="00346449">
        <w:rPr>
          <w:i/>
          <w:iCs/>
          <w:sz w:val="22"/>
          <w:szCs w:val="22"/>
          <w:lang w:val="id-ID"/>
        </w:rPr>
        <w:t>Thinking</w:t>
      </w:r>
      <w:proofErr w:type="spellEnd"/>
      <w:r w:rsidRPr="00346449">
        <w:rPr>
          <w:i/>
          <w:iCs/>
          <w:sz w:val="22"/>
          <w:szCs w:val="22"/>
          <w:lang w:val="id-ID"/>
        </w:rPr>
        <w:t xml:space="preserve"> </w:t>
      </w:r>
      <w:proofErr w:type="spellStart"/>
      <w:r w:rsidRPr="00346449">
        <w:rPr>
          <w:i/>
          <w:iCs/>
          <w:sz w:val="22"/>
          <w:szCs w:val="22"/>
          <w:lang w:val="id-ID"/>
        </w:rPr>
        <w:t>Skills</w:t>
      </w:r>
      <w:proofErr w:type="spellEnd"/>
      <w:r w:rsidRPr="00346449">
        <w:rPr>
          <w:sz w:val="22"/>
          <w:szCs w:val="22"/>
          <w:lang w:val="id-ID"/>
        </w:rPr>
        <w:t xml:space="preserve">), baik untuk pengembangan orang dewasa maupun untuk anak usia dini </w:t>
      </w:r>
      <w:r w:rsidRPr="00346449">
        <w:rPr>
          <w:sz w:val="22"/>
          <w:szCs w:val="22"/>
          <w:lang w:val="id-ID"/>
        </w:rPr>
        <w:fldChar w:fldCharType="begin" w:fldLock="1"/>
      </w:r>
      <w:r w:rsidRPr="00346449">
        <w:rPr>
          <w:sz w:val="22"/>
          <w:szCs w:val="22"/>
          <w:lang w:val="id-ID"/>
        </w:rPr>
        <w:instrText>ADDIN CSL_CITATION {"citationItems":[{"id":"ITEM-1","itemData":{"author":[{"dropping-particle":"","family":"Umami","given":"Yuniarta Syarifatul","non-dropping-particle":"","parse-names":false,"suffix":""},{"dropping-particle":"","family":"Afnida","given":"Mutia","non-dropping-particle":"","parse-names":false,"suffix":""}],"id":"ITEM-1","issue":"1","issued":{"date-parts":[["2023"]]},"page":"39-54","title":"Analisis Penggunaan Media Belajar Loose Part untuk Optimalisasi Perkembangan Anak di Lembaga Pendidikan Anak Usia Dini Analysis of the Use of Loose Part Learning Media for Optimizing Child Development in Early Childhood Education Institutions","type":"article-journal","volume":"10"},"uris":["http://www.mendeley.com/documents/?uuid=ab0c974b-d9da-4681-a5a9-5505f1fa77d1"]}],"mendeley":{"formattedCitation":"(Umami &amp; Afnida, 2023)","plainTextFormattedCitation":"(Umami &amp; Afnida, 2023)","previouslyFormattedCitation":"(Umami &amp; Afnida, 2023)"},"properties":{"noteIndex":0},"schema":"https://github.com/citation-style-language/schema/raw/master/csl-citation.json"}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(Umami &amp; Afnida, 2023)</w:t>
      </w:r>
      <w:r w:rsidRPr="00346449">
        <w:rPr>
          <w:sz w:val="22"/>
          <w:szCs w:val="22"/>
          <w:lang w:val="id-ID"/>
        </w:rPr>
        <w:fldChar w:fldCharType="end"/>
      </w:r>
      <w:r w:rsidRPr="00346449">
        <w:rPr>
          <w:sz w:val="22"/>
          <w:szCs w:val="22"/>
          <w:lang w:val="id-ID"/>
        </w:rPr>
        <w:t>. HOTS sendiri didefinisikan sebagai proses transfer permasalahan kemudian masalah tersebut diolah dan dicari solusinya menggunakan cara berpikir kritis tingkat tinggi (</w:t>
      </w:r>
      <w:proofErr w:type="spellStart"/>
      <w:r w:rsidRPr="00346449">
        <w:rPr>
          <w:sz w:val="22"/>
          <w:szCs w:val="22"/>
          <w:lang w:val="id-ID"/>
        </w:rPr>
        <w:t>Brookhart</w:t>
      </w:r>
      <w:proofErr w:type="spellEnd"/>
      <w:r w:rsidRPr="00346449">
        <w:rPr>
          <w:sz w:val="22"/>
          <w:szCs w:val="22"/>
          <w:lang w:val="id-ID"/>
        </w:rPr>
        <w:t xml:space="preserve">, 2010). Beberapa prinsip pendidikan anak usia dini (PAUD) dilaksanakan dengan pembelajaran aktif yakni proses pembelajaran dilakukan dengan </w:t>
      </w:r>
      <w:proofErr w:type="spellStart"/>
      <w:r w:rsidRPr="00346449">
        <w:rPr>
          <w:sz w:val="22"/>
          <w:szCs w:val="22"/>
          <w:lang w:val="id-ID"/>
        </w:rPr>
        <w:t>panca</w:t>
      </w:r>
      <w:proofErr w:type="spellEnd"/>
      <w:r w:rsidRPr="00346449">
        <w:rPr>
          <w:sz w:val="22"/>
          <w:szCs w:val="22"/>
          <w:lang w:val="id-ID"/>
        </w:rPr>
        <w:t xml:space="preserve"> indra dan sensori, anak belajar dari lingkungan, anak berpikir dengan benda konkret, serta anak belajar membangun pengetahuannya sendiri </w:t>
      </w:r>
      <w:r w:rsidRPr="00346449">
        <w:rPr>
          <w:sz w:val="22"/>
          <w:szCs w:val="22"/>
          <w:lang w:val="id-ID"/>
        </w:rPr>
        <w:fldChar w:fldCharType="begin" w:fldLock="1"/>
      </w:r>
      <w:r w:rsidRPr="00346449">
        <w:rPr>
          <w:sz w:val="22"/>
          <w:szCs w:val="22"/>
          <w:lang w:val="id-ID"/>
        </w:rPr>
        <w:instrText>ADDIN CSL_CITATION {"citationItems":[{"id":"ITEM-1","itemData":{"ISBN":"1402039948","abstract":"The childhood are in gold period in along the age range human development. This period is sensitive period, during this period the children specifically receptive stimulating from the environment. At this time the children is ready doing various activity in order to understanding and mastering the environment. The gold age is period where the children start to receive various stimulation and various education efforts from their environment both intentional or unintentional. At this sensitive period occurred maturation of physical and psychic function so that ready to response and realite all development task which be expected appear at their pattern of behavior in daily. The education at childhood basically encompass all efforts and action which do educatiors and parents in treatment process, nurture, and education at children with creates an aura and the environment where the children able to explore experience which give chance to them to knowing and understand study experience which obtaining from environment, through observing, imitating, and experimenting which takes place repeatedly and involve all potential and child intelligence.","author":[{"dropping-particle":"","family":"Ariyanti","given":"Tatik","non-dropping-particle":"","parse-names":false,"suffix":""}],"container-title":"Ятыатат","id":"ITEM-1","issue":"235","issued":{"date-parts":[["2007"]]},"page":"245","title":"PENTINGNYA PENDIDIKAN ANAK USIA DINI BAGI TUMBUH KEMBANG ANAK THE IMPORTANCE OF CHILDHOOD EDUCATION FOR CHILD DEVELOPMENT","type":"article-journal","volume":"вы12у"},"uris":["http://www.mendeley.com/documents/?uuid=9c86b14d-7b13-420e-9255-c5e944976a25"]}],"mendeley":{"formattedCitation":"(Ariyanti, 2007)","plainTextFormattedCitation":"(Ariyanti, 2007)","previouslyFormattedCitation":"(Ariyanti, 2007)"},"properties":{"noteIndex":0},"schema":"https://github.com/citation-style-language/schema/raw/master/csl-citation.json"}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(Ariyanti, 2007)</w:t>
      </w:r>
      <w:r w:rsidRPr="00346449">
        <w:rPr>
          <w:sz w:val="22"/>
          <w:szCs w:val="22"/>
          <w:lang w:val="id-ID"/>
        </w:rPr>
        <w:fldChar w:fldCharType="end"/>
      </w:r>
      <w:r w:rsidRPr="00346449">
        <w:rPr>
          <w:sz w:val="22"/>
          <w:szCs w:val="22"/>
          <w:lang w:val="id-ID"/>
        </w:rPr>
        <w:t xml:space="preserve">. </w:t>
      </w:r>
    </w:p>
    <w:p w14:paraId="352F7DCF" w14:textId="77777777" w:rsidR="00E11251" w:rsidRPr="00346449" w:rsidRDefault="00E11251" w:rsidP="00346449">
      <w:pPr>
        <w:pStyle w:val="ListParagraph"/>
        <w:spacing w:before="240" w:line="276" w:lineRule="auto"/>
        <w:ind w:left="0" w:right="-35" w:firstLine="720"/>
        <w:rPr>
          <w:sz w:val="22"/>
          <w:szCs w:val="22"/>
          <w:shd w:val="clear" w:color="auto" w:fill="FFFFFF"/>
          <w:lang w:val="id-ID"/>
        </w:rPr>
      </w:pPr>
      <w:proofErr w:type="spellStart"/>
      <w:r w:rsidRPr="00346449">
        <w:rPr>
          <w:sz w:val="22"/>
          <w:szCs w:val="22"/>
          <w:lang w:val="id-ID"/>
        </w:rPr>
        <w:t>Sisdiknas</w:t>
      </w:r>
      <w:proofErr w:type="spellEnd"/>
      <w:r w:rsidRPr="00346449">
        <w:rPr>
          <w:sz w:val="22"/>
          <w:szCs w:val="22"/>
          <w:lang w:val="id-ID"/>
        </w:rPr>
        <w:t xml:space="preserve"> </w:t>
      </w:r>
      <w:proofErr w:type="spellStart"/>
      <w:r w:rsidRPr="00346449">
        <w:rPr>
          <w:sz w:val="22"/>
          <w:szCs w:val="22"/>
          <w:lang w:val="id-ID"/>
        </w:rPr>
        <w:t>no</w:t>
      </w:r>
      <w:proofErr w:type="spellEnd"/>
      <w:r w:rsidRPr="00346449">
        <w:rPr>
          <w:sz w:val="22"/>
          <w:szCs w:val="22"/>
          <w:lang w:val="id-ID"/>
        </w:rPr>
        <w:t xml:space="preserve"> 20 tahun 2003 memaknai pendidikan sebagai sebuah usaha yang terencana dan dengan sadar dilaksanakan guna melahirkan suasana pembelajaran supaya siswa bisa dengan aktif mengembangkan potensi yang ada pada dirinya guna mempunyai keterampilan yang diperlukan di dalam diri individu dan masyarakat, memiliki kemampuan spiritual agama, memiliki kecerdasan, akhlak mulia, pengendalian diri, serta kepribadian </w:t>
      </w:r>
      <w:r w:rsidRPr="00346449">
        <w:rPr>
          <w:sz w:val="22"/>
          <w:szCs w:val="22"/>
          <w:lang w:val="id-ID"/>
        </w:rPr>
        <w:fldChar w:fldCharType="begin" w:fldLock="1"/>
      </w:r>
      <w:r w:rsidRPr="00346449">
        <w:rPr>
          <w:sz w:val="22"/>
          <w:szCs w:val="22"/>
          <w:lang w:val="id-ID"/>
        </w:rPr>
        <w:instrText>ADDIN CSL_CITATION {"citationItems":[{"id":"ITEM-1","itemData":{"abstract":"la estructura familiar tiene la capacidad de ajustarse cuando hay cambios tanto internos y externos que contribuyen a que evolucione, a que asuma nuevos retos sin perder la identidad que proporciona seguridad y un marco de referencia a la familia. Sin embargo, cuando hay cambios, se resiste cuando se dan más allá de sus capacidades y hace por conservar pautas preferidas que ha mantenido durante cierto tiempo.","author":[{"dropping-particle":"","family":"Minuchin","given":"","non-dropping-particle":"","parse-names":false,"suffix":""}],"id":"ITEM-1","issued":{"date-parts":[["2003"]]},"page":"147-173","title":"UNDANG-UNDANG REPUBLIK INDONESIA NOMOR 20 TAHUN 2003 TENTANG SISTEM PENDIDIKAN NASIONAL","type":"article-journal","volume":"4"},"uris":["http://www.mendeley.com/documents/?uuid=ff8a8949-a8a9-408b-820d-c3414ad29741"]}],"mendeley":{"formattedCitation":"(Minuchin, 2003)","plainTextFormattedCitation":"(Minuchin, 2003)","previouslyFormattedCitation":"(Minuchin, 2003)"},"properties":{"noteIndex":0},"schema":"https://github.com/citation-style-language/schema/raw/master/csl-citation.json"}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(Minuchin, 2003)</w:t>
      </w:r>
      <w:r w:rsidRPr="00346449">
        <w:rPr>
          <w:sz w:val="22"/>
          <w:szCs w:val="22"/>
          <w:lang w:val="id-ID"/>
        </w:rPr>
        <w:fldChar w:fldCharType="end"/>
      </w:r>
      <w:r w:rsidRPr="00346449">
        <w:rPr>
          <w:sz w:val="22"/>
          <w:szCs w:val="22"/>
          <w:lang w:val="id-ID"/>
        </w:rPr>
        <w:t xml:space="preserve">. Dalam arti sempit pendidikan ialah sebuah sekolah </w:t>
      </w:r>
      <w:proofErr w:type="spellStart"/>
      <w:r w:rsidRPr="00346449">
        <w:rPr>
          <w:sz w:val="22"/>
          <w:szCs w:val="22"/>
          <w:lang w:val="id-ID"/>
        </w:rPr>
        <w:t>dimana</w:t>
      </w:r>
      <w:proofErr w:type="spellEnd"/>
      <w:r w:rsidRPr="00346449">
        <w:rPr>
          <w:sz w:val="22"/>
          <w:szCs w:val="22"/>
          <w:lang w:val="id-ID"/>
        </w:rPr>
        <w:t xml:space="preserve"> siswa di sebuah universitas, sedangkan dalam arti luas, pendidikan dimaknai hidup yang mana pendidikan dimaknai sebagai pengetahuan belajar yang terjadi selama manusia hidup di seluruh situasi maupun tempat dengan pengaruh baik terhadap tumbuh kembang setiap orang. Pendidikan berlangsung sepanjang hayat </w:t>
      </w:r>
      <w:r w:rsidRPr="00346449">
        <w:rPr>
          <w:sz w:val="22"/>
          <w:szCs w:val="22"/>
          <w:shd w:val="clear" w:color="auto" w:fill="FFFFFF"/>
          <w:lang w:val="id-ID"/>
        </w:rPr>
        <w:fldChar w:fldCharType="begin" w:fldLock="1"/>
      </w:r>
      <w:r w:rsidRPr="00346449">
        <w:rPr>
          <w:sz w:val="22"/>
          <w:szCs w:val="22"/>
          <w:shd w:val="clear" w:color="auto" w:fill="FFFFFF"/>
          <w:lang w:val="id-ID"/>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Pristiwanti","given":"D","non-dropping-particle":"","parse-names":false,"suffix":""},{"dropping-particle":"","family":"Badariah","given":"B","non-dropping-particle":"","parse-names":false,"suffix":""},{"dropping-particle":"","family":"Hidayat","given":"S","non-dropping-particle":"","parse-names":false,"suffix":""},{"dropping-particle":"","family":"Dewi","given":"R. S","non-dropping-particle":"","parse-names":false,"suffix":""}],"container-title":"Jurnal Pendidikan Dan Konseling (JPDK)","id":"ITEM-1","issue":"6","issued":{"date-parts":[["2022"]]},"page":"1707-1715","title":"Pengertian Pendidikan","type":"article-journal","volume":"4"},"uris":["http://www.mendeley.com/documents/?uuid=4280ab2f-19ac-4a15-ba49-c609a5fccffd"]}],"mendeley":{"formattedCitation":"(Pristiwanti, Badariah, Hidayat, &amp; Dewi, 2022)","plainTextFormattedCitation":"(Pristiwanti, Badariah, Hidayat, &amp; Dewi, 2022)","previouslyFormattedCitation":"(Pristiwanti, Badariah, Hidayat, &amp; Dewi, 2022)"},"properties":{"noteIndex":0},"schema":"https://github.com/citation-style-language/schema/raw/master/csl-citation.json"}</w:instrText>
      </w:r>
      <w:r w:rsidRPr="00346449">
        <w:rPr>
          <w:sz w:val="22"/>
          <w:szCs w:val="22"/>
          <w:shd w:val="clear" w:color="auto" w:fill="FFFFFF"/>
          <w:lang w:val="id-ID"/>
        </w:rPr>
        <w:fldChar w:fldCharType="separate"/>
      </w:r>
      <w:r w:rsidRPr="00346449">
        <w:rPr>
          <w:noProof/>
          <w:sz w:val="22"/>
          <w:szCs w:val="22"/>
          <w:shd w:val="clear" w:color="auto" w:fill="FFFFFF"/>
          <w:lang w:val="id-ID"/>
        </w:rPr>
        <w:t>(Pristiwanti, Badariah, Hidayat, &amp; Dewi, 2022)</w:t>
      </w:r>
      <w:r w:rsidRPr="00346449">
        <w:rPr>
          <w:sz w:val="22"/>
          <w:szCs w:val="22"/>
          <w:shd w:val="clear" w:color="auto" w:fill="FFFFFF"/>
          <w:lang w:val="id-ID"/>
        </w:rPr>
        <w:fldChar w:fldCharType="end"/>
      </w:r>
      <w:r w:rsidRPr="00346449">
        <w:rPr>
          <w:sz w:val="22"/>
          <w:szCs w:val="22"/>
          <w:shd w:val="clear" w:color="auto" w:fill="FFFFFF"/>
          <w:lang w:val="id-ID"/>
        </w:rPr>
        <w:t>. Beberapa teori mengenai PAUD sangat penting diterapkan untuk membentuk kepribadian manusia dengan utuh yakni guna membentuk ketakwaan terhadap Tuhan yang Maha Esa, terampil, ceria, cerdas, berbudi pekerti yang baik dan juga sebagai pembentukan karakter. Hal ini didasari oleh perkembangan anak di tahun awal yang mana berada pada masa emasnya dan sebagai penentu kualitas hidupnya di masa mendatang.</w:t>
      </w:r>
    </w:p>
    <w:p w14:paraId="01F2B70B" w14:textId="77777777" w:rsidR="00E11251" w:rsidRPr="00346449" w:rsidRDefault="00E11251" w:rsidP="00346449">
      <w:pPr>
        <w:pStyle w:val="ListParagraph"/>
        <w:spacing w:before="240" w:line="276" w:lineRule="auto"/>
        <w:ind w:left="0" w:right="-35" w:firstLine="720"/>
        <w:rPr>
          <w:sz w:val="22"/>
          <w:szCs w:val="22"/>
          <w:lang w:val="id-ID"/>
        </w:rPr>
      </w:pPr>
      <w:r w:rsidRPr="00346449">
        <w:rPr>
          <w:sz w:val="22"/>
          <w:szCs w:val="22"/>
          <w:lang w:val="id-ID"/>
        </w:rPr>
        <w:t xml:space="preserve">Berdasarkan UUD RI Nomor 20 tahun 2003 mengenai Sistem Pendidikan Nasional Pasal 1 Ayat 14 menyatakan bahwasanya Pendidikan Anak Usia Dini (PAUD) adalah suatu upaya pembinaan yang ditujukan </w:t>
      </w:r>
      <w:r w:rsidRPr="00346449">
        <w:rPr>
          <w:sz w:val="22"/>
          <w:szCs w:val="22"/>
          <w:lang w:val="id-ID"/>
        </w:rPr>
        <w:lastRenderedPageBreak/>
        <w:t xml:space="preserve">kepada anak sejak lahir sampai dengan usia enam tahun yang dilakukan melalui pemberian rangsangan pendidikan untuk membantu pertumbuhan dan perkembangan jasmani dan rohani agar anak memiliki kesiapan dalam memasuki pendidikan lebih lanjut </w:t>
      </w:r>
      <w:r w:rsidRPr="00346449">
        <w:rPr>
          <w:sz w:val="22"/>
          <w:szCs w:val="22"/>
          <w:lang w:val="id-ID"/>
        </w:rPr>
        <w:fldChar w:fldCharType="begin" w:fldLock="1"/>
      </w:r>
      <w:r w:rsidRPr="00346449">
        <w:rPr>
          <w:sz w:val="22"/>
          <w:szCs w:val="22"/>
          <w:lang w:val="id-ID"/>
        </w:rPr>
        <w:instrText>ADDIN CSL_CITATION {"citationItems":[{"id":"ITEM-1","itemData":{"abstract":"la estructura familiar tiene la capacidad de ajustarse cuando hay cambios tanto internos y externos que contribuyen a que evolucione, a que asuma nuevos retos sin perder la identidad que proporciona seguridad y un marco de referencia a la familia. Sin embargo, cuando hay cambios, se resiste cuando se dan más allá de sus capacidades y hace por conservar pautas preferidas que ha mantenido durante cierto tiempo.","author":[{"dropping-particle":"","family":"Minuchin","given":"","non-dropping-particle":"","parse-names":false,"suffix":""}],"id":"ITEM-1","issued":{"date-parts":[["2003"]]},"page":"147-173","title":"UNDANG-UNDANG REPUBLIK INDONESIA NOMOR 20 TAHUN 2003 TENTANG SISTEM PENDIDIKAN NASIONAL","type":"article-journal","volume":"4"},"uris":["http://www.mendeley.com/documents/?uuid=ff8a8949-a8a9-408b-820d-c3414ad29741"]}],"mendeley":{"formattedCitation":"(Minuchin, 2003)","plainTextFormattedCitation":"(Minuchin, 2003)","previouslyFormattedCitation":"(Minuchin, 2003)"},"properties":{"noteIndex":0},"schema":"https://github.com/citation-style-language/schema/raw/master/csl-citation.json"}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(Minuchin, 2003)</w:t>
      </w:r>
      <w:r w:rsidRPr="00346449">
        <w:rPr>
          <w:sz w:val="22"/>
          <w:szCs w:val="22"/>
          <w:lang w:val="id-ID"/>
        </w:rPr>
        <w:fldChar w:fldCharType="end"/>
      </w:r>
      <w:r w:rsidRPr="00346449">
        <w:rPr>
          <w:sz w:val="22"/>
          <w:szCs w:val="22"/>
          <w:lang w:val="id-ID"/>
        </w:rPr>
        <w:t>.  Batasan tentang anak usia dini antara lain disampaikan oleh NAEYC (</w:t>
      </w:r>
      <w:r w:rsidRPr="00346449">
        <w:rPr>
          <w:i/>
          <w:sz w:val="22"/>
          <w:szCs w:val="22"/>
          <w:lang w:val="id-ID"/>
        </w:rPr>
        <w:t xml:space="preserve">National </w:t>
      </w:r>
      <w:proofErr w:type="spellStart"/>
      <w:r w:rsidRPr="00346449">
        <w:rPr>
          <w:i/>
          <w:sz w:val="22"/>
          <w:szCs w:val="22"/>
          <w:lang w:val="id-ID"/>
        </w:rPr>
        <w:t>Association</w:t>
      </w:r>
      <w:proofErr w:type="spellEnd"/>
      <w:r w:rsidRPr="00346449">
        <w:rPr>
          <w:i/>
          <w:sz w:val="22"/>
          <w:szCs w:val="22"/>
          <w:lang w:val="id-ID"/>
        </w:rPr>
        <w:t xml:space="preserve"> </w:t>
      </w:r>
      <w:proofErr w:type="spellStart"/>
      <w:r w:rsidRPr="00346449">
        <w:rPr>
          <w:i/>
          <w:sz w:val="22"/>
          <w:szCs w:val="22"/>
          <w:lang w:val="id-ID"/>
        </w:rPr>
        <w:t>for</w:t>
      </w:r>
      <w:proofErr w:type="spellEnd"/>
      <w:r w:rsidRPr="00346449">
        <w:rPr>
          <w:i/>
          <w:sz w:val="22"/>
          <w:szCs w:val="22"/>
          <w:lang w:val="id-ID"/>
        </w:rPr>
        <w:t xml:space="preserve"> The </w:t>
      </w:r>
      <w:proofErr w:type="spellStart"/>
      <w:r w:rsidRPr="00346449">
        <w:rPr>
          <w:i/>
          <w:sz w:val="22"/>
          <w:szCs w:val="22"/>
          <w:lang w:val="id-ID"/>
        </w:rPr>
        <w:t>Education</w:t>
      </w:r>
      <w:proofErr w:type="spellEnd"/>
      <w:r w:rsidRPr="00346449">
        <w:rPr>
          <w:i/>
          <w:sz w:val="22"/>
          <w:szCs w:val="22"/>
          <w:lang w:val="id-ID"/>
        </w:rPr>
        <w:t xml:space="preserve"> </w:t>
      </w:r>
      <w:proofErr w:type="spellStart"/>
      <w:r w:rsidRPr="00346449">
        <w:rPr>
          <w:i/>
          <w:sz w:val="22"/>
          <w:szCs w:val="22"/>
          <w:lang w:val="id-ID"/>
        </w:rPr>
        <w:t>of</w:t>
      </w:r>
      <w:proofErr w:type="spellEnd"/>
      <w:r w:rsidRPr="00346449">
        <w:rPr>
          <w:i/>
          <w:sz w:val="22"/>
          <w:szCs w:val="22"/>
          <w:lang w:val="id-ID"/>
        </w:rPr>
        <w:t xml:space="preserve"> Young </w:t>
      </w:r>
      <w:proofErr w:type="spellStart"/>
      <w:r w:rsidRPr="00346449">
        <w:rPr>
          <w:i/>
          <w:sz w:val="22"/>
          <w:szCs w:val="22"/>
          <w:lang w:val="id-ID"/>
        </w:rPr>
        <w:t>Children</w:t>
      </w:r>
      <w:proofErr w:type="spellEnd"/>
      <w:r w:rsidRPr="00346449">
        <w:rPr>
          <w:sz w:val="22"/>
          <w:szCs w:val="22"/>
          <w:lang w:val="id-ID"/>
        </w:rPr>
        <w:t xml:space="preserve">), yang mengatakan bahwa anak usia dini diartikan sebagai anak yang ada dalam rentang usia 0-8 tahun dengan cakupan program pendidikan yang ada di Taman Kanak-kanak, pendidikan prasekolah baik negeri maupun swasta, penitipan anak pada keluarga, program pendidikan di taman penitipan anak, serta Sekolah Dasar </w:t>
      </w:r>
      <w:r w:rsidRPr="00346449">
        <w:rPr>
          <w:sz w:val="22"/>
          <w:szCs w:val="22"/>
          <w:lang w:val="id-ID"/>
        </w:rPr>
        <w:fldChar w:fldCharType="begin" w:fldLock="1"/>
      </w:r>
      <w:r w:rsidRPr="00346449">
        <w:rPr>
          <w:sz w:val="22"/>
          <w:szCs w:val="22"/>
          <w:lang w:val="id-ID"/>
        </w:rPr>
        <w:instrText>ADDIN CSL_CITATION {"citationItems":[{"id":"ITEM-1","itemData":{"ISBN":"9789790117188","abstract":"eorang pendidik Taman Kanak-kanak harus memiliki pengetahuan dan wawasan tentang landasan kependidikan, salah satu bagian dari landasan kependidikan adalah peserta didik. Peserta didik yang akan dikaji adalah anak usia dini, yang di dalamnya termasuk anak usia Taman Kanak-kanak. Dengan mengkaji Modul 1 ini, Anda akan dapat memahami hakikat peserta didik, yaitu hakikat anak usia dini. Dengan menguasai modul ini, Anda akan memahami siapa anak usia dini, sehingga akan berdampak terhadap kemampuan Anda dalam memberikan pelayanan yang optimal dan maksimal dalam mengembangkan berbagai potensi yang dimiliki anak usia dini termasuk anak usia taman kanak-kanak. Selain itu, mempelajari Modul 1 ini akan menjadi landasan dalam mengkaji modul berikutnya. Dengan demikian, apabila Anda menguasai materi modul ini peluang keberhasilan Anda mempelajari modul berikutnya akan menjadi lebih besar. Setelah mempelajari modul ini, Anda diharapkan mampu menjelaskan tentang hakikat anak usia dini. Secara lebih khusus, Anda diharapkan dapat: 1. menjelaskan persepsi tentang anak usia dini berdasarkan tinjauan historis; 2. mengidentifikasi rentang usia anak usia dini; 3. menjelaskan karakteristik perkembangan anak usia dini; 4. menjelaskan berbagai aliran pendidikan yang berkaitan dengan perkembangan; 5. menjelaskan kebutuhan anak usia dini. Untuk memudahkan Anda dalam mencapai tujuan tersebut, materi yang disajikan dalam modul ini diorganisasikan sebagai berikut.","author":[{"dropping-particle":"","family":"Amini","given":"Mukti","non-dropping-particle":"","parse-names":false,"suffix":""}],"container-title":"Perkembangan dan Konsep Dasar Pengembangan Anak Usia Dini","id":"ITEM-1","issued":{"date-parts":[["2014"]]},"page":"65","title":"Hakikat Anak Usia Dini","type":"article-journal"},"uris":["http://www.mendeley.com/documents/?uuid=a3fc8a9d-eb2c-4f58-b5ed-6a59b5c99aaf"]}],"mendeley":{"formattedCitation":"(Amini, 2014)","plainTextFormattedCitation":"(Amini, 2014)","previouslyFormattedCitation":"(Amini, 2014)"},"properties":{"noteIndex":0},"schema":"https://github.com/citation-style-language/schema/raw/master/csl-citation.json"}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(Amini, 2014)</w:t>
      </w:r>
      <w:r w:rsidRPr="00346449">
        <w:rPr>
          <w:sz w:val="22"/>
          <w:szCs w:val="22"/>
          <w:lang w:val="id-ID"/>
        </w:rPr>
        <w:fldChar w:fldCharType="end"/>
      </w:r>
      <w:r w:rsidRPr="00346449">
        <w:rPr>
          <w:sz w:val="22"/>
          <w:szCs w:val="22"/>
          <w:lang w:val="id-ID"/>
        </w:rPr>
        <w:t>.</w:t>
      </w:r>
    </w:p>
    <w:p w14:paraId="2E49756C" w14:textId="77777777" w:rsidR="00E11251" w:rsidRPr="00346449" w:rsidRDefault="00E11251" w:rsidP="00346449">
      <w:pPr>
        <w:pStyle w:val="ListParagraph"/>
        <w:spacing w:before="240" w:line="276" w:lineRule="auto"/>
        <w:ind w:left="0" w:right="-35" w:firstLine="720"/>
        <w:rPr>
          <w:sz w:val="22"/>
          <w:szCs w:val="22"/>
          <w:lang w:val="id-ID"/>
        </w:rPr>
      </w:pPr>
      <w:r w:rsidRPr="00346449">
        <w:rPr>
          <w:sz w:val="22"/>
          <w:szCs w:val="22"/>
          <w:lang w:val="id-ID"/>
        </w:rPr>
        <w:t xml:space="preserve">Ada 6 aspek PAUD yang digunakan sebagai fokus program pengembangan yakni aspek pengembangan nilai agama dan moral, fisik, bahasa, kognitif, sosial emosional </w:t>
      </w:r>
      <w:r w:rsidRPr="00346449">
        <w:rPr>
          <w:sz w:val="22"/>
          <w:szCs w:val="22"/>
          <w:lang w:val="id-ID"/>
        </w:rPr>
        <w:fldChar w:fldCharType="begin" w:fldLock="1"/>
      </w:r>
      <w:r w:rsidRPr="00346449">
        <w:rPr>
          <w:sz w:val="22"/>
          <w:szCs w:val="22"/>
          <w:lang w:val="id-ID"/>
        </w:rPr>
        <w:instrText>ADDIN CSL_CITATION {"citationItems":[{"id":"ITEM-1","itemData":{"DOI":"10.25078/aw.v2i2.960","ISSN":"25275445","abstract":"&lt;p&gt;&lt;em&gt;Early childhood education for children of pre-school age (3-6 years) is important, because at this age is a period of forming the foundations of the human personality, the ability to think, intelligence, skills and self-reliance and social skills in accordance with the mandate education law.&lt;/em&gt;&lt;/p&gt;&lt;p&gt;&lt;em&gt;               Basically the child's world is a world of fundamental human progress toward a more perfect human adult. It has been realized that the generation is the next generation that needs to be nurtured from an early age, thus fostering early is the responsibility of families, neighborhoods and communities. Thus fostering pre-school age children, especially the role of the family is crucial development.&lt;/em&gt;&lt;/p&gt;&lt;p&gt;&lt;em&gt;               Early childhood is the golden period (golden age) for the development of the child to the educational process. This period is the years of valuable for a child to recognize different kinds of facts on the environment as a stimulus to the development of personality, psychomotor, cognitive and sosialnya.Untuk it for early childhood education in the form of stimuli (stimulation) from the immediate environment is indispensable for optimizing the child's ability.&lt;/em&gt;&lt;/p&gt;","author":[{"dropping-particle":"","family":"TANU","given":"I KETUT","non-dropping-particle":"","parse-names":false,"suffix":""}],"container-title":"Adi Widya: Jurnal Pendidikan Dasar","id":"ITEM-1","issue":"2","issued":{"date-parts":[["2019"]]},"page":"19","title":"Pentingnya Pendidikan Anak Usia Dini Agar Dapat Tumbuh Dan Berkembang Sebagai Generasi Bangsa Harapan Di Masa Depan","type":"article-journal","volume":"2"},"uris":["http://www.mendeley.com/documents/?uuid=dcde07fb-33fd-408d-821c-fd5c79efbb79"]}],"mendeley":{"formattedCitation":"(TANU, 2019)","plainTextFormattedCitation":"(TANU, 2019)","previouslyFormattedCitation":"(TANU, 2019)"},"properties":{"noteIndex":0},"schema":"https://github.com/citation-style-language/schema/raw/master/csl-citation.json"}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(TANU, 2019)</w:t>
      </w:r>
      <w:r w:rsidRPr="00346449">
        <w:rPr>
          <w:sz w:val="22"/>
          <w:szCs w:val="22"/>
          <w:lang w:val="id-ID"/>
        </w:rPr>
        <w:fldChar w:fldCharType="end"/>
      </w:r>
      <w:r w:rsidRPr="00346449">
        <w:rPr>
          <w:sz w:val="22"/>
          <w:szCs w:val="22"/>
          <w:lang w:val="id-ID"/>
        </w:rPr>
        <w:t>. Keenam aspek tersebut harus berkembang secara optimal tanpa kekurangan suatu apa pun.</w:t>
      </w:r>
    </w:p>
    <w:p w14:paraId="15F62747" w14:textId="77777777" w:rsidR="00E11251" w:rsidRPr="00346449" w:rsidRDefault="00E11251" w:rsidP="00346449">
      <w:pPr>
        <w:pStyle w:val="ListParagraph"/>
        <w:spacing w:before="240" w:line="276" w:lineRule="auto"/>
        <w:ind w:left="0" w:right="-35" w:firstLine="720"/>
        <w:rPr>
          <w:sz w:val="22"/>
          <w:szCs w:val="22"/>
          <w:lang w:val="id-ID"/>
        </w:rPr>
      </w:pPr>
      <w:r w:rsidRPr="00346449">
        <w:rPr>
          <w:sz w:val="22"/>
          <w:szCs w:val="22"/>
          <w:lang w:val="id-ID"/>
        </w:rPr>
        <w:t xml:space="preserve">Definisi kognisi adalah proses berpikir yang memiliki keterkaitan erat dengan akal. Kognisi menjadi salah satu dari beberapa aktivitas mental yang memiliki keterkaitan dengan kinerja otak </w:t>
      </w:r>
      <w:r w:rsidRPr="00346449">
        <w:rPr>
          <w:sz w:val="22"/>
          <w:szCs w:val="22"/>
          <w:lang w:val="id-ID"/>
        </w:rPr>
        <w:fldChar w:fldCharType="begin" w:fldLock="1"/>
      </w:r>
      <w:r w:rsidRPr="00346449">
        <w:rPr>
          <w:sz w:val="22"/>
          <w:szCs w:val="22"/>
          <w:lang w:val="id-ID"/>
        </w:rPr>
        <w:instrText>ADDIN CSL_CITATION {"citationItems":[{"id":"ITEM-1","itemData":{"author":[{"dropping-particle":"","family":"Rumondor","given":"Prasetio","non-dropping-particle":"","parse-names":false,"suffix":""}],"id":"ITEM-1","issued":{"date-parts":[["0"]]},"title":"Kognisi dan kreativitas sebagai aktualisasi diri","type":"article-journal"},"uris":["http://www.mendeley.com/documents/?uuid=ab29e096-5d6a-4fe2-b349-112ddba43ea7"]}],"mendeley":{"formattedCitation":"(Rumondor, n.d.)","plainTextFormattedCitation":"(Rumondor, n.d.)","previouslyFormattedCitation":"(Rumondor, n.d.)"},"properties":{"noteIndex":0},"schema":"https://github.com/citation-style-language/schema/raw/master/csl-citation.json"}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(Rumondor, n.d.)</w:t>
      </w:r>
      <w:r w:rsidRPr="00346449">
        <w:rPr>
          <w:sz w:val="22"/>
          <w:szCs w:val="22"/>
          <w:lang w:val="id-ID"/>
        </w:rPr>
        <w:fldChar w:fldCharType="end"/>
      </w:r>
      <w:r w:rsidRPr="00346449">
        <w:rPr>
          <w:sz w:val="22"/>
          <w:szCs w:val="22"/>
          <w:lang w:val="id-ID"/>
        </w:rPr>
        <w:t xml:space="preserve">. </w:t>
      </w:r>
      <w:r w:rsidRPr="00346449">
        <w:rPr>
          <w:bCs/>
          <w:sz w:val="22"/>
          <w:szCs w:val="22"/>
          <w:lang w:val="id-ID"/>
        </w:rPr>
        <w:t xml:space="preserve">Jean </w:t>
      </w:r>
      <w:proofErr w:type="spellStart"/>
      <w:r w:rsidRPr="00346449">
        <w:rPr>
          <w:bCs/>
          <w:sz w:val="22"/>
          <w:szCs w:val="22"/>
          <w:lang w:val="id-ID"/>
        </w:rPr>
        <w:t>Piaget</w:t>
      </w:r>
      <w:proofErr w:type="spellEnd"/>
      <w:r w:rsidRPr="00346449">
        <w:rPr>
          <w:sz w:val="22"/>
          <w:szCs w:val="22"/>
          <w:lang w:val="id-ID"/>
        </w:rPr>
        <w:t xml:space="preserve"> (dalam buku teori perkembangan kognitif, 2018) menyampaikan bahwasanya perkembangan kognitif tidak hanya dari hasil pengaruh lingkungan ataupun kematangan organisme saja, akan tetapi buah dari interaksi yang dilaksanakan keduanya. </w:t>
      </w:r>
      <w:proofErr w:type="spellStart"/>
      <w:r w:rsidRPr="00346449">
        <w:rPr>
          <w:sz w:val="22"/>
          <w:szCs w:val="22"/>
          <w:lang w:val="id-ID"/>
        </w:rPr>
        <w:t>Piaget</w:t>
      </w:r>
      <w:proofErr w:type="spellEnd"/>
      <w:r w:rsidRPr="00346449">
        <w:rPr>
          <w:sz w:val="22"/>
          <w:szCs w:val="22"/>
          <w:lang w:val="id-ID"/>
        </w:rPr>
        <w:t xml:space="preserve"> menyampaikan bahwasanya semua yang diorganisasikan, dilakukan, dan dipelajari oleh individu sebagai sebuah skema, yakni sekumpulan kegiatan atau pikiran yang terorganisasi dan sama. Karakteristik dari perilaku kognitif menurut Williams dalam buku Hakikat pengembangan kognitif dimaknai sebagai cara berpikir dengan terperinci, orisinal, lancar, dan lues. Ada empat tahapan kognitif yang disampaikan oleh Jean </w:t>
      </w:r>
      <w:proofErr w:type="spellStart"/>
      <w:r w:rsidRPr="00346449">
        <w:rPr>
          <w:sz w:val="22"/>
          <w:szCs w:val="22"/>
          <w:lang w:val="id-ID"/>
        </w:rPr>
        <w:t>Piaget</w:t>
      </w:r>
      <w:proofErr w:type="spellEnd"/>
      <w:r w:rsidRPr="00346449">
        <w:rPr>
          <w:sz w:val="22"/>
          <w:szCs w:val="22"/>
          <w:lang w:val="id-ID"/>
        </w:rPr>
        <w:t xml:space="preserve"> </w:t>
      </w:r>
      <w:proofErr w:type="spellStart"/>
      <w:r w:rsidRPr="00346449">
        <w:rPr>
          <w:sz w:val="22"/>
          <w:szCs w:val="22"/>
          <w:lang w:val="id-ID"/>
        </w:rPr>
        <w:t>diantaranya</w:t>
      </w:r>
      <w:proofErr w:type="spellEnd"/>
      <w:r w:rsidRPr="00346449">
        <w:rPr>
          <w:sz w:val="22"/>
          <w:szCs w:val="22"/>
          <w:lang w:val="id-ID"/>
        </w:rPr>
        <w:t xml:space="preserve"> adalah tahapan </w:t>
      </w:r>
      <w:proofErr w:type="spellStart"/>
      <w:r w:rsidRPr="00346449">
        <w:rPr>
          <w:sz w:val="22"/>
          <w:szCs w:val="22"/>
          <w:lang w:val="id-ID"/>
        </w:rPr>
        <w:t>sensorimotor</w:t>
      </w:r>
      <w:proofErr w:type="spellEnd"/>
      <w:r w:rsidRPr="00346449">
        <w:rPr>
          <w:sz w:val="22"/>
          <w:szCs w:val="22"/>
          <w:lang w:val="id-ID"/>
        </w:rPr>
        <w:t xml:space="preserve"> dengan rentan usia 0-2 tahun, tahapan </w:t>
      </w:r>
      <w:proofErr w:type="spellStart"/>
      <w:r w:rsidRPr="00346449">
        <w:rPr>
          <w:sz w:val="22"/>
          <w:szCs w:val="22"/>
          <w:lang w:val="id-ID"/>
        </w:rPr>
        <w:t>praoperasional</w:t>
      </w:r>
      <w:proofErr w:type="spellEnd"/>
      <w:r w:rsidRPr="00346449">
        <w:rPr>
          <w:sz w:val="22"/>
          <w:szCs w:val="22"/>
          <w:lang w:val="id-ID"/>
        </w:rPr>
        <w:t xml:space="preserve"> dengan rentang usia 2-7 tahun, tahapan operasi konkret dengan rentang usia 8-11 tahun, serta tahapan operasi formal dengan rentang usia 111-dewasa </w:t>
      </w:r>
      <w:r w:rsidRPr="00346449">
        <w:rPr>
          <w:sz w:val="22"/>
          <w:szCs w:val="22"/>
          <w:lang w:val="id-ID"/>
        </w:rPr>
        <w:fldChar w:fldCharType="begin" w:fldLock="1"/>
      </w:r>
      <w:r w:rsidRPr="00346449">
        <w:rPr>
          <w:sz w:val="22"/>
          <w:szCs w:val="22"/>
          <w:lang w:val="id-ID"/>
        </w:rPr>
        <w:instrText>ADDIN CSL_CITATION {"citationItems":[{"id":"ITEM-1","itemData":{"ISSN":"2354-5984","abstract":"00060","author":[{"dropping-particle":"","family":"Ibda","given":"F.","non-dropping-particle":"","parse-names":false,"suffix":""}],"container-title":"Intelektualita","id":"ITEM-1","issue":"1","issued":{"date-parts":[["2015"]]},"page":"242904","title":"Perkembangan Kognitif: Teori Jean Piaget","type":"article-journal","volume":"3"},"uris":["http://www.mendeley.com/documents/?uuid=cee86718-68c1-4fc2-b512-1f75a74f8258"]}],"mendeley":{"formattedCitation":"(Ibda, 2015)","plainTextFormattedCitation":"(Ibda, 2015)","previouslyFormattedCitation":"(Ibda, 2015)"},"properties":{"noteIndex":0},"schema":"https://github.com/citation-style-language/schema/raw/master/csl-citation.json"}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(Ibda, 2015)</w:t>
      </w:r>
      <w:r w:rsidRPr="00346449">
        <w:rPr>
          <w:sz w:val="22"/>
          <w:szCs w:val="22"/>
          <w:lang w:val="id-ID"/>
        </w:rPr>
        <w:fldChar w:fldCharType="end"/>
      </w:r>
      <w:r w:rsidRPr="00346449">
        <w:rPr>
          <w:sz w:val="22"/>
          <w:szCs w:val="22"/>
          <w:lang w:val="id-ID"/>
        </w:rPr>
        <w:t xml:space="preserve">. </w:t>
      </w:r>
    </w:p>
    <w:p w14:paraId="338A6B1E" w14:textId="77777777" w:rsidR="00E11251" w:rsidRPr="00346449" w:rsidRDefault="00E11251" w:rsidP="00346449">
      <w:pPr>
        <w:pStyle w:val="ListParagraph"/>
        <w:spacing w:before="240" w:line="276" w:lineRule="auto"/>
        <w:ind w:left="0" w:right="-35" w:firstLine="720"/>
        <w:rPr>
          <w:sz w:val="22"/>
          <w:szCs w:val="22"/>
          <w:lang w:val="id-ID"/>
        </w:rPr>
      </w:pPr>
      <w:r w:rsidRPr="00346449">
        <w:rPr>
          <w:sz w:val="22"/>
          <w:szCs w:val="22"/>
          <w:lang w:val="id-ID"/>
        </w:rPr>
        <w:t xml:space="preserve">Proses kognisi ini memiliki keterkaitan dengan tingkat intelegensi atau kecerdasan dengan ciri individu memiliki beberapa minat utamanya diperlihatkan dengan belajar dan beberapa ide. Setiap orang berpikir dengan memakai inteleknya. Kemampuan intelegensi yang menetapkan kecepatan dan penyelesaian masalah yang sedang dihadapi. Kecerdasan menjadi kemampuan mental yang tinggi milik manusia. Tingkat kecerdasan ini bisa menolong seseorang untuk mengalami segala permasalahan yang terjadi di hidupnya. Kecerdasan telah melekat dalam diri manusia dari lahir dan perkembangannya terus terjadi hingga dewasa. Pengembangan kecerdasan akan semakin membaik apabila terus dilakukan stimulasi terhadap kelima </w:t>
      </w:r>
      <w:proofErr w:type="spellStart"/>
      <w:r w:rsidRPr="00346449">
        <w:rPr>
          <w:sz w:val="22"/>
          <w:szCs w:val="22"/>
          <w:lang w:val="id-ID"/>
        </w:rPr>
        <w:t>panca</w:t>
      </w:r>
      <w:proofErr w:type="spellEnd"/>
      <w:r w:rsidRPr="00346449">
        <w:rPr>
          <w:sz w:val="22"/>
          <w:szCs w:val="22"/>
          <w:lang w:val="id-ID"/>
        </w:rPr>
        <w:t xml:space="preserve"> </w:t>
      </w:r>
      <w:proofErr w:type="spellStart"/>
      <w:r w:rsidRPr="00346449">
        <w:rPr>
          <w:sz w:val="22"/>
          <w:szCs w:val="22"/>
          <w:lang w:val="id-ID"/>
        </w:rPr>
        <w:t>indera</w:t>
      </w:r>
      <w:proofErr w:type="spellEnd"/>
      <w:r w:rsidRPr="00346449">
        <w:rPr>
          <w:sz w:val="22"/>
          <w:szCs w:val="22"/>
          <w:lang w:val="id-ID"/>
        </w:rPr>
        <w:t xml:space="preserve"> sejak anak dilahirkan. </w:t>
      </w:r>
      <w:r w:rsidRPr="00346449">
        <w:rPr>
          <w:sz w:val="22"/>
          <w:szCs w:val="22"/>
          <w:lang w:val="id-ID"/>
        </w:rPr>
        <w:fldChar w:fldCharType="begin" w:fldLock="1"/>
      </w:r>
      <w:r w:rsidRPr="00346449">
        <w:rPr>
          <w:sz w:val="22"/>
          <w:szCs w:val="22"/>
          <w:lang w:val="id-ID"/>
        </w:rPr>
        <w:instrText>ADDIN CSL_CITATION {"citationItems":[{"id":"ITEM-1","itemData":{"ISBN":"9780874216561","ISSN":"13514180","PMID":"15991970","abstract":"Mycotoxins are small (MW approximately 700), toxic chemical products formed as secondary metabolites by a few fungal species that readily colonise crops and contaminate them with toxins in the field or after harvest. Ochratoxins and Aflatoxins are mycotoxins of major significance and hence there has been significant research on broad range of analytical and detection techniques that could be useful and practical. Due to the variety of structures of these toxins, it is impossible to use one standard technique for analysis and/or detection. Practical requirements for high-sensitivity analysis and the need for a specialist laboratory setting create challenges for routine analysis. Several existing analytical techniques, which offer flexible and broad-based methods of analysis and in some cases detection, have been discussed in this manuscript. There are a number of methods used, of which many are lab-based, but to our knowledge there seems to be no single technique that stands out above the rest, although analytical liquid chromatography, commonly linked with mass spectroscopy is likely to be popular. This review manuscript discusses (a) sample pre-treatment methods such as liquid-liquid extraction (LLE), supercritical fluid extraction (SFE), solid phase extraction (SPE), (b) separation methods such as (TLC), high performance liquid chromatography (HPLC), gas chromatography (GC), and capillary electrophoresis (CE) and (c) others such as ELISA. Further currents trends, advantages and disadvantages and future prospects of these methods have been discussed.","author":[{"dropping-particle":"","family":"Husain","given":"Ahmad","non-dropping-particle":"","parse-names":false,"suffix":""}],"container-title":"Igarss 2014","id":"ITEM-1","issue":"1","issued":{"date-parts":[["2014"]]},"page":"1-5","title":"Hakikat Pengembangan","type":"article-journal"},"uris":["http://www.mendeley.com/documents/?uuid=07e22580-1281-46ee-adec-26f88cce70e8"]}],"mendeley":{"formattedCitation":"(Husain, 2014)","plainTextFormattedCitation":"(Husain, 2014)","previouslyFormattedCitation":"(Husain, 2014)"},"properties":{"noteIndex":0},"schema":"https://github.com/citation-style-language/schema/raw/master/csl-citation.json"}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(Husain, 2014)</w:t>
      </w:r>
      <w:r w:rsidRPr="00346449">
        <w:rPr>
          <w:sz w:val="22"/>
          <w:szCs w:val="22"/>
          <w:lang w:val="id-ID"/>
        </w:rPr>
        <w:fldChar w:fldCharType="end"/>
      </w:r>
      <w:r w:rsidRPr="00346449">
        <w:rPr>
          <w:sz w:val="22"/>
          <w:szCs w:val="22"/>
          <w:lang w:val="id-ID"/>
        </w:rPr>
        <w:t>.</w:t>
      </w:r>
    </w:p>
    <w:p w14:paraId="5AD73EDB" w14:textId="77777777" w:rsidR="00E11251" w:rsidRPr="00346449" w:rsidRDefault="00E11251" w:rsidP="00346449">
      <w:pPr>
        <w:pStyle w:val="ListParagraph"/>
        <w:spacing w:before="240" w:line="276" w:lineRule="auto"/>
        <w:ind w:left="0" w:right="-35" w:firstLine="720"/>
        <w:rPr>
          <w:sz w:val="22"/>
          <w:szCs w:val="22"/>
          <w:lang w:val="id-ID"/>
        </w:rPr>
      </w:pPr>
      <w:r w:rsidRPr="00346449">
        <w:rPr>
          <w:sz w:val="22"/>
          <w:szCs w:val="22"/>
          <w:lang w:val="id-ID"/>
        </w:rPr>
        <w:t>Berdasarkan observasi di PAUD AL BATRISIYA menunjukkan bahwa perkembangan kognitif anak kelompok B masih banyak memerlukan stimulasi yang ditandai dengan tingkat capaian perkembangan Berkembang Sangat Baik (BSB) hanya sekitar 26,66% kurangnya pemahaman anak terhadap konsep berpikir logis dan menyelesaikan masalah yang disebabkan oleh pengelolaan kelas, yakni minimnya stimulasi dan pemakaian media untuk melakukan peningkatan keterampilan perkembangan kognitifnya.</w:t>
      </w:r>
    </w:p>
    <w:p w14:paraId="6FC9E38B" w14:textId="77777777" w:rsidR="00E11251" w:rsidRPr="00346449" w:rsidRDefault="00E11251" w:rsidP="00346449">
      <w:pPr>
        <w:pStyle w:val="ListParagraph"/>
        <w:spacing w:before="240" w:line="276" w:lineRule="auto"/>
        <w:ind w:left="0" w:right="-35" w:firstLine="720"/>
        <w:rPr>
          <w:sz w:val="22"/>
          <w:szCs w:val="22"/>
          <w:lang w:val="id-ID"/>
        </w:rPr>
      </w:pPr>
      <w:r w:rsidRPr="00346449">
        <w:rPr>
          <w:sz w:val="22"/>
          <w:szCs w:val="22"/>
          <w:lang w:val="id-ID"/>
        </w:rPr>
        <w:t xml:space="preserve">Guna melakukan pengembangan terhadap kemampuan dasar anak bisa ditinjau melalui kecakapan kognitifnya maka para guru PAUD Al </w:t>
      </w:r>
      <w:proofErr w:type="spellStart"/>
      <w:r w:rsidRPr="00346449">
        <w:rPr>
          <w:sz w:val="22"/>
          <w:szCs w:val="22"/>
          <w:lang w:val="id-ID"/>
        </w:rPr>
        <w:t>batrisiya</w:t>
      </w:r>
      <w:proofErr w:type="spellEnd"/>
      <w:r w:rsidRPr="00346449">
        <w:rPr>
          <w:sz w:val="22"/>
          <w:szCs w:val="22"/>
          <w:lang w:val="id-ID"/>
        </w:rPr>
        <w:t xml:space="preserve"> akan mengupayakan kemampuan kognitif anak dengan meningkatkan proses berpikirnya yakni mampu mempertimbangkan, menilai, dan menghubungkan peristiwa atau kejadian, meningkatkan keterampilan berpikir kreatif, menggunakan dan membuat sebuah alat guna memperoleh tujuan tertentu, mampu menciptakan sebuah karya, memecahkan masalah, bisa bekerja sama, dan berpikir kritis. Meninjau dari peraturan pemerintah nomor 19 tahun 2005  tentang Standar Nasional Pendidikan, pasal 19 ayat 1, yang mencantumkan bahwasanya proses pembelajaran pada satuan pendidikan diselenggarakan secara interaktif, inspiratif, menyenangkan, menantang, dan memotivasi peserta didik </w:t>
      </w:r>
      <w:r w:rsidRPr="00346449">
        <w:rPr>
          <w:sz w:val="22"/>
          <w:szCs w:val="22"/>
          <w:lang w:val="id-ID"/>
        </w:rPr>
        <w:fldChar w:fldCharType="begin" w:fldLock="1"/>
      </w:r>
      <w:r w:rsidRPr="00346449">
        <w:rPr>
          <w:sz w:val="22"/>
          <w:szCs w:val="22"/>
          <w:lang w:val="id-ID"/>
        </w:rPr>
        <w:instrText>ADDIN CSL_CITATION {"citationItems":[{"id":"ITEM-1","itemData":{"DOI":"10.24090/yinyang.v15i2.3917","ISSN":"1907-2791","abstract":"STEAM is a new innovation in the era of disruption in the world of education. which is an integrative thematic learning, scientific approach and technology-based, STEAM Method is a unit of learning to improve critical and creative thinking skills that can be carried out by all educational fields including early childhood education, and this STEAM learning method uses loose-based media parts which are used to stimulate children's creativity. The purpose of this study is to develop the learning process using STEAM and loose part based learning methods. And to increase creativity and critical thinking in children is characterized by children able to solve problems and be able to make connections with the surrounding environment. Using a loose part based STEAM learning method that is able to develop creativity and critical thinking of children. Children's creativity can be seen from how to play, explore and have creative thinking skills and fluent, critical thinking skills that we can see in analyzing a problem, can explore in detail and systematically","author":[{"dropping-particle":"","family":"Imamah","given":"Zakiyatul","non-dropping-particle":"","parse-names":false,"suffix":""},{"dropping-particle":"","family":"Muqowim","given":"Muqowim","non-dropping-particle":"","parse-names":false,"suffix":""}],"container-title":"Yinyang: Jurnal Studi Islam Gender dan Anak","id":"ITEM-1","issue":"2","issued":{"date-parts":[["2020"]]},"page":"263-278","title":"Pengembangan kreativitas dan berpikir kritis pada anak usia dini melalui motode pembelajaran berbasis STEAM and loose part","type":"article-journal","volume":"15"},"uris":["http://www.mendeley.com/documents/?uuid=fcaaca15-b23a-4ccc-a6da-945555b16c56"]}],"mendeley":{"formattedCitation":"(Imamah &amp; Muqowim, 2020)","plainTextFormattedCitation":"(Imamah &amp; Muqowim, 2020)","previouslyFormattedCitation":"(Imamah &amp; Muqowim, 2020)"},"properties":{"noteIndex":0},"schema":"https://github.com/citation-style-language/schema/raw/master/csl-citation.json"}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(Imamah &amp; Muqowim, 2020)</w:t>
      </w:r>
      <w:r w:rsidRPr="00346449">
        <w:rPr>
          <w:sz w:val="22"/>
          <w:szCs w:val="22"/>
          <w:lang w:val="id-ID"/>
        </w:rPr>
        <w:fldChar w:fldCharType="end"/>
      </w:r>
      <w:r w:rsidRPr="00346449">
        <w:rPr>
          <w:sz w:val="22"/>
          <w:szCs w:val="22"/>
          <w:lang w:val="id-ID"/>
        </w:rPr>
        <w:t>.</w:t>
      </w:r>
    </w:p>
    <w:p w14:paraId="58803EC3" w14:textId="77777777" w:rsidR="00346449" w:rsidRPr="00346449" w:rsidRDefault="00E11251" w:rsidP="00346449">
      <w:pPr>
        <w:pStyle w:val="ListParagraph"/>
        <w:spacing w:before="240" w:line="276" w:lineRule="auto"/>
        <w:ind w:left="0" w:right="-35" w:firstLine="720"/>
        <w:rPr>
          <w:sz w:val="22"/>
          <w:szCs w:val="22"/>
          <w:lang w:val="id-ID"/>
        </w:rPr>
      </w:pPr>
      <w:r w:rsidRPr="00346449">
        <w:rPr>
          <w:sz w:val="22"/>
          <w:szCs w:val="22"/>
          <w:lang w:val="id-ID"/>
        </w:rPr>
        <w:t xml:space="preserve">Pandangan dasar dari salah tokoh pendidikan anak yang menyumbangkan beberapa pengaruh melalui beberapa pemikiran modern dalam rangka pengembangan anak usia dini khususnya di TK </w:t>
      </w:r>
      <w:proofErr w:type="spellStart"/>
      <w:r w:rsidRPr="00346449">
        <w:rPr>
          <w:sz w:val="22"/>
          <w:szCs w:val="22"/>
          <w:lang w:val="id-ID"/>
        </w:rPr>
        <w:t>Frederich</w:t>
      </w:r>
      <w:proofErr w:type="spellEnd"/>
      <w:r w:rsidRPr="00346449">
        <w:rPr>
          <w:sz w:val="22"/>
          <w:szCs w:val="22"/>
          <w:lang w:val="id-ID"/>
        </w:rPr>
        <w:t xml:space="preserve"> </w:t>
      </w:r>
      <w:proofErr w:type="spellStart"/>
      <w:r w:rsidRPr="00346449">
        <w:rPr>
          <w:sz w:val="22"/>
          <w:szCs w:val="22"/>
          <w:lang w:val="id-ID"/>
        </w:rPr>
        <w:t>Wilhem</w:t>
      </w:r>
      <w:proofErr w:type="spellEnd"/>
      <w:r w:rsidRPr="00346449">
        <w:rPr>
          <w:sz w:val="22"/>
          <w:szCs w:val="22"/>
          <w:lang w:val="id-ID"/>
        </w:rPr>
        <w:t xml:space="preserve"> </w:t>
      </w:r>
      <w:proofErr w:type="spellStart"/>
      <w:r w:rsidRPr="00346449">
        <w:rPr>
          <w:sz w:val="22"/>
          <w:szCs w:val="22"/>
          <w:lang w:val="id-ID"/>
        </w:rPr>
        <w:t>Froebel</w:t>
      </w:r>
      <w:proofErr w:type="spellEnd"/>
      <w:r w:rsidRPr="00346449">
        <w:rPr>
          <w:sz w:val="22"/>
          <w:szCs w:val="22"/>
          <w:lang w:val="id-ID"/>
        </w:rPr>
        <w:t xml:space="preserve"> yakni pengembangan aktivitas </w:t>
      </w:r>
      <w:r w:rsidRPr="00346449">
        <w:rPr>
          <w:sz w:val="22"/>
          <w:szCs w:val="22"/>
          <w:lang w:val="id-ID"/>
        </w:rPr>
        <w:fldChar w:fldCharType="begin" w:fldLock="1"/>
      </w:r>
      <w:r w:rsidRPr="00346449">
        <w:rPr>
          <w:sz w:val="22"/>
          <w:szCs w:val="22"/>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Kata","author":[{"dropping-particle":"","family":"Soleha","given":"Vira","non-dropping-particle":"","parse-names":false,"suffix":""}],"container-title":"Program Studi Pendidikan Guru Pendidikan Anak Usia Dini Fakultas Keguruan Dan Ilmu Pendidikan Universitas Sebelas Maret","id":"ITEM-1","issued":{"date-parts":[["2021"]]},"page":"1-17","title":"Konsep Dasar Filosofi Pendidikan Anak Usia Dini Maria Montessori, Friedrich Frobel, dan KI Hajar Dewantara","type":"article-journal"},"uris":["http://www.mendeley.com/documents/?uuid=4735fbe0-ee95-4d5d-88d3-234ad39049a2"]}],"mendeley":{"formattedCitation":"(Soleha, 2021)","plainTextFormattedCitation":"(Soleha, 2021)","previouslyFormattedCitation":"(Soleha, 2021)"},"properties":{"noteIndex":0},"schema":"https://github.com/citation-style-language/schema/raw/master/csl-citation.json"}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(Soleha, 2021)</w:t>
      </w:r>
      <w:r w:rsidRPr="00346449">
        <w:rPr>
          <w:sz w:val="22"/>
          <w:szCs w:val="22"/>
          <w:lang w:val="id-ID"/>
        </w:rPr>
        <w:fldChar w:fldCharType="end"/>
      </w:r>
      <w:r w:rsidRPr="00346449">
        <w:rPr>
          <w:sz w:val="22"/>
          <w:szCs w:val="22"/>
          <w:lang w:val="id-ID"/>
        </w:rPr>
        <w:t xml:space="preserve"> yang menjadi prinsip utama pendidikan anak. Prinsip tersebut mendorong anak untuk aktif dalam menjalani beberapa kegiatan dengan produktif. Prinsip yang kedua </w:t>
      </w:r>
      <w:r w:rsidRPr="00346449">
        <w:rPr>
          <w:sz w:val="22"/>
          <w:szCs w:val="22"/>
          <w:lang w:val="id-ID"/>
        </w:rPr>
        <w:lastRenderedPageBreak/>
        <w:t>yakni suasana merdeka atau kebebasan yang membuat anak bisa berkembang menyesuaikan potensi yang dimiliki. Dengan suasana yang bebas, anak bisa mendapatkan untuk mengembangkan daya khayal atau fantasinya terutama daya ciptanya guna membentuk sesuatu dengan kekuatan fantasi yang dimiliki anak. Prinsip terakhir yakni peragaan dan pengamatan yakni dimaksudnya utamanya untuk mengembangkan semua indra anak.</w:t>
      </w:r>
    </w:p>
    <w:p w14:paraId="58C34209" w14:textId="77777777" w:rsidR="00346449" w:rsidRPr="00346449" w:rsidRDefault="00E11251" w:rsidP="00346449">
      <w:pPr>
        <w:pStyle w:val="ListParagraph"/>
        <w:spacing w:before="240" w:line="276" w:lineRule="auto"/>
        <w:ind w:left="0" w:right="-35" w:firstLine="720"/>
        <w:rPr>
          <w:iCs/>
          <w:sz w:val="22"/>
          <w:szCs w:val="22"/>
          <w:lang w:val="id-ID"/>
        </w:rPr>
      </w:pPr>
      <w:r w:rsidRPr="00346449">
        <w:rPr>
          <w:sz w:val="22"/>
          <w:szCs w:val="22"/>
          <w:lang w:val="id-ID"/>
        </w:rPr>
        <w:t xml:space="preserve">Untuk mendukung perkembangan belajar anak disekolah dibutuhkan media pembelajaran, adapun prinsip media pembelajaran untuk anak usia dini adalah 1) diciptakan menyesuaikan tingkat perkembangan anak, (2) dapat digunakan secara klasikal, kelompok, maupun individual (3) selaras dengan sarana dan </w:t>
      </w:r>
      <w:proofErr w:type="spellStart"/>
      <w:r w:rsidRPr="00346449">
        <w:rPr>
          <w:sz w:val="22"/>
          <w:szCs w:val="22"/>
          <w:lang w:val="id-ID"/>
        </w:rPr>
        <w:t>tujuamn</w:t>
      </w:r>
      <w:proofErr w:type="spellEnd"/>
      <w:r w:rsidRPr="00346449">
        <w:rPr>
          <w:sz w:val="22"/>
          <w:szCs w:val="22"/>
          <w:lang w:val="id-ID"/>
        </w:rPr>
        <w:t xml:space="preserve"> sarana, (4) dapat menimbulkan kreativitas, (5) menggunakan bahan yang ramah untuk keselamatan anak, (6) bahan mudah diperoleh di sekitar lembaga PAUD, (7) hendaknya bisa dipakai guna memberikan perkembangan terhadap beberapa aspek perkembangan anak dan dipakai berulang-ulang dengan tema yang berbeda-beda </w:t>
      </w:r>
      <w:r w:rsidRPr="00346449">
        <w:rPr>
          <w:sz w:val="22"/>
          <w:szCs w:val="22"/>
          <w:lang w:val="id-ID"/>
        </w:rPr>
        <w:fldChar w:fldCharType="begin" w:fldLock="1"/>
      </w:r>
      <w:r w:rsidRPr="00346449">
        <w:rPr>
          <w:sz w:val="22"/>
          <w:szCs w:val="22"/>
          <w:lang w:val="id-ID"/>
        </w:rPr>
        <w:instrText>ADDIN CSL_CITATION {"citationItems":[{"id":"ITEM-1","itemData":{"DOI":"10.19109/ra.v1i1.1489","ISSN":"2581-2793","abstract":"Media merupakan alat yang dapat digunakan sebagai perantara dalam menstimulasi semua aspek perkembangan pada anak usia dini baik aspek nilai moral dan agama, aspek fisik motorik, aspek bahasa, aspek sosial emosional, aspek kognitif maupun aspek seni. Dalam mesntimulasi aspek perkembangan anak usia dini harus disesuaikan dengan usia dan tahapan perkembanganya karena setiap anak walaupun memiliki usia yang sama tapi terkadang memiliki tahap perkembangan yang berbeda. Untuk merangsang semua aspek perkembangan anak usia dini tidak bisa lepas dari media pembelajaran karena bagi anak usia dini belajar dilakukan melalui bermain dengan menggunakan media pembelajaran baik media nyata, media audio, media visual, media lingkungan sekitar maupun media audio visual, sehingga kegiatan pembelajaran pada anak usia dini berjalan secara efektif","author":[{"dropping-particle":"","family":"Zaini","given":"Herman","non-dropping-particle":"","parse-names":false,"suffix":""},{"dropping-particle":"","family":"Dewi","given":"Kurnia","non-dropping-particle":"","parse-names":false,"suffix":""}],"container-title":"Raudhatul Athfal: Jurnal Pendidikan Islam Anak Usia Dini","id":"ITEM-1","issue":"1","issued":{"date-parts":[["2017"]]},"page":"81-96","title":"Pentingnya Media Pembelajaran Untuk Anak Usia Dini","type":"article-journal","volume":"1"},"uris":["http://www.mendeley.com/documents/?uuid=b56f8989-ecb5-43df-9b19-ecb87c852bc2"]}],"mendeley":{"formattedCitation":"(Zaini &amp; Dewi, 2017)","plainTextFormattedCitation":"(Zaini &amp; Dewi, 2017)","previouslyFormattedCitation":"(Zaini &amp; Dewi, 2017)"},"properties":{"noteIndex":0},"schema":"https://github.com/citation-style-language/schema/raw/master/csl-citation.json"}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(Zaini &amp; Dewi, 2017)</w:t>
      </w:r>
      <w:r w:rsidRPr="00346449">
        <w:rPr>
          <w:sz w:val="22"/>
          <w:szCs w:val="22"/>
          <w:lang w:val="id-ID"/>
        </w:rPr>
        <w:fldChar w:fldCharType="end"/>
      </w:r>
      <w:r w:rsidRPr="00346449">
        <w:rPr>
          <w:i/>
          <w:sz w:val="22"/>
          <w:szCs w:val="22"/>
          <w:lang w:val="id-ID"/>
        </w:rPr>
        <w:t xml:space="preserve">. </w:t>
      </w:r>
      <w:r w:rsidRPr="00346449">
        <w:rPr>
          <w:iCs/>
          <w:sz w:val="22"/>
          <w:szCs w:val="22"/>
          <w:lang w:val="id-ID"/>
        </w:rPr>
        <w:t xml:space="preserve">Pentingnya penggunaan media dalam kegiatan belajar anak usia dini selaras dengan riset yang dilaksanakan Wulandari Retnaningrum dalam jurnal </w:t>
      </w:r>
      <w:r w:rsidRPr="00346449">
        <w:rPr>
          <w:iCs/>
          <w:sz w:val="22"/>
          <w:szCs w:val="22"/>
          <w:lang w:val="id-ID"/>
        </w:rPr>
        <w:fldChar w:fldCharType="begin" w:fldLock="1"/>
      </w:r>
      <w:r w:rsidRPr="00346449">
        <w:rPr>
          <w:iCs/>
          <w:sz w:val="22"/>
          <w:szCs w:val="22"/>
          <w:lang w:val="id-ID"/>
        </w:rPr>
        <w:instrText>ADDIN CSL_CITATION {"citationItems":[{"id":"ITEM-1","itemData":{"abstract":"Peneliti melakukan penelitian di RA Ma’arif NU 04 Istiqomah desa Kalisabuk kelompok A. Penelitian ini bertujuan untuk meningkatkan perkembangan kognitif anak kelompok A terkait dengan memahami huruf. Penelitian ini menggunakan metode kualitatif dengan pendekatan deskriptif. Tahapan peneliti dalam melaksanakan penelitian antara lain persiapan, pelaksanaan dan pengolahan data. Teknik pengumpulan data yang digunakan dalam penelitian yaitu wawancara, observasi dan studi dokumen dengan menggunakan pedoman wawancara dan pedoman observasi sebagai alat bantu. Hasil penelitian dengan mereduksi data kualitatif didapatkan bahwa 1) perkembangan kognitif penting untuk di tingkat pada usia emas (golden age) sebab terjadi pada lima tahun pertama dalam kehidupan anak. Maka proses kegiatan pembelajaran kognitif sangat penting dan efektif diterapkan dengan kegiatan bermain; 2) perkembangan kognitif anak usia dini berada dalam masa pra operasional sehingga belum dapat berpikir secara abstrak. Dalam kegiatan pembelajaran dilaksanakan dengan bermain dan memerlukan media; 3) melalui metode bermain mencari huruf dengan menggunakan media kartu huruf, memberikan pertanyaan kepada anak ketika sedang melakukan kegiatan. Dengan metode tersebut anak belajar mengenal dan memahami huruf","author":[{"dropping-particle":"","family":"Retnaningrum","given":"Wulandari","non-dropping-particle":"","parse-names":false,"suffix":""},{"dropping-particle":"","family":"Umam","given":"Nasrul","non-dropping-particle":"","parse-names":false,"suffix":""}],"container-title":"Jurnal Tawadhu","id":"ITEM-1","issue":"1","issued":{"date-parts":[["2021"]]},"page":"29","title":"Perkembangan Kognitif Anak Usia Dini Melalui Permainan Mencari Huruf","type":"article-journal","volume":"5"},"uris":["http://www.mendeley.com/documents/?uuid=c37e3551-f548-4eba-9991-fc61c3e710b3"]}],"mendeley":{"formattedCitation":"(Retnaningrum &amp; Umam, 2021)","plainTextFormattedCitation":"(Retnaningrum &amp; Umam, 2021)","previouslyFormattedCitation":"(Retnaningrum &amp; Umam, 2021)"},"properties":{"noteIndex":0},"schema":"https://github.com/citation-style-language/schema/raw/master/csl-citation.json"}</w:instrText>
      </w:r>
      <w:r w:rsidRPr="00346449">
        <w:rPr>
          <w:iCs/>
          <w:sz w:val="22"/>
          <w:szCs w:val="22"/>
          <w:lang w:val="id-ID"/>
        </w:rPr>
        <w:fldChar w:fldCharType="separate"/>
      </w:r>
      <w:r w:rsidRPr="00346449">
        <w:rPr>
          <w:iCs/>
          <w:noProof/>
          <w:sz w:val="22"/>
          <w:szCs w:val="22"/>
          <w:lang w:val="id-ID"/>
        </w:rPr>
        <w:t>(Retnaningrum &amp; Umam, 2021)</w:t>
      </w:r>
      <w:r w:rsidRPr="00346449">
        <w:rPr>
          <w:iCs/>
          <w:sz w:val="22"/>
          <w:szCs w:val="22"/>
          <w:lang w:val="id-ID"/>
        </w:rPr>
        <w:fldChar w:fldCharType="end"/>
      </w:r>
      <w:r w:rsidRPr="00346449">
        <w:rPr>
          <w:iCs/>
          <w:sz w:val="22"/>
          <w:szCs w:val="22"/>
          <w:lang w:val="id-ID"/>
        </w:rPr>
        <w:t xml:space="preserve"> menyimpulkan bahwa penggunaan media bermain bagi anak membantu mendatangkan konsep dalam pikiran dengan pasti karena anak tersebut ada pada tahap perkembangan </w:t>
      </w:r>
      <w:proofErr w:type="spellStart"/>
      <w:r w:rsidRPr="00346449">
        <w:rPr>
          <w:iCs/>
          <w:sz w:val="22"/>
          <w:szCs w:val="22"/>
          <w:lang w:val="id-ID"/>
        </w:rPr>
        <w:t>sesorimotor</w:t>
      </w:r>
      <w:proofErr w:type="spellEnd"/>
      <w:r w:rsidRPr="00346449">
        <w:rPr>
          <w:iCs/>
          <w:sz w:val="22"/>
          <w:szCs w:val="22"/>
          <w:lang w:val="id-ID"/>
        </w:rPr>
        <w:t xml:space="preserve"> dan </w:t>
      </w:r>
      <w:proofErr w:type="spellStart"/>
      <w:r w:rsidRPr="00346449">
        <w:rPr>
          <w:iCs/>
          <w:sz w:val="22"/>
          <w:szCs w:val="22"/>
          <w:lang w:val="id-ID"/>
        </w:rPr>
        <w:t>praoperasional</w:t>
      </w:r>
      <w:proofErr w:type="spellEnd"/>
      <w:r w:rsidRPr="00346449">
        <w:rPr>
          <w:iCs/>
          <w:sz w:val="22"/>
          <w:szCs w:val="22"/>
          <w:lang w:val="id-ID"/>
        </w:rPr>
        <w:t xml:space="preserve"> yang membutuhkan berbagai wujud benda guna mengembangkan konsep abstrak.</w:t>
      </w:r>
    </w:p>
    <w:p w14:paraId="691672D2" w14:textId="77777777" w:rsidR="00346449" w:rsidRPr="00346449" w:rsidRDefault="00E11251" w:rsidP="00346449">
      <w:pPr>
        <w:pStyle w:val="ListParagraph"/>
        <w:spacing w:before="240" w:line="276" w:lineRule="auto"/>
        <w:ind w:left="0" w:right="-35" w:firstLine="720"/>
        <w:rPr>
          <w:iCs/>
          <w:sz w:val="22"/>
          <w:szCs w:val="22"/>
          <w:lang w:val="id-ID"/>
        </w:rPr>
      </w:pPr>
      <w:r w:rsidRPr="00346449">
        <w:rPr>
          <w:iCs/>
          <w:sz w:val="22"/>
          <w:szCs w:val="22"/>
          <w:lang w:val="id-ID"/>
        </w:rPr>
        <w:t xml:space="preserve">Melalui penelitian yang dilakukan, media yang diterapkan yakni </w:t>
      </w: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i/>
          <w:sz w:val="22"/>
          <w:szCs w:val="22"/>
          <w:lang w:val="id-ID"/>
        </w:rPr>
        <w:t xml:space="preserve"> </w:t>
      </w:r>
      <w:r w:rsidRPr="00346449">
        <w:rPr>
          <w:iCs/>
          <w:sz w:val="22"/>
          <w:szCs w:val="22"/>
          <w:lang w:val="id-ID"/>
        </w:rPr>
        <w:t>yang memungkinkan anak menggunakan beberapa bahan mentah yang tersedia di sekitar lingkungannya dengan menjadikan bahan yang kreatif, inovatif, dan produktif, selaras dengan apa yang dibutuhkan anak untuk mengembankan keterampilan abad 21 yang dikenal sebagai 4Cs (</w:t>
      </w:r>
      <w:proofErr w:type="spellStart"/>
      <w:r w:rsidRPr="00346449">
        <w:rPr>
          <w:i/>
          <w:sz w:val="22"/>
          <w:szCs w:val="22"/>
          <w:lang w:val="id-ID"/>
        </w:rPr>
        <w:t>Communication</w:t>
      </w:r>
      <w:proofErr w:type="spellEnd"/>
      <w:r w:rsidRPr="00346449">
        <w:rPr>
          <w:i/>
          <w:sz w:val="22"/>
          <w:szCs w:val="22"/>
          <w:lang w:val="id-ID"/>
        </w:rPr>
        <w:t xml:space="preserve">, </w:t>
      </w:r>
      <w:proofErr w:type="spellStart"/>
      <w:r w:rsidRPr="00346449">
        <w:rPr>
          <w:i/>
          <w:sz w:val="22"/>
          <w:szCs w:val="22"/>
          <w:lang w:val="id-ID"/>
        </w:rPr>
        <w:t>collaboration</w:t>
      </w:r>
      <w:proofErr w:type="spellEnd"/>
      <w:r w:rsidRPr="00346449">
        <w:rPr>
          <w:i/>
          <w:sz w:val="22"/>
          <w:szCs w:val="22"/>
          <w:lang w:val="id-ID"/>
        </w:rPr>
        <w:t xml:space="preserve">, </w:t>
      </w:r>
      <w:proofErr w:type="spellStart"/>
      <w:r w:rsidRPr="00346449">
        <w:rPr>
          <w:i/>
          <w:sz w:val="22"/>
          <w:szCs w:val="22"/>
          <w:lang w:val="id-ID"/>
        </w:rPr>
        <w:t>creativity</w:t>
      </w:r>
      <w:proofErr w:type="spellEnd"/>
      <w:r w:rsidRPr="00346449">
        <w:rPr>
          <w:i/>
          <w:sz w:val="22"/>
          <w:szCs w:val="22"/>
          <w:lang w:val="id-ID"/>
        </w:rPr>
        <w:t xml:space="preserve">, </w:t>
      </w:r>
      <w:proofErr w:type="spellStart"/>
      <w:r w:rsidRPr="00346449">
        <w:rPr>
          <w:i/>
          <w:sz w:val="22"/>
          <w:szCs w:val="22"/>
          <w:lang w:val="id-ID"/>
        </w:rPr>
        <w:t>critical</w:t>
      </w:r>
      <w:proofErr w:type="spellEnd"/>
      <w:r w:rsidRPr="00346449">
        <w:rPr>
          <w:i/>
          <w:sz w:val="22"/>
          <w:szCs w:val="22"/>
          <w:lang w:val="id-ID"/>
        </w:rPr>
        <w:t xml:space="preserve"> </w:t>
      </w:r>
      <w:proofErr w:type="spellStart"/>
      <w:r w:rsidRPr="00346449">
        <w:rPr>
          <w:i/>
          <w:sz w:val="22"/>
          <w:szCs w:val="22"/>
          <w:lang w:val="id-ID"/>
        </w:rPr>
        <w:t>thinking</w:t>
      </w:r>
      <w:proofErr w:type="spellEnd"/>
      <w:r w:rsidRPr="00346449">
        <w:rPr>
          <w:iCs/>
          <w:sz w:val="22"/>
          <w:szCs w:val="22"/>
          <w:lang w:val="id-ID"/>
        </w:rPr>
        <w:t xml:space="preserve">) </w:t>
      </w:r>
      <w:r w:rsidRPr="00346449">
        <w:rPr>
          <w:i/>
          <w:sz w:val="22"/>
          <w:szCs w:val="22"/>
          <w:lang w:val="id-ID"/>
        </w:rPr>
        <w:fldChar w:fldCharType="begin" w:fldLock="1"/>
      </w:r>
      <w:r w:rsidRPr="00346449">
        <w:rPr>
          <w:i/>
          <w:sz w:val="22"/>
          <w:szCs w:val="22"/>
          <w:lang w:val="id-ID"/>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inequality.","author":[{"dropping-particle":"","family":"Mia Marwiyah","given":"","non-dropping-particle":"","parse-names":false,"suffix":""}],"container-title":"Braz Dent J.","id":"ITEM-1","issue":"1","issued":{"date-parts":[["2022"]]},"page":"1-12","title":"ANALISIS PEMBELAJARAN STEAM (SCIENCE, TECHNOLOGY, ENGINEERING, ART, AND MATHEMATICS) UNTUK MENANAMKAN KETERAMPILAN 4C (COMMUNICATION, COLLABORATION, CRITICAL THINKING AND PROBLEM SOLVING, DAN CREATIVITY AND INNOVATION) PADA ANAK USIA DINI","type":"article-journal","volume":"33"},"uris":["http://www.mendeley.com/documents/?uuid=ea3f3b8d-4a2a-45a9-9c6d-a0822853b0fe"]}],"mendeley":{"formattedCitation":"(Mia Marwiyah, 2022)","plainTextFormattedCitation":"(Mia Marwiyah, 2022)","previouslyFormattedCitation":"(Mia Marwiyah, 2022)"},"properties":{"noteIndex":0},"schema":"https://github.com/citation-style-language/schema/raw/master/csl-citation.json"}</w:instrText>
      </w:r>
      <w:r w:rsidRPr="00346449">
        <w:rPr>
          <w:i/>
          <w:sz w:val="22"/>
          <w:szCs w:val="22"/>
          <w:lang w:val="id-ID"/>
        </w:rPr>
        <w:fldChar w:fldCharType="separate"/>
      </w:r>
      <w:r w:rsidRPr="00346449">
        <w:rPr>
          <w:noProof/>
          <w:sz w:val="22"/>
          <w:szCs w:val="22"/>
          <w:lang w:val="id-ID"/>
        </w:rPr>
        <w:t>(Mia Marwiyah, 2022)</w:t>
      </w:r>
      <w:r w:rsidRPr="00346449">
        <w:rPr>
          <w:i/>
          <w:sz w:val="22"/>
          <w:szCs w:val="22"/>
          <w:lang w:val="id-ID"/>
        </w:rPr>
        <w:fldChar w:fldCharType="end"/>
      </w:r>
      <w:r w:rsidRPr="00346449">
        <w:rPr>
          <w:i/>
          <w:sz w:val="22"/>
          <w:szCs w:val="22"/>
          <w:lang w:val="id-ID"/>
        </w:rPr>
        <w:t xml:space="preserve">. </w:t>
      </w:r>
      <w:r w:rsidRPr="00346449">
        <w:rPr>
          <w:iCs/>
          <w:sz w:val="22"/>
          <w:szCs w:val="22"/>
          <w:lang w:val="id-ID"/>
        </w:rPr>
        <w:t xml:space="preserve">Penggunaan media </w:t>
      </w: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i/>
          <w:sz w:val="22"/>
          <w:szCs w:val="22"/>
          <w:lang w:val="id-ID"/>
        </w:rPr>
        <w:t xml:space="preserve"> </w:t>
      </w:r>
      <w:r w:rsidRPr="00346449">
        <w:rPr>
          <w:iCs/>
          <w:sz w:val="22"/>
          <w:szCs w:val="22"/>
          <w:lang w:val="id-ID"/>
        </w:rPr>
        <w:t xml:space="preserve">pada riset ini dikuatkan dengan penelitian sebelumnya yang menyampaikan bahwasanya melalui media tersebut bisa memberikan peningkatan terhadap kreativitas anak yakni ketika anak mengeksplorasi lingkungannya secara langsung untuk memperkaya rasa ingin tahunya dan juga ide kreatifnya untuk menemukan optimalisasi kelima indra anak. Hasil riset tersebut ditemukan oleh Yasinta Maria </w:t>
      </w:r>
      <w:proofErr w:type="spellStart"/>
      <w:r w:rsidRPr="00346449">
        <w:rPr>
          <w:iCs/>
          <w:sz w:val="22"/>
          <w:szCs w:val="22"/>
          <w:lang w:val="id-ID"/>
        </w:rPr>
        <w:t>Fono</w:t>
      </w:r>
      <w:proofErr w:type="spellEnd"/>
      <w:r w:rsidRPr="00346449">
        <w:rPr>
          <w:iCs/>
          <w:sz w:val="22"/>
          <w:szCs w:val="22"/>
          <w:lang w:val="id-ID"/>
        </w:rPr>
        <w:t xml:space="preserve"> pada jurnal </w:t>
      </w:r>
      <w:r w:rsidRPr="00346449">
        <w:rPr>
          <w:iCs/>
          <w:sz w:val="22"/>
          <w:szCs w:val="22"/>
          <w:lang w:val="id-ID"/>
        </w:rPr>
        <w:fldChar w:fldCharType="begin" w:fldLock="1"/>
      </w:r>
      <w:r w:rsidRPr="00346449">
        <w:rPr>
          <w:iCs/>
          <w:sz w:val="22"/>
          <w:szCs w:val="22"/>
          <w:lang w:val="id-ID"/>
        </w:rPr>
        <w:instrText>ADDIN CSL_CITATION {"citationItems":[{"id":"ITEM-1","itemData":{"abstract":"Penelitian ini bertujuan untuk mendeskripsikan pemanfaatan media loose part untuk menstimulasi kreativitas anak di Kober Peupado kelompok B. Metode penelitian yang digunakan adalah metode penelitian deskriptif kualitatif dimana peneliti akan secara spesifik alamiah menggambarkan data berupa fakta-fakta yang secara nyata berasal dari pelaksanaan pembelajaran yang diterapkan di kelompok B Kober Peupado Malanuza terdiri dari anak perempuan dan 15 anak laki-lakidengan jumlah 24 anak, sitematika pembelajaran yang dimulai dari perencanaan, pelaksanaan dan evaluasi pembelajaran yang dilakukan. Sumber data penelitian yang digunakan berasal dari kegiatan anak saat bermain loose parts dan hasil karya anak secara langsung didokumentasikan sebagai informan utama kemudian dideskripsikan berdasarkan cerita anak. Teknik pengumpulan data melalui observasi, wawancara dan dokumentasi dan kemudian diproses dengan cara sitematis agar keabsahan data terlihat dengan triangulasi menghasilkan kesimpulan dengan teknik analisis data menggunakan Miles &amp; Huberman. Hasil penelitian ditemukan bahwa anak-anak melakukan aktivitas bermain dengan imajinasi bagaimana menggunakan loose parts dalam membentuk angka dan menulis nama sendiri.Anak terlihat mampu dalam memanfaatkan alat bahan yang disiapkan oleh guru serta desain perencanaan pembelajaran yang tidak seperti biasanya yang di dominasi atau masih terpaku dengan buku. Anak sangat antusias mengikuti kegiatan pembelajaran saat itu, kemudian memasuki kegiatan awal dengan menyusun nama dari batu yang sudah terkumpul serta menghitungnya. Anak membuat kreasi bebas dari bahan-bahan alam yang sudah terkumpulkan tadi dengan bahan seadanyan yang disiapkan oleh guru. Dari hasil diatas dapat disimpulkan bahwa pembelajaran menggunakan media loose parts dapat menstimulasi kreativitas anak dalam belajar","author":[{"dropping-particle":"","family":"Fono","given":"Yasinta Maria","non-dropping-particle":"","parse-names":false,"suffix":""},{"dropping-particle":"","family":"Ita","given":"Efrida","non-dropping-particle":"","parse-names":false,"suffix":""}],"container-title":"Jurnal Pendidikan Tambusai","id":"ITEM-1","issued":{"date-parts":[["2021"]]},"page":"9291","title":"Pemanfaatan Media Pembelajaran Loose Parts untuk Menstimulus Kreativitas Anak Kelompok B di Kober Peupado Malanuza","type":"article-journal","volume":"5"},"uris":["http://www.mendeley.com/documents/?uuid=6fdeb399-9b92-467a-98cb-953144da0d97"]}],"mendeley":{"formattedCitation":"(Fono &amp; Ita, 2021)","plainTextFormattedCitation":"(Fono &amp; Ita, 2021)","previouslyFormattedCitation":"(Fono &amp; Ita, 2021)"},"properties":{"noteIndex":0},"schema":"https://github.com/citation-style-language/schema/raw/master/csl-citation.json"}</w:instrText>
      </w:r>
      <w:r w:rsidRPr="00346449">
        <w:rPr>
          <w:iCs/>
          <w:sz w:val="22"/>
          <w:szCs w:val="22"/>
          <w:lang w:val="id-ID"/>
        </w:rPr>
        <w:fldChar w:fldCharType="separate"/>
      </w:r>
      <w:r w:rsidRPr="00346449">
        <w:rPr>
          <w:iCs/>
          <w:noProof/>
          <w:sz w:val="22"/>
          <w:szCs w:val="22"/>
          <w:lang w:val="id-ID"/>
        </w:rPr>
        <w:t>(Fono &amp; Ita, 2021)</w:t>
      </w:r>
      <w:r w:rsidRPr="00346449">
        <w:rPr>
          <w:iCs/>
          <w:sz w:val="22"/>
          <w:szCs w:val="22"/>
          <w:lang w:val="id-ID"/>
        </w:rPr>
        <w:fldChar w:fldCharType="end"/>
      </w:r>
      <w:r w:rsidRPr="00346449">
        <w:rPr>
          <w:iCs/>
          <w:sz w:val="22"/>
          <w:szCs w:val="22"/>
          <w:lang w:val="id-ID"/>
        </w:rPr>
        <w:t>.</w:t>
      </w:r>
    </w:p>
    <w:p w14:paraId="5B071D43" w14:textId="77777777" w:rsidR="00346449" w:rsidRPr="00346449" w:rsidRDefault="00E11251" w:rsidP="00346449">
      <w:pPr>
        <w:pStyle w:val="ListParagraph"/>
        <w:spacing w:before="240" w:line="276" w:lineRule="auto"/>
        <w:ind w:left="0" w:right="-35" w:firstLine="720"/>
        <w:rPr>
          <w:sz w:val="22"/>
          <w:szCs w:val="22"/>
          <w:lang w:val="id-ID"/>
        </w:rPr>
      </w:pP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i/>
          <w:sz w:val="22"/>
          <w:szCs w:val="22"/>
          <w:lang w:val="id-ID"/>
        </w:rPr>
        <w:t xml:space="preserve"> </w:t>
      </w:r>
      <w:r w:rsidRPr="00346449">
        <w:rPr>
          <w:iCs/>
          <w:sz w:val="22"/>
          <w:szCs w:val="22"/>
          <w:lang w:val="id-ID"/>
        </w:rPr>
        <w:t>ialah benda yang bisa diindra secara langsung oleh anak. Hal tersebut berarti benda tersebut bisa dibunyikan, diputar, digelindingkan, digoyangkan, diraba, dan dipegang oleh anak</w:t>
      </w:r>
      <w:r w:rsidRPr="00346449">
        <w:rPr>
          <w:sz w:val="22"/>
          <w:szCs w:val="22"/>
          <w:lang w:val="id-ID"/>
        </w:rPr>
        <w:t xml:space="preserve"> </w:t>
      </w:r>
      <w:r w:rsidRPr="00346449">
        <w:rPr>
          <w:sz w:val="22"/>
          <w:szCs w:val="22"/>
          <w:lang w:val="id-ID"/>
        </w:rPr>
        <w:fldChar w:fldCharType="begin" w:fldLock="1"/>
      </w:r>
      <w:r w:rsidRPr="00346449">
        <w:rPr>
          <w:sz w:val="22"/>
          <w:szCs w:val="22"/>
          <w:lang w:val="id-ID"/>
        </w:rPr>
        <w:instrText>ADDIN CSL_CITATION {"citationItems":[{"id":"ITEM-1","itemData":{"DOI":"10.46244/buahhati.v7i2.1124","ISSN":"2355-102X","abstract":"The purpose of this study is to describe the process and learning outcomes through STEAM based on loose parts that can improve the creativity of working children aged 5-6 years in group B Kindergarten Juara Bekasi City in 2019. The subjects of this study were 12 children. The research method used in this study is Classroom Action Research by Kemmis and Mc. Taggart which includes four stages, namely planning, action, observation, and reflection. This study consisted of 2 cycles, each cycle consisting of 4 meetings. The data analysis technique used in this study is qualitative and quantitative data analysis. Qualitative data analysis by analyzing data from observations, documentations, and interviews. Quantitative data analysis uses descriptive statistical analysis that compares results obtained from pre-intervention, first cycle and second cycle. The results of this study indicate an increase in early childhood creativity through STEAM learning based on loose parts, it can be proved  completeness of pre-intervention creativity by 31%. Then it increased in the first cycle by 56,50% and the second cycle by 83,70%. It was concluded that to improve the creativity of working children aged 5-6 years, teachers can use STEAM learning based on loose parts.\r Abstrak\r Tujuan penelitian ini untuk mendeskripsikan proses dan hasil pembelajaran Jarak Jauh berbasis STEAM dengan Media loose parts yang dapat meningkatkan kreativitas berkarya anak usia 5-6 tahun kelompok B TK Juara Bekasi Tahun 2020. Subjek penelitian ini berjumlah 12 anak. Metode penelitian yang digunakan dalam penelitian ini adalah Penelitian Tindakan Kelas model Kemmis dan Mc. Taggart yang meliputi empat tahap yaitu perencanaan, tindakan, pengamatan, dan refleksi. Penelitian ini terdiri dari 2 siklus, masing-masing siklus terdiri dari 4 kali pertemuan. Teknik analisis data yang digunakan dalam penelitian ini adalah analisis data kualitatif dan kuantitatif. Analisis data kualitatif dengan cara menganalisis data dari hasil observasi, dokumentasi, dan wawancara selama penelitian. Analisis data kuantitatif menggunakan analisis statistik deskriptif yaitu membandingkan hasil yang diperoleh dari pra-siklus, siklus pertama dan siklus kedua. Hasil penelitian ini menunjukkan adanya peningkatan kreativitas berkarya anak usia5-6 tahun melalui pembelajaran berbasis STEAM dengan media loose parts, dapat dibuktikan ketuntasan kreativitas pra-intervensi sebesar 31%. Kemudian mengalami peningkatan pada siklus I sebesar …","author":[{"dropping-particle":"","family":"Anita Damayanti","given":"","non-dropping-particle":"","parse-names":false,"suffix":""},{"dropping-particle":"","family":"Sriyanti Rahmatunnisa","given":"","non-dropping-particle":"","parse-names":false,"suffix":""},{"dropping-particle":"","family":"Lia Rahmawati","given":"","non-dropping-particle":"","parse-names":false,"suffix":""}],"container-title":"Jurnal Buah Hati","id":"ITEM-1","issue":"2","issued":{"date-parts":[["2020"]]},"page":"74-90","title":"Peningkatan Kreativitas Berkarya Anak Usia 5-6 Tahun Melalui Pembelajaran Jarak Jauh Berbasis Steam Dengan Media Loose Parts","type":"article-journal","volume":"7"},"uris":["http://www.mendeley.com/documents/?uuid=fbcfd729-457b-4661-8867-ce98c423c47a"]}],"mendeley":{"formattedCitation":"(Anita Damayanti, Sriyanti Rahmatunnisa, &amp; Lia Rahmawati, 2020)","plainTextFormattedCitation":"(Anita Damayanti, Sriyanti Rahmatunnisa, &amp; Lia Rahmawati, 2020)","previouslyFormattedCitation":"(Anita Damayanti, Sriyanti Rahmatunnisa, &amp; Lia Rahmawati, 2020)"},"properties":{"noteIndex":0},"schema":"https://github.com/citation-style-language/schema/raw/master/csl-citation.json"}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(Anita Damayanti, Sriyanti Rahmatunnisa, &amp; Lia Rahmawati, 2020)</w:t>
      </w:r>
      <w:r w:rsidRPr="00346449">
        <w:rPr>
          <w:sz w:val="22"/>
          <w:szCs w:val="22"/>
          <w:lang w:val="id-ID"/>
        </w:rPr>
        <w:fldChar w:fldCharType="end"/>
      </w:r>
      <w:r w:rsidRPr="00346449">
        <w:rPr>
          <w:sz w:val="22"/>
          <w:szCs w:val="22"/>
          <w:lang w:val="id-ID"/>
        </w:rPr>
        <w:t xml:space="preserve">. </w:t>
      </w:r>
      <w:r w:rsidRPr="00346449">
        <w:rPr>
          <w:iCs/>
          <w:sz w:val="22"/>
          <w:szCs w:val="22"/>
          <w:lang w:val="id-ID"/>
        </w:rPr>
        <w:t xml:space="preserve">Istilah </w:t>
      </w: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i/>
          <w:sz w:val="22"/>
          <w:szCs w:val="22"/>
          <w:lang w:val="id-ID"/>
        </w:rPr>
        <w:t xml:space="preserve"> </w:t>
      </w:r>
      <w:r w:rsidRPr="00346449">
        <w:rPr>
          <w:iCs/>
          <w:sz w:val="22"/>
          <w:szCs w:val="22"/>
          <w:lang w:val="id-ID"/>
        </w:rPr>
        <w:t xml:space="preserve">pertama kali diterapkan pada 1971 ketika </w:t>
      </w:r>
      <w:proofErr w:type="spellStart"/>
      <w:r w:rsidRPr="00346449">
        <w:rPr>
          <w:iCs/>
          <w:sz w:val="22"/>
          <w:szCs w:val="22"/>
          <w:lang w:val="id-ID"/>
        </w:rPr>
        <w:t>Nicholos</w:t>
      </w:r>
      <w:proofErr w:type="spellEnd"/>
      <w:r w:rsidRPr="00346449">
        <w:rPr>
          <w:iCs/>
          <w:sz w:val="22"/>
          <w:szCs w:val="22"/>
          <w:lang w:val="id-ID"/>
        </w:rPr>
        <w:t xml:space="preserve"> seorang arsitek mengemukakan bahwasanya lingkungan merupakan lokasi interaktif bagi seorang anak yang mana anak dilahirkan sebagai individu yang kreatif. Dengan beberapa kemungkinan yang menjadikan seorang anak bisa menjadi penemu. </w:t>
      </w: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i/>
          <w:sz w:val="22"/>
          <w:szCs w:val="22"/>
          <w:lang w:val="id-ID"/>
        </w:rPr>
        <w:t xml:space="preserve"> </w:t>
      </w:r>
      <w:r w:rsidRPr="00346449">
        <w:rPr>
          <w:iCs/>
          <w:sz w:val="22"/>
          <w:szCs w:val="22"/>
          <w:lang w:val="id-ID"/>
        </w:rPr>
        <w:t xml:space="preserve"> bisa diterjemahkan sebagai lepasan. Penyebutan tersebut dikarenakan material ini menjadi bagian yang mudah digabungkan dan juga mudah terlepas, bisa dipakai sendiri ataupun dengan menggunakan beberapa benda lain untuk dirangkai atau digabungkan menjadi satu kesatuan serta setelah tidak dipakai akan dikembalikan menjadi bentuk dan juga fungsi semula. </w:t>
      </w: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i/>
          <w:sz w:val="22"/>
          <w:szCs w:val="22"/>
          <w:lang w:val="id-ID"/>
        </w:rPr>
        <w:t xml:space="preserve"> </w:t>
      </w:r>
      <w:r w:rsidRPr="00346449">
        <w:rPr>
          <w:iCs/>
          <w:sz w:val="22"/>
          <w:szCs w:val="22"/>
          <w:lang w:val="id-ID"/>
        </w:rPr>
        <w:t xml:space="preserve">menggunakan bahan yang mudah dijumpai, segala sesuatu bisa dipakai untuk bermain. Hal tersebut dikarenakan </w:t>
      </w: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iCs/>
          <w:sz w:val="22"/>
          <w:szCs w:val="22"/>
          <w:lang w:val="id-ID"/>
        </w:rPr>
        <w:t xml:space="preserve"> tidak mempunyai aturan spesifik sehingga memberikan beberapa kemungkinan yang tidak terbatas, bisa dimanipulasi maupun</w:t>
      </w:r>
      <w:r w:rsidRPr="00346449">
        <w:rPr>
          <w:sz w:val="22"/>
          <w:szCs w:val="22"/>
          <w:lang w:val="id-ID"/>
        </w:rPr>
        <w:t xml:space="preserve"> dimainkan sesuai dengan kreativitas dan imajinasi anak </w:t>
      </w:r>
      <w:r w:rsidRPr="00346449">
        <w:rPr>
          <w:sz w:val="22"/>
          <w:szCs w:val="22"/>
          <w:lang w:val="id-ID"/>
        </w:rPr>
        <w:fldChar w:fldCharType="begin" w:fldLock="1"/>
      </w:r>
      <w:r w:rsidRPr="00346449">
        <w:rPr>
          <w:sz w:val="22"/>
          <w:szCs w:val="22"/>
          <w:lang w:val="id-ID"/>
        </w:rPr>
        <w:instrText>ADDIN CSL_CITATION {"citationItems":[{"id":"ITEM-1","itemData":{"DOI":"10.31538/aulada.v3i1.1203","abstract":"pembelajaran STEAM merupakan sebuah inovasi untuk menghadapi era revolusi indusrtri, maka guru dalam hal ini memanfaatkan berbagai media yang dapat menunjang pembelajaran salah satunya yakni pemanfaatan Loose Parts pada anak usia dini. Contoh dari Loose Parts untuk STEAM disini adalah membuat pigora dari kertas undangan bekas yang sudah tidak dipakai dan di beri hiasan tali atau pita seadanya yang ada di sekitar, membuat mainan pesawat dari botol bekas, membuat pohon-pohonan dari kardus bekas yang sudah dipakai, membuat kolase dari daun kering, membuat membuat kolase dari biji-bijian  seperti kacang hijau, biji jagung, beras dan lain-lain. Metode STEAM dan Loose Parts ini penting untuk melatih anak berfikir secara secara kritis dan membangun cara berfikir logis dan sistematis. Melalui metode ini anak akan merasa  senang jika diajak bermain. STEAM juga mendorong anak untuk membangun pengetahuan tentang dunia di sekeliling mereka melalui mengamati, bertanya, dan juga menyelidiki. Dengan begitu anak akan mudah untuk meningkatkan daya kreativitasnya ketika bermain.","author":[{"dropping-particle":"","family":"Syafi’i","given":"Imam","non-dropping-particle":"","parse-names":false,"suffix":""},{"dropping-particle":"","family":"Dianah","given":"Nur Daiyah","non-dropping-particle":"","parse-names":false,"suffix":""}],"container-title":"Aulada : Jurnal Pendidikan dan Perkembangan Anak","id":"ITEM-1","issue":"1","issued":{"date-parts":[["2021"]]},"page":"105-114","title":"Pemanfaatan Loose Parts Dalam Pembelajaran Steam Pada Anak Usia Dini","type":"article-journal","volume":"3"},"uris":["http://www.mendeley.com/documents/?uuid=61762e98-4fad-43d0-94b8-a840bea219d5"]}],"mendeley":{"formattedCitation":"(Syafi’i &amp; Dianah, 2021)","plainTextFormattedCitation":"(Syafi’i &amp; Dianah, 2021)","previouslyFormattedCitation":"(Syafi’i &amp; Dianah, 2021)"},"properties":{"noteIndex":0},"schema":"https://github.com/citation-style-language/schema/raw/master/csl-citation.json"}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(Syafi’i &amp; Dianah, 2021)</w:t>
      </w:r>
      <w:r w:rsidRPr="00346449">
        <w:rPr>
          <w:sz w:val="22"/>
          <w:szCs w:val="22"/>
          <w:lang w:val="id-ID"/>
        </w:rPr>
        <w:fldChar w:fldCharType="end"/>
      </w:r>
      <w:r w:rsidRPr="00346449">
        <w:rPr>
          <w:sz w:val="22"/>
          <w:szCs w:val="22"/>
          <w:lang w:val="id-ID"/>
        </w:rPr>
        <w:t>.</w:t>
      </w:r>
    </w:p>
    <w:p w14:paraId="24AADBEC" w14:textId="5011EEE8" w:rsidR="00E11251" w:rsidRPr="00346449" w:rsidRDefault="00E11251" w:rsidP="00346449">
      <w:pPr>
        <w:pStyle w:val="ListParagraph"/>
        <w:spacing w:before="240" w:line="276" w:lineRule="auto"/>
        <w:ind w:left="0" w:right="-35" w:firstLine="720"/>
        <w:rPr>
          <w:sz w:val="22"/>
          <w:szCs w:val="22"/>
          <w:lang w:val="id-ID"/>
        </w:rPr>
      </w:pPr>
      <w:r w:rsidRPr="00346449">
        <w:rPr>
          <w:iCs/>
          <w:sz w:val="22"/>
          <w:szCs w:val="22"/>
          <w:lang w:val="id-ID"/>
        </w:rPr>
        <w:t xml:space="preserve">Yuliati </w:t>
      </w:r>
      <w:proofErr w:type="spellStart"/>
      <w:r w:rsidRPr="00346449">
        <w:rPr>
          <w:iCs/>
          <w:sz w:val="22"/>
          <w:szCs w:val="22"/>
          <w:lang w:val="id-ID"/>
        </w:rPr>
        <w:t>siantajani</w:t>
      </w:r>
      <w:proofErr w:type="spellEnd"/>
      <w:r w:rsidRPr="00346449">
        <w:rPr>
          <w:iCs/>
          <w:sz w:val="22"/>
          <w:szCs w:val="22"/>
          <w:lang w:val="id-ID"/>
        </w:rPr>
        <w:t xml:space="preserve"> dalam bukunya yang berjudul ’</w:t>
      </w: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iCs/>
          <w:sz w:val="22"/>
          <w:szCs w:val="22"/>
          <w:lang w:val="id-ID"/>
        </w:rPr>
        <w:t xml:space="preserve"> material lepasan otentik stimulasi PAUD’ menuliskan bahwasanya ada 7 komponen </w:t>
      </w: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i/>
          <w:sz w:val="22"/>
          <w:szCs w:val="22"/>
          <w:lang w:val="id-ID"/>
        </w:rPr>
        <w:t xml:space="preserve"> </w:t>
      </w:r>
      <w:r w:rsidRPr="00346449">
        <w:rPr>
          <w:iCs/>
          <w:sz w:val="22"/>
          <w:szCs w:val="22"/>
          <w:lang w:val="id-ID"/>
        </w:rPr>
        <w:t xml:space="preserve">yang paling sering dijumpai dari berbagai kategori 1. plastik seperti keranjang, corong, ember, selang, pipa, </w:t>
      </w:r>
      <w:proofErr w:type="spellStart"/>
      <w:r w:rsidRPr="00346449">
        <w:rPr>
          <w:iCs/>
          <w:sz w:val="22"/>
          <w:szCs w:val="22"/>
          <w:lang w:val="id-ID"/>
        </w:rPr>
        <w:t>paralon</w:t>
      </w:r>
      <w:proofErr w:type="spellEnd"/>
      <w:r w:rsidRPr="00346449">
        <w:rPr>
          <w:iCs/>
          <w:sz w:val="22"/>
          <w:szCs w:val="22"/>
          <w:lang w:val="id-ID"/>
        </w:rPr>
        <w:t xml:space="preserve">, tutup botol, botol plastik, sedotan, </w:t>
      </w:r>
      <w:proofErr w:type="spellStart"/>
      <w:r w:rsidRPr="00346449">
        <w:rPr>
          <w:iCs/>
          <w:sz w:val="22"/>
          <w:szCs w:val="22"/>
          <w:lang w:val="id-ID"/>
        </w:rPr>
        <w:t>dsb</w:t>
      </w:r>
      <w:proofErr w:type="spellEnd"/>
      <w:r w:rsidRPr="00346449">
        <w:rPr>
          <w:iCs/>
          <w:sz w:val="22"/>
          <w:szCs w:val="22"/>
          <w:lang w:val="id-ID"/>
        </w:rPr>
        <w:t xml:space="preserve">; 2. bahan alam contohnya: potongan kayu, bulu, kerang, bunga, ranting, air, lumpur, pasir, tanah, kerikil, batu, </w:t>
      </w:r>
      <w:proofErr w:type="spellStart"/>
      <w:r w:rsidRPr="00346449">
        <w:rPr>
          <w:iCs/>
          <w:sz w:val="22"/>
          <w:szCs w:val="22"/>
          <w:lang w:val="id-ID"/>
        </w:rPr>
        <w:t>dsb</w:t>
      </w:r>
      <w:proofErr w:type="spellEnd"/>
      <w:r w:rsidRPr="00346449">
        <w:rPr>
          <w:iCs/>
          <w:sz w:val="22"/>
          <w:szCs w:val="22"/>
          <w:lang w:val="id-ID"/>
        </w:rPr>
        <w:t xml:space="preserve">; 3. kayu dan bambu contohnya : papan, bilah bambu, bangku, kursi, kepingan </w:t>
      </w:r>
      <w:proofErr w:type="spellStart"/>
      <w:r w:rsidRPr="00346449">
        <w:rPr>
          <w:iCs/>
          <w:sz w:val="22"/>
          <w:szCs w:val="22"/>
          <w:lang w:val="id-ID"/>
        </w:rPr>
        <w:t>puzzle</w:t>
      </w:r>
      <w:proofErr w:type="spellEnd"/>
      <w:r w:rsidRPr="00346449">
        <w:rPr>
          <w:iCs/>
          <w:sz w:val="22"/>
          <w:szCs w:val="22"/>
          <w:lang w:val="id-ID"/>
        </w:rPr>
        <w:t xml:space="preserve">, balok, tongkat, seruling; 4. logam contohnya : garpu aluminium, sendok, paku, baut, mur, perkakas dapur, uang koin, kaleng, </w:t>
      </w:r>
      <w:proofErr w:type="spellStart"/>
      <w:r w:rsidRPr="00346449">
        <w:rPr>
          <w:iCs/>
          <w:sz w:val="22"/>
          <w:szCs w:val="22"/>
          <w:lang w:val="id-ID"/>
        </w:rPr>
        <w:t>dsb</w:t>
      </w:r>
      <w:proofErr w:type="spellEnd"/>
      <w:r w:rsidRPr="00346449">
        <w:rPr>
          <w:iCs/>
          <w:sz w:val="22"/>
          <w:szCs w:val="22"/>
          <w:lang w:val="id-ID"/>
        </w:rPr>
        <w:t xml:space="preserve">; 5. kaca dan keramik: kacamata, ubin keramik, kaleng, manik-manik, cermin, kaca, gelas, botol kaca, </w:t>
      </w:r>
      <w:proofErr w:type="spellStart"/>
      <w:r w:rsidRPr="00346449">
        <w:rPr>
          <w:iCs/>
          <w:sz w:val="22"/>
          <w:szCs w:val="22"/>
          <w:lang w:val="id-ID"/>
        </w:rPr>
        <w:t>dsb</w:t>
      </w:r>
      <w:proofErr w:type="spellEnd"/>
      <w:r w:rsidRPr="00346449">
        <w:rPr>
          <w:iCs/>
          <w:sz w:val="22"/>
          <w:szCs w:val="22"/>
          <w:lang w:val="id-ID"/>
        </w:rPr>
        <w:t xml:space="preserve">; 6. benang dan kain contohnya: karet, pita, kain perca, kapas, benang, tali, kain dengan berbagai tekstur, </w:t>
      </w:r>
      <w:proofErr w:type="spellStart"/>
      <w:r w:rsidRPr="00346449">
        <w:rPr>
          <w:iCs/>
          <w:sz w:val="22"/>
          <w:szCs w:val="22"/>
          <w:lang w:val="id-ID"/>
        </w:rPr>
        <w:t>dsb</w:t>
      </w:r>
      <w:proofErr w:type="spellEnd"/>
      <w:r w:rsidRPr="00346449">
        <w:rPr>
          <w:iCs/>
          <w:sz w:val="22"/>
          <w:szCs w:val="22"/>
          <w:lang w:val="id-ID"/>
        </w:rPr>
        <w:t xml:space="preserve">; 7. bahan bekas kemasan contohnya: karton wadah telur, bungkus makanan, gulungan benang, gulungan tisu, kardus, dsb. Penggunaan </w:t>
      </w: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i/>
          <w:sz w:val="22"/>
          <w:szCs w:val="22"/>
          <w:lang w:val="id-ID"/>
        </w:rPr>
        <w:t xml:space="preserve"> </w:t>
      </w:r>
      <w:r w:rsidRPr="00346449">
        <w:rPr>
          <w:iCs/>
          <w:sz w:val="22"/>
          <w:szCs w:val="22"/>
          <w:lang w:val="id-ID"/>
        </w:rPr>
        <w:t xml:space="preserve">bermanfaat untuk mengembangkan imajinasi dan juga kreativitas anak, </w:t>
      </w:r>
      <w:r w:rsidRPr="00346449">
        <w:rPr>
          <w:iCs/>
          <w:sz w:val="22"/>
          <w:szCs w:val="22"/>
          <w:lang w:val="id-ID"/>
        </w:rPr>
        <w:lastRenderedPageBreak/>
        <w:t>mengembangkan berbagai aspek perkembangan anak, mengajarkan anak untuk bertanya, dan mengembangkan keterampilan inkuiri. Media tersebut sangat berguna untuk media pembelajaran anak dikarenakan tidak</w:t>
      </w:r>
      <w:r w:rsidRPr="00346449">
        <w:rPr>
          <w:sz w:val="22"/>
          <w:szCs w:val="22"/>
          <w:shd w:val="clear" w:color="auto" w:fill="FFFFFF"/>
          <w:lang w:val="id-ID"/>
        </w:rPr>
        <w:t xml:space="preserve"> pernah ada batasnya saat anak-anak bereksplorasi </w:t>
      </w:r>
      <w:r w:rsidRPr="00346449">
        <w:rPr>
          <w:sz w:val="22"/>
          <w:szCs w:val="22"/>
          <w:shd w:val="clear" w:color="auto" w:fill="FFFFFF"/>
          <w:lang w:val="id-ID"/>
        </w:rPr>
        <w:fldChar w:fldCharType="begin" w:fldLock="1"/>
      </w:r>
      <w:r w:rsidRPr="00346449">
        <w:rPr>
          <w:sz w:val="22"/>
          <w:szCs w:val="22"/>
          <w:shd w:val="clear" w:color="auto" w:fill="FFFFFF"/>
          <w:lang w:val="id-ID"/>
        </w:rPr>
        <w:instrText>ADDIN CSL_CITATION {"citationItems":[{"id":"ITEM-1","itemData":{"DOI":"10.37010/kangmas.v2i3.339","abstract":"Di masa pandemi Covid-19 semua aktivitas dan kegiatan terhenti dan terbatas, terlebih untuk dunia Pendidikan yang membuat para orang tua mengeluh dan kehabisan cara bagaimana mengatasi pembelajaran di masa pandemi ini. Salah satu media pembelajaran yang menarik dan bisa digunakan oleh orang tua di rumah adalah media Loose Parts. Tujuan dari pengabdian ini adalah untuk melihat efektivitas penggunaan media Loose Parts dalam pembelajaran Anak Usia Dini (AUD) di RA Al Mustaqim. Subjek dalam pengabdian ini adalah anak-anak RA Al pada yang berusia sekitar 4-5 tahun dengan jumlah anak 12 orang dengan 5 orang anak laki-laki dan 7 orang anak perempuan. Alat dan bahan yang digunakan adalah barang-barang yang ada di rumah seperti kain, logam, kaca, batu, botol dan lain-lain. Selain itu, untuk media pengiriman dan dokumentasi menggunakan handphone dan aplikasi WhatsApp. Pengumpulan data  pengabdian ini menggunakan data hasil observasi, wawancara dan beberapa dokumentasi. Hasil yang didapat terdapat 92,60% anak yang berkembang sesuai harapan dan 7,40% anak mulai berkembang. Penggunaan media Loose Patrs ini dapat membangun semangat anak-anak untuk tetap bisa belajar di rumah dengan menyenangkan. Serta dapat memberikan kemudahan kepada orang tua dalam menyediakan media pembelajaran di rumah karena menggunakan bahan-bahan yang sangat mudah dan tersedia di rumah.","author":[{"dropping-particle":"","family":"Priyanti","given":"Nina Yuminar","non-dropping-particle":"","parse-names":false,"suffix":""},{"dropping-particle":"","family":"Astria","given":"Astria","non-dropping-particle":"","parse-names":false,"suffix":""},{"dropping-particle":"","family":"Maemunah","given":"Maemunah","non-dropping-particle":"","parse-names":false,"suffix":""},{"dropping-particle":"","family":"Apriani","given":"Dwi","non-dropping-particle":"","parse-names":false,"suffix":""},{"dropping-particle":"","family":"Sandina","given":"Sandina","non-dropping-particle":"","parse-names":false,"suffix":""}],"container-title":"KANGMAS: Karya Ilmiah Pengabdian Masyarakat","id":"ITEM-1","issue":"3","issued":{"date-parts":[["2021"]]},"page":"254-259","title":"Loose Part Media Menarik dalam Pembelajaran Pendidikan Anak Usia Dini di Masa Pandemi Covid-19","type":"article-journal","volume":"2"},"uris":["http://www.mendeley.com/documents/?uuid=8d520d83-252f-4812-843a-180a8c4c4743"]}],"mendeley":{"formattedCitation":"(Priyanti, Astria, Maemunah, Apriani, &amp; Sandina, 2021)","plainTextFormattedCitation":"(Priyanti, Astria, Maemunah, Apriani, &amp; Sandina, 2021)","previouslyFormattedCitation":"(Priyanti, Astria, Maemunah, Apriani, &amp; Sandina, 2021)"},"properties":{"noteIndex":0},"schema":"https://github.com/citation-style-language/schema/raw/master/csl-citation.json"}</w:instrText>
      </w:r>
      <w:r w:rsidRPr="00346449">
        <w:rPr>
          <w:sz w:val="22"/>
          <w:szCs w:val="22"/>
          <w:shd w:val="clear" w:color="auto" w:fill="FFFFFF"/>
          <w:lang w:val="id-ID"/>
        </w:rPr>
        <w:fldChar w:fldCharType="separate"/>
      </w:r>
      <w:r w:rsidRPr="00346449">
        <w:rPr>
          <w:noProof/>
          <w:sz w:val="22"/>
          <w:szCs w:val="22"/>
          <w:shd w:val="clear" w:color="auto" w:fill="FFFFFF"/>
          <w:lang w:val="id-ID"/>
        </w:rPr>
        <w:t>(Priyanti, Astria, Maemunah, Apriani, &amp; Sandina, 2021)</w:t>
      </w:r>
      <w:r w:rsidRPr="00346449">
        <w:rPr>
          <w:sz w:val="22"/>
          <w:szCs w:val="22"/>
          <w:shd w:val="clear" w:color="auto" w:fill="FFFFFF"/>
          <w:lang w:val="id-ID"/>
        </w:rPr>
        <w:fldChar w:fldCharType="end"/>
      </w:r>
      <w:r w:rsidRPr="00346449">
        <w:rPr>
          <w:sz w:val="22"/>
          <w:szCs w:val="22"/>
          <w:shd w:val="clear" w:color="auto" w:fill="FFFFFF"/>
          <w:lang w:val="id-ID"/>
        </w:rPr>
        <w:t>.</w:t>
      </w:r>
    </w:p>
    <w:p w14:paraId="5F4943F4" w14:textId="49C3C11A" w:rsidR="00082141" w:rsidRPr="00346449" w:rsidRDefault="00E11251" w:rsidP="00346449">
      <w:pPr>
        <w:pStyle w:val="BodyText"/>
        <w:tabs>
          <w:tab w:val="left" w:pos="426"/>
        </w:tabs>
        <w:spacing w:after="0"/>
        <w:ind w:firstLine="567"/>
        <w:jc w:val="both"/>
        <w:rPr>
          <w:rFonts w:ascii="Times New Roman" w:hAnsi="Times New Roman" w:cs="Times New Roman"/>
        </w:rPr>
      </w:pPr>
      <w:r w:rsidRPr="00346449">
        <w:rPr>
          <w:rFonts w:ascii="Times New Roman" w:hAnsi="Times New Roman" w:cs="Times New Roman"/>
        </w:rPr>
        <w:t xml:space="preserve">Dengan begitu, pembelajaran yang dilaksanakan dengan menggunakan media </w:t>
      </w:r>
      <w:proofErr w:type="spellStart"/>
      <w:r w:rsidRPr="00346449">
        <w:rPr>
          <w:rFonts w:ascii="Times New Roman" w:hAnsi="Times New Roman" w:cs="Times New Roman"/>
          <w:i/>
          <w:iCs/>
        </w:rPr>
        <w:t>loose</w:t>
      </w:r>
      <w:proofErr w:type="spellEnd"/>
      <w:r w:rsidRPr="00346449">
        <w:rPr>
          <w:rFonts w:ascii="Times New Roman" w:hAnsi="Times New Roman" w:cs="Times New Roman"/>
          <w:i/>
          <w:iCs/>
        </w:rPr>
        <w:t xml:space="preserve"> </w:t>
      </w:r>
      <w:proofErr w:type="spellStart"/>
      <w:r w:rsidRPr="00346449">
        <w:rPr>
          <w:rFonts w:ascii="Times New Roman" w:hAnsi="Times New Roman" w:cs="Times New Roman"/>
          <w:i/>
          <w:iCs/>
        </w:rPr>
        <w:t>parts</w:t>
      </w:r>
      <w:proofErr w:type="spellEnd"/>
      <w:r w:rsidRPr="00346449">
        <w:rPr>
          <w:rFonts w:ascii="Times New Roman" w:hAnsi="Times New Roman" w:cs="Times New Roman"/>
          <w:i/>
          <w:iCs/>
        </w:rPr>
        <w:t xml:space="preserve"> </w:t>
      </w:r>
      <w:r w:rsidRPr="00346449">
        <w:rPr>
          <w:rFonts w:ascii="Times New Roman" w:hAnsi="Times New Roman" w:cs="Times New Roman"/>
        </w:rPr>
        <w:t xml:space="preserve">digunakan untuk memberikan peningkatan kognitif pada anak dirasa lebih efektif. Adapun bahan ajar yang digunakan pada riset ini yaitu menerapkan media </w:t>
      </w:r>
      <w:proofErr w:type="spellStart"/>
      <w:r w:rsidRPr="00346449">
        <w:rPr>
          <w:rFonts w:ascii="Times New Roman" w:hAnsi="Times New Roman" w:cs="Times New Roman"/>
          <w:i/>
          <w:iCs/>
        </w:rPr>
        <w:t>loose</w:t>
      </w:r>
      <w:proofErr w:type="spellEnd"/>
      <w:r w:rsidRPr="00346449">
        <w:rPr>
          <w:rFonts w:ascii="Times New Roman" w:hAnsi="Times New Roman" w:cs="Times New Roman"/>
          <w:i/>
          <w:iCs/>
        </w:rPr>
        <w:t xml:space="preserve"> </w:t>
      </w:r>
      <w:proofErr w:type="spellStart"/>
      <w:r w:rsidRPr="00346449">
        <w:rPr>
          <w:rFonts w:ascii="Times New Roman" w:hAnsi="Times New Roman" w:cs="Times New Roman"/>
          <w:i/>
          <w:iCs/>
        </w:rPr>
        <w:t>parts</w:t>
      </w:r>
      <w:proofErr w:type="spellEnd"/>
      <w:r w:rsidRPr="00346449">
        <w:rPr>
          <w:rFonts w:ascii="Times New Roman" w:hAnsi="Times New Roman" w:cs="Times New Roman"/>
        </w:rPr>
        <w:t xml:space="preserve">. Hal tersebut kemudian menghasilkan rumusan masalah yakni Bagaimana Meningkatkan Kemampuan Kognitif Anak Melalui Media </w:t>
      </w:r>
      <w:proofErr w:type="spellStart"/>
      <w:r w:rsidRPr="00346449">
        <w:rPr>
          <w:rFonts w:ascii="Times New Roman" w:hAnsi="Times New Roman" w:cs="Times New Roman"/>
          <w:i/>
        </w:rPr>
        <w:t>Loose</w:t>
      </w:r>
      <w:proofErr w:type="spellEnd"/>
      <w:r w:rsidRPr="00346449">
        <w:rPr>
          <w:rFonts w:ascii="Times New Roman" w:hAnsi="Times New Roman" w:cs="Times New Roman"/>
          <w:i/>
        </w:rPr>
        <w:t xml:space="preserve"> </w:t>
      </w:r>
      <w:proofErr w:type="spellStart"/>
      <w:r w:rsidRPr="00346449">
        <w:rPr>
          <w:rFonts w:ascii="Times New Roman" w:hAnsi="Times New Roman" w:cs="Times New Roman"/>
          <w:i/>
        </w:rPr>
        <w:t>parts</w:t>
      </w:r>
      <w:proofErr w:type="spellEnd"/>
      <w:r w:rsidRPr="00346449">
        <w:rPr>
          <w:rFonts w:ascii="Times New Roman" w:hAnsi="Times New Roman" w:cs="Times New Roman"/>
        </w:rPr>
        <w:t xml:space="preserve"> pada anak usia 5-6 tahun di PAUD Al </w:t>
      </w:r>
      <w:proofErr w:type="spellStart"/>
      <w:r w:rsidRPr="00346449">
        <w:rPr>
          <w:rFonts w:ascii="Times New Roman" w:hAnsi="Times New Roman" w:cs="Times New Roman"/>
        </w:rPr>
        <w:t>batrisiya</w:t>
      </w:r>
      <w:proofErr w:type="spellEnd"/>
      <w:r w:rsidRPr="00346449">
        <w:rPr>
          <w:rFonts w:ascii="Times New Roman" w:hAnsi="Times New Roman" w:cs="Times New Roman"/>
        </w:rPr>
        <w:t xml:space="preserve"> kecamatan Jayanti kabupaten Tangerang. Adapun</w:t>
      </w:r>
      <w:r w:rsidRPr="00346449">
        <w:rPr>
          <w:rFonts w:ascii="Times New Roman" w:hAnsi="Times New Roman" w:cs="Times New Roman"/>
          <w:bCs/>
        </w:rPr>
        <w:t xml:space="preserve"> tujuan dari penelitian ini ialah</w:t>
      </w:r>
      <w:r w:rsidRPr="00346449">
        <w:rPr>
          <w:rFonts w:ascii="Times New Roman" w:hAnsi="Times New Roman" w:cs="Times New Roman"/>
        </w:rPr>
        <w:t xml:space="preserve"> untuk Meningkatkan Kemampuan Kognitif Anak Melalui Media </w:t>
      </w:r>
      <w:proofErr w:type="spellStart"/>
      <w:r w:rsidRPr="00346449">
        <w:rPr>
          <w:rFonts w:ascii="Times New Roman" w:hAnsi="Times New Roman" w:cs="Times New Roman"/>
          <w:i/>
        </w:rPr>
        <w:t>Loose</w:t>
      </w:r>
      <w:proofErr w:type="spellEnd"/>
      <w:r w:rsidRPr="00346449">
        <w:rPr>
          <w:rFonts w:ascii="Times New Roman" w:hAnsi="Times New Roman" w:cs="Times New Roman"/>
          <w:i/>
        </w:rPr>
        <w:t xml:space="preserve"> </w:t>
      </w:r>
      <w:proofErr w:type="spellStart"/>
      <w:r w:rsidRPr="00346449">
        <w:rPr>
          <w:rFonts w:ascii="Times New Roman" w:hAnsi="Times New Roman" w:cs="Times New Roman"/>
          <w:i/>
        </w:rPr>
        <w:t>parts</w:t>
      </w:r>
      <w:proofErr w:type="spellEnd"/>
      <w:r w:rsidRPr="00346449">
        <w:rPr>
          <w:rFonts w:ascii="Times New Roman" w:hAnsi="Times New Roman" w:cs="Times New Roman"/>
        </w:rPr>
        <w:t xml:space="preserve"> pada anak usia 5-6 tahun di PAUD Al </w:t>
      </w:r>
      <w:proofErr w:type="spellStart"/>
      <w:r w:rsidRPr="00346449">
        <w:rPr>
          <w:rFonts w:ascii="Times New Roman" w:hAnsi="Times New Roman" w:cs="Times New Roman"/>
        </w:rPr>
        <w:t>batrisiya</w:t>
      </w:r>
      <w:proofErr w:type="spellEnd"/>
      <w:r w:rsidRPr="00346449">
        <w:rPr>
          <w:rFonts w:ascii="Times New Roman" w:hAnsi="Times New Roman" w:cs="Times New Roman"/>
        </w:rPr>
        <w:t xml:space="preserve"> kecamatan Jayanti kabupaten Tangerang</w:t>
      </w:r>
      <w:r w:rsidR="00000000" w:rsidRPr="00346449">
        <w:rPr>
          <w:rFonts w:ascii="Times New Roman" w:hAnsi="Times New Roman" w:cs="Times New Roman"/>
        </w:rPr>
        <w:t xml:space="preserve">. </w:t>
      </w:r>
    </w:p>
    <w:p w14:paraId="3ABC2474" w14:textId="77777777" w:rsidR="00082141" w:rsidRDefault="00082141">
      <w:pPr>
        <w:spacing w:after="0" w:line="360" w:lineRule="auto"/>
        <w:ind w:left="91" w:firstLine="720"/>
        <w:jc w:val="both"/>
        <w:rPr>
          <w:rFonts w:ascii="Times New Roman" w:hAnsi="Times New Roman" w:cs="Times New Roman"/>
          <w:color w:val="000000"/>
        </w:rPr>
      </w:pPr>
    </w:p>
    <w:p w14:paraId="5ECF4557" w14:textId="77777777" w:rsidR="00082141" w:rsidRPr="00C94CA9" w:rsidRDefault="00000000">
      <w:pPr>
        <w:spacing w:after="0" w:line="360" w:lineRule="auto"/>
        <w:rPr>
          <w:rFonts w:ascii="Times New Roman" w:hAnsi="Times New Roman" w:cs="Times New Roman"/>
          <w:b/>
          <w:lang w:val="fi-FI"/>
        </w:rPr>
      </w:pPr>
      <w:r w:rsidRPr="00C94CA9">
        <w:rPr>
          <w:rFonts w:ascii="Times New Roman" w:hAnsi="Times New Roman" w:cs="Times New Roman"/>
          <w:b/>
          <w:lang w:val="fi-FI"/>
        </w:rPr>
        <w:t xml:space="preserve">METODE </w:t>
      </w:r>
    </w:p>
    <w:p w14:paraId="3514B3EA" w14:textId="77777777" w:rsidR="00346449" w:rsidRPr="00346449" w:rsidRDefault="00346449" w:rsidP="00346449">
      <w:pPr>
        <w:pStyle w:val="abstrak"/>
        <w:spacing w:line="276" w:lineRule="auto"/>
        <w:ind w:left="0" w:right="-35" w:firstLine="720"/>
        <w:rPr>
          <w:sz w:val="22"/>
          <w:szCs w:val="22"/>
          <w:lang w:val="id-ID"/>
        </w:rPr>
      </w:pPr>
      <w:r w:rsidRPr="00346449">
        <w:rPr>
          <w:sz w:val="22"/>
          <w:szCs w:val="22"/>
          <w:lang w:val="id-ID"/>
        </w:rPr>
        <w:t xml:space="preserve">Metode yang diterapkan yakni PTK (penelitian tindakan kelas). Riset ini menggunakan metode yang menitikberatkan pada kegiatan tindakan dengan melakukan uji coba terhadap sebuah ide ke dalam praktik nyata dengan skala kecil dan diharapkan bisa meningkatkan dan memperbaiki kualitas pembelajaran. </w:t>
      </w:r>
      <w:proofErr w:type="spellStart"/>
      <w:r w:rsidRPr="00346449">
        <w:rPr>
          <w:sz w:val="22"/>
          <w:szCs w:val="22"/>
          <w:lang w:val="id-ID"/>
        </w:rPr>
        <w:t>Artikunto</w:t>
      </w:r>
      <w:proofErr w:type="spellEnd"/>
      <w:r w:rsidRPr="00346449">
        <w:rPr>
          <w:sz w:val="22"/>
          <w:szCs w:val="22"/>
          <w:lang w:val="id-ID"/>
        </w:rPr>
        <w:t xml:space="preserve"> (2011) menyampaikan pendapat bahwasanya PTK digunakan sebagai refleksi yang dilaksanakan dengan seksama di kegiatan belajar mengajar setelah dilakukan tindakan. Bisa dipahami bahwasanya kegiatan tersebut dirancang oleh tenaga pendidik untuk </w:t>
      </w:r>
      <w:proofErr w:type="spellStart"/>
      <w:r w:rsidRPr="00346449">
        <w:rPr>
          <w:sz w:val="22"/>
          <w:szCs w:val="22"/>
          <w:lang w:val="id-ID"/>
        </w:rPr>
        <w:t>diujicobakan</w:t>
      </w:r>
      <w:proofErr w:type="spellEnd"/>
      <w:r w:rsidRPr="00346449">
        <w:rPr>
          <w:sz w:val="22"/>
          <w:szCs w:val="22"/>
          <w:lang w:val="id-ID"/>
        </w:rPr>
        <w:t xml:space="preserve"> ke peserta didik.</w:t>
      </w:r>
    </w:p>
    <w:p w14:paraId="7646F058" w14:textId="77777777" w:rsidR="00346449" w:rsidRPr="00346449" w:rsidRDefault="00346449" w:rsidP="00346449">
      <w:pPr>
        <w:pStyle w:val="abstrak"/>
        <w:spacing w:line="276" w:lineRule="auto"/>
        <w:ind w:left="0" w:right="-35" w:firstLine="720"/>
        <w:rPr>
          <w:sz w:val="22"/>
          <w:szCs w:val="22"/>
          <w:lang w:val="id-ID"/>
        </w:rPr>
      </w:pPr>
      <w:r w:rsidRPr="00346449">
        <w:rPr>
          <w:sz w:val="22"/>
          <w:szCs w:val="22"/>
          <w:lang w:val="id-ID"/>
        </w:rPr>
        <w:t xml:space="preserve">Lebih lanjut, guna menjelaskan hasil dari penelitian mengenai peningkatan perkembangan kognitif anak untuk memakai media </w:t>
      </w:r>
      <w:proofErr w:type="spellStart"/>
      <w:r w:rsidRPr="00346449">
        <w:rPr>
          <w:i/>
          <w:iCs/>
          <w:sz w:val="22"/>
          <w:szCs w:val="22"/>
          <w:lang w:val="id-ID"/>
        </w:rPr>
        <w:t>loose</w:t>
      </w:r>
      <w:proofErr w:type="spellEnd"/>
      <w:r w:rsidRPr="00346449">
        <w:rPr>
          <w:i/>
          <w:iCs/>
          <w:sz w:val="22"/>
          <w:szCs w:val="22"/>
          <w:lang w:val="id-ID"/>
        </w:rPr>
        <w:t xml:space="preserve"> </w:t>
      </w:r>
      <w:proofErr w:type="spellStart"/>
      <w:r w:rsidRPr="00346449">
        <w:rPr>
          <w:i/>
          <w:iCs/>
          <w:sz w:val="22"/>
          <w:szCs w:val="22"/>
          <w:lang w:val="id-ID"/>
        </w:rPr>
        <w:t>parts</w:t>
      </w:r>
      <w:proofErr w:type="spellEnd"/>
      <w:r w:rsidRPr="00346449">
        <w:rPr>
          <w:i/>
          <w:iCs/>
          <w:sz w:val="22"/>
          <w:szCs w:val="22"/>
          <w:lang w:val="id-ID"/>
        </w:rPr>
        <w:t xml:space="preserve">, </w:t>
      </w:r>
      <w:r w:rsidRPr="00346449">
        <w:rPr>
          <w:sz w:val="22"/>
          <w:szCs w:val="22"/>
          <w:lang w:val="id-ID"/>
        </w:rPr>
        <w:t>peneliti bisa menerapkan metode penelitian kualitatif deskriptif. Penelitian ini dilaksanakan dengan PTK yang akan diterapkan peneliti dengan rencana 2 siklus yang terdiri dari refleksi, pengamatan, dan perencanaan.</w:t>
      </w:r>
    </w:p>
    <w:p w14:paraId="1A7F6618" w14:textId="77777777" w:rsidR="00346449" w:rsidRPr="00346449" w:rsidRDefault="00346449" w:rsidP="00346449">
      <w:pPr>
        <w:pStyle w:val="abstrak"/>
        <w:spacing w:line="276" w:lineRule="auto"/>
        <w:ind w:left="0" w:right="-35" w:firstLine="720"/>
        <w:rPr>
          <w:sz w:val="22"/>
          <w:szCs w:val="22"/>
          <w:lang w:val="id-ID"/>
        </w:rPr>
      </w:pPr>
      <w:r w:rsidRPr="00346449">
        <w:rPr>
          <w:sz w:val="22"/>
          <w:szCs w:val="22"/>
          <w:lang w:val="id-ID"/>
        </w:rPr>
        <w:t xml:space="preserve">Riset ini dilaksanakan di KB Al </w:t>
      </w:r>
      <w:proofErr w:type="spellStart"/>
      <w:r w:rsidRPr="00346449">
        <w:rPr>
          <w:sz w:val="22"/>
          <w:szCs w:val="22"/>
          <w:lang w:val="id-ID"/>
        </w:rPr>
        <w:t>Batrisiya</w:t>
      </w:r>
      <w:proofErr w:type="spellEnd"/>
      <w:r w:rsidRPr="00346449">
        <w:rPr>
          <w:sz w:val="22"/>
          <w:szCs w:val="22"/>
          <w:lang w:val="id-ID"/>
        </w:rPr>
        <w:t xml:space="preserve"> yang berada di Desa </w:t>
      </w:r>
      <w:proofErr w:type="spellStart"/>
      <w:r w:rsidRPr="00346449">
        <w:rPr>
          <w:sz w:val="22"/>
          <w:szCs w:val="22"/>
          <w:lang w:val="id-ID"/>
        </w:rPr>
        <w:t>Pasirmuncang</w:t>
      </w:r>
      <w:proofErr w:type="spellEnd"/>
      <w:r w:rsidRPr="00346449">
        <w:rPr>
          <w:sz w:val="22"/>
          <w:szCs w:val="22"/>
          <w:lang w:val="id-ID"/>
        </w:rPr>
        <w:t xml:space="preserve">, Kabupaten Tangerang. Alasan pemilihan KB Al </w:t>
      </w:r>
      <w:proofErr w:type="spellStart"/>
      <w:r w:rsidRPr="00346449">
        <w:rPr>
          <w:sz w:val="22"/>
          <w:szCs w:val="22"/>
          <w:lang w:val="id-ID"/>
        </w:rPr>
        <w:t>Batrisiya</w:t>
      </w:r>
      <w:proofErr w:type="spellEnd"/>
      <w:r w:rsidRPr="00346449">
        <w:rPr>
          <w:sz w:val="22"/>
          <w:szCs w:val="22"/>
          <w:lang w:val="id-ID"/>
        </w:rPr>
        <w:t xml:space="preserve"> sebagai tempat penelitian adalah guna memberikan kemudahan untuk pengambilan data dikarenakan posisi peneliti sebagai guru di sekolah tersebut. Riset ini dilaksanakan di kelompok B usia 5-6 tahun. Pelaksanaan penelitian ini pada semester pertama tahun ajaran 2022 / 2023 yakni bulan Juli hingga Desember. Penelitian ini dilaksanakan menyesuaikan kalender akademis sekolah. </w:t>
      </w:r>
    </w:p>
    <w:p w14:paraId="247C5F97" w14:textId="77777777" w:rsidR="00346449" w:rsidRPr="00346449" w:rsidRDefault="00346449" w:rsidP="00346449">
      <w:pPr>
        <w:pStyle w:val="abstrak"/>
        <w:spacing w:line="276" w:lineRule="auto"/>
        <w:ind w:left="0" w:right="-35" w:firstLine="720"/>
        <w:rPr>
          <w:sz w:val="22"/>
          <w:szCs w:val="22"/>
          <w:lang w:val="id-ID"/>
        </w:rPr>
      </w:pPr>
      <w:r w:rsidRPr="00346449">
        <w:rPr>
          <w:sz w:val="22"/>
          <w:szCs w:val="22"/>
          <w:lang w:val="id-ID"/>
        </w:rPr>
        <w:t xml:space="preserve">Siswa kelompok B yakni usia 5-6 tahun digunakan sebagai subjek penelitian di KB Al </w:t>
      </w:r>
      <w:proofErr w:type="spellStart"/>
      <w:r w:rsidRPr="00346449">
        <w:rPr>
          <w:sz w:val="22"/>
          <w:szCs w:val="22"/>
          <w:lang w:val="id-ID"/>
        </w:rPr>
        <w:t>Batrisiya</w:t>
      </w:r>
      <w:proofErr w:type="spellEnd"/>
      <w:r w:rsidRPr="00346449">
        <w:rPr>
          <w:sz w:val="22"/>
          <w:szCs w:val="22"/>
          <w:lang w:val="id-ID"/>
        </w:rPr>
        <w:t xml:space="preserve"> Desa </w:t>
      </w:r>
      <w:proofErr w:type="spellStart"/>
      <w:r w:rsidRPr="00346449">
        <w:rPr>
          <w:sz w:val="22"/>
          <w:szCs w:val="22"/>
          <w:lang w:val="id-ID"/>
        </w:rPr>
        <w:t>Pasairmuncang</w:t>
      </w:r>
      <w:proofErr w:type="spellEnd"/>
      <w:r w:rsidRPr="00346449">
        <w:rPr>
          <w:sz w:val="22"/>
          <w:szCs w:val="22"/>
          <w:lang w:val="id-ID"/>
        </w:rPr>
        <w:t xml:space="preserve"> Kabupaten Tangerang. Kelompok B yang melibatkan 1 orang guru dan siswa dengan total 15 </w:t>
      </w:r>
      <w:proofErr w:type="spellStart"/>
      <w:r w:rsidRPr="00346449">
        <w:rPr>
          <w:sz w:val="22"/>
          <w:szCs w:val="22"/>
          <w:lang w:val="id-ID"/>
        </w:rPr>
        <w:t>diantaranya</w:t>
      </w:r>
      <w:proofErr w:type="spellEnd"/>
      <w:r w:rsidRPr="00346449">
        <w:rPr>
          <w:sz w:val="22"/>
          <w:szCs w:val="22"/>
          <w:lang w:val="id-ID"/>
        </w:rPr>
        <w:t xml:space="preserve"> 5 siswa laki-laki dan 10 perempuan. </w:t>
      </w:r>
    </w:p>
    <w:p w14:paraId="526BF886" w14:textId="77777777" w:rsidR="00346449" w:rsidRPr="00346449" w:rsidRDefault="00346449" w:rsidP="00346449">
      <w:pPr>
        <w:pStyle w:val="abstrak"/>
        <w:spacing w:line="276" w:lineRule="auto"/>
        <w:ind w:left="0" w:right="-35" w:firstLine="720"/>
        <w:rPr>
          <w:sz w:val="22"/>
          <w:szCs w:val="22"/>
          <w:lang w:val="id-ID"/>
        </w:rPr>
      </w:pPr>
      <w:r w:rsidRPr="00346449">
        <w:rPr>
          <w:sz w:val="22"/>
          <w:szCs w:val="22"/>
          <w:lang w:val="id-ID"/>
        </w:rPr>
        <w:t xml:space="preserve">Data dalam penelitian ini dikumpulkan dengan tujuan guna memperoleh data ataupun informasi yang bisa digunakan untuk menjawab dan menjelaskan masalah penelitian secara objektif yang memiliki keterkaitan. Teknik pengamatan atau observasi dilaksanakan dengan mengoleksi data dengan melakukan pengamatan kegiatan yang dilaksanakan. Yang menjadi fokus pengamatan yakni mengenai bagaimana peningkatan kognitif anak dengan memakai media </w:t>
      </w:r>
      <w:proofErr w:type="spellStart"/>
      <w:r w:rsidRPr="00346449">
        <w:rPr>
          <w:i/>
          <w:iCs/>
          <w:sz w:val="22"/>
          <w:szCs w:val="22"/>
          <w:lang w:val="id-ID"/>
        </w:rPr>
        <w:t>Loose</w:t>
      </w:r>
      <w:proofErr w:type="spellEnd"/>
      <w:r w:rsidRPr="00346449">
        <w:rPr>
          <w:i/>
          <w:iCs/>
          <w:sz w:val="22"/>
          <w:szCs w:val="22"/>
          <w:lang w:val="id-ID"/>
        </w:rPr>
        <w:t xml:space="preserve"> </w:t>
      </w:r>
      <w:proofErr w:type="spellStart"/>
      <w:r w:rsidRPr="00346449">
        <w:rPr>
          <w:i/>
          <w:iCs/>
          <w:sz w:val="22"/>
          <w:szCs w:val="22"/>
          <w:lang w:val="id-ID"/>
        </w:rPr>
        <w:t>Part</w:t>
      </w:r>
      <w:proofErr w:type="spellEnd"/>
      <w:r w:rsidRPr="00346449">
        <w:rPr>
          <w:i/>
          <w:iCs/>
          <w:sz w:val="22"/>
          <w:szCs w:val="22"/>
          <w:lang w:val="id-ID"/>
        </w:rPr>
        <w:t xml:space="preserve">. </w:t>
      </w:r>
      <w:r w:rsidRPr="00346449">
        <w:rPr>
          <w:sz w:val="22"/>
          <w:szCs w:val="22"/>
          <w:lang w:val="id-ID"/>
        </w:rPr>
        <w:t>Pengamatan ini dilaksanakan guna meninjau tahapan pembelajaran dan juga kinerja anak dalam pengembangannya di setiap siklus tahapan. Penilaian yang dilaksanakan di tahapan ini diawali dengan menggiring anak untuk melakukan pengamatan terhadap lingkungan main maupun penggunaan medianya. Lebih lanjut guru melakukan pengamatan terhadap pertanyaan apa yang muncul atau dilontarkan anak saat bermain maupun melakukan eksplorasi.</w:t>
      </w:r>
    </w:p>
    <w:p w14:paraId="486B2138" w14:textId="132A1043" w:rsidR="00082141" w:rsidRDefault="00346449" w:rsidP="00346449">
      <w:pPr>
        <w:spacing w:after="0"/>
        <w:ind w:right="-35" w:firstLine="567"/>
        <w:jc w:val="both"/>
        <w:rPr>
          <w:rFonts w:ascii="Times New Roman" w:hAnsi="Times New Roman" w:cs="Times New Roman"/>
        </w:rPr>
      </w:pPr>
      <w:r w:rsidRPr="00346449">
        <w:rPr>
          <w:rFonts w:ascii="Times New Roman" w:hAnsi="Times New Roman" w:cs="Times New Roman"/>
        </w:rPr>
        <w:t>Teknik analisis data yang diterapkan di penelitian ini yakni teknik deskriptif kualitatif berupa penggunaan kalimat naratif ketika memberikan penggambaran mengenai kegiatan yang berlangsung di kelas saat belajar mengajar</w:t>
      </w:r>
    </w:p>
    <w:p w14:paraId="0DA90D9E" w14:textId="77777777" w:rsidR="00346449" w:rsidRPr="00346449" w:rsidRDefault="00346449" w:rsidP="00346449">
      <w:pPr>
        <w:spacing w:after="0"/>
        <w:ind w:right="-35" w:firstLine="567"/>
        <w:jc w:val="both"/>
        <w:rPr>
          <w:rFonts w:ascii="Times New Roman" w:hAnsi="Times New Roman" w:cs="Times New Roman"/>
        </w:rPr>
      </w:pPr>
    </w:p>
    <w:p w14:paraId="50E637AA" w14:textId="77777777" w:rsidR="00082141" w:rsidRPr="00C94CA9" w:rsidRDefault="00000000">
      <w:pPr>
        <w:spacing w:after="0" w:line="360" w:lineRule="auto"/>
        <w:rPr>
          <w:rFonts w:ascii="Times New Roman" w:hAnsi="Times New Roman" w:cs="Times New Roman"/>
          <w:b/>
        </w:rPr>
      </w:pPr>
      <w:r w:rsidRPr="00C94CA9">
        <w:rPr>
          <w:rFonts w:ascii="Times New Roman" w:hAnsi="Times New Roman" w:cs="Times New Roman"/>
          <w:b/>
        </w:rPr>
        <w:t xml:space="preserve">HASIL DAN PEMBAHASAN </w:t>
      </w:r>
    </w:p>
    <w:p w14:paraId="0EA16EE1" w14:textId="77777777" w:rsidR="00346449" w:rsidRPr="00346449" w:rsidRDefault="00346449" w:rsidP="00346449">
      <w:pPr>
        <w:pStyle w:val="abstrak"/>
        <w:spacing w:line="276" w:lineRule="auto"/>
        <w:ind w:left="0" w:right="-35" w:firstLine="720"/>
        <w:rPr>
          <w:sz w:val="22"/>
          <w:szCs w:val="22"/>
          <w:lang w:val="id-ID"/>
        </w:rPr>
      </w:pPr>
      <w:r w:rsidRPr="00346449">
        <w:rPr>
          <w:rFonts w:eastAsia="Times New Roman"/>
          <w:sz w:val="22"/>
          <w:szCs w:val="22"/>
          <w:lang w:val="id-ID"/>
        </w:rPr>
        <w:t xml:space="preserve">Sebelum dilaksanakannya penelitian, berlandaskan pengamatan yang dilaksanakan peneliti pada kelompok B KB Al </w:t>
      </w:r>
      <w:proofErr w:type="spellStart"/>
      <w:r w:rsidRPr="00346449">
        <w:rPr>
          <w:rFonts w:eastAsia="Times New Roman"/>
          <w:sz w:val="22"/>
          <w:szCs w:val="22"/>
          <w:lang w:val="id-ID"/>
        </w:rPr>
        <w:t>batrisiya</w:t>
      </w:r>
      <w:proofErr w:type="spellEnd"/>
      <w:r w:rsidRPr="00346449">
        <w:rPr>
          <w:rFonts w:eastAsia="Times New Roman"/>
          <w:sz w:val="22"/>
          <w:szCs w:val="22"/>
          <w:lang w:val="id-ID"/>
        </w:rPr>
        <w:t xml:space="preserve"> dengan total 15 orang anak </w:t>
      </w:r>
      <w:proofErr w:type="spellStart"/>
      <w:r w:rsidRPr="00346449">
        <w:rPr>
          <w:rFonts w:eastAsia="Times New Roman"/>
          <w:sz w:val="22"/>
          <w:szCs w:val="22"/>
          <w:lang w:val="id-ID"/>
        </w:rPr>
        <w:t>diantaranya</w:t>
      </w:r>
      <w:proofErr w:type="spellEnd"/>
      <w:r w:rsidRPr="00346449">
        <w:rPr>
          <w:sz w:val="22"/>
          <w:szCs w:val="22"/>
          <w:lang w:val="id-ID"/>
        </w:rPr>
        <w:t xml:space="preserve"> 5 siswa laki-laki dan 10 siswa perempuan</w:t>
      </w:r>
      <w:r w:rsidRPr="00346449">
        <w:rPr>
          <w:rFonts w:eastAsia="Times New Roman"/>
          <w:sz w:val="22"/>
          <w:szCs w:val="22"/>
          <w:lang w:val="id-ID"/>
        </w:rPr>
        <w:t xml:space="preserve">, </w:t>
      </w:r>
      <w:r w:rsidRPr="00346449">
        <w:rPr>
          <w:sz w:val="22"/>
          <w:szCs w:val="22"/>
          <w:lang w:val="id-ID"/>
        </w:rPr>
        <w:lastRenderedPageBreak/>
        <w:t>hanya sekitar 26,66% anak yang berada pada tingkat baik dalam aspek kognitifnya. Setelah dilakukan perbaikan selama 5 kali pertemuan di siklus I maka diperoleh peningkatan kemampuan kognitif anak adalah sebesar 53,33%. Artinya ada peningkatan kemampuan kognitif anak dari sebelum dilakukannya penelitian sampai ke pertemuan hari ke lima dalam siklus I sebesar 39,11%. Peningkatan ini disebabkan karena adanya stimulus yang cukup baik.</w:t>
      </w:r>
    </w:p>
    <w:p w14:paraId="62276CD3" w14:textId="77777777" w:rsidR="00346449" w:rsidRPr="00346449" w:rsidRDefault="00346449" w:rsidP="00346449">
      <w:pPr>
        <w:pStyle w:val="abstrak"/>
        <w:spacing w:line="276" w:lineRule="auto"/>
        <w:ind w:left="0" w:right="-35" w:firstLine="720"/>
        <w:rPr>
          <w:b/>
          <w:sz w:val="22"/>
          <w:szCs w:val="22"/>
          <w:lang w:val="id-ID"/>
        </w:rPr>
      </w:pPr>
    </w:p>
    <w:p w14:paraId="1D86D89C" w14:textId="77777777" w:rsidR="00346449" w:rsidRPr="00346449" w:rsidRDefault="00346449" w:rsidP="00346449">
      <w:pPr>
        <w:pStyle w:val="ListParagraph"/>
        <w:numPr>
          <w:ilvl w:val="0"/>
          <w:numId w:val="3"/>
        </w:numPr>
        <w:spacing w:line="276" w:lineRule="auto"/>
        <w:ind w:left="426" w:right="-35" w:hanging="425"/>
        <w:rPr>
          <w:b/>
          <w:sz w:val="22"/>
          <w:szCs w:val="22"/>
          <w:lang w:val="id-ID"/>
        </w:rPr>
      </w:pPr>
      <w:r w:rsidRPr="00346449">
        <w:rPr>
          <w:b/>
          <w:sz w:val="22"/>
          <w:szCs w:val="22"/>
          <w:lang w:val="id-ID"/>
        </w:rPr>
        <w:t>Pelaksanaan Siklus I</w:t>
      </w:r>
    </w:p>
    <w:p w14:paraId="3E415542" w14:textId="23415777" w:rsidR="00346449" w:rsidRDefault="00346449" w:rsidP="00346449">
      <w:pPr>
        <w:ind w:right="-35" w:firstLine="709"/>
        <w:rPr>
          <w:rFonts w:ascii="Times New Roman" w:hAnsi="Times New Roman" w:cs="Times New Roman"/>
          <w:lang w:val="fi-FI"/>
        </w:rPr>
      </w:pPr>
      <w:r w:rsidRPr="00346449">
        <w:rPr>
          <w:rFonts w:ascii="Times New Roman" w:hAnsi="Times New Roman" w:cs="Times New Roman"/>
        </w:rPr>
        <w:t xml:space="preserve">Di hari pertama pada siklus I anak mulai dikenalkan dengan media </w:t>
      </w:r>
      <w:proofErr w:type="spellStart"/>
      <w:r w:rsidRPr="00346449">
        <w:rPr>
          <w:rFonts w:ascii="Times New Roman" w:hAnsi="Times New Roman" w:cs="Times New Roman"/>
          <w:i/>
        </w:rPr>
        <w:t>loose</w:t>
      </w:r>
      <w:proofErr w:type="spellEnd"/>
      <w:r w:rsidRPr="00346449">
        <w:rPr>
          <w:rFonts w:ascii="Times New Roman" w:hAnsi="Times New Roman" w:cs="Times New Roman"/>
          <w:i/>
        </w:rPr>
        <w:t xml:space="preserve"> </w:t>
      </w:r>
      <w:proofErr w:type="spellStart"/>
      <w:r w:rsidRPr="00346449">
        <w:rPr>
          <w:rFonts w:ascii="Times New Roman" w:hAnsi="Times New Roman" w:cs="Times New Roman"/>
          <w:i/>
        </w:rPr>
        <w:t>parts</w:t>
      </w:r>
      <w:proofErr w:type="spellEnd"/>
      <w:r w:rsidRPr="00346449">
        <w:rPr>
          <w:rFonts w:ascii="Times New Roman" w:hAnsi="Times New Roman" w:cs="Times New Roman"/>
        </w:rPr>
        <w:t xml:space="preserve"> melalui benda yang biasa dijumpai anak hal itu dilakukan agar anak tidak merasa canggung memainkannya, namun masih banyak anak yang masih memerlukan bantuan untuk mengurutkan besar kecil dengan menggunakan </w:t>
      </w:r>
      <w:proofErr w:type="spellStart"/>
      <w:r w:rsidRPr="00346449">
        <w:rPr>
          <w:rFonts w:ascii="Times New Roman" w:hAnsi="Times New Roman" w:cs="Times New Roman"/>
          <w:i/>
        </w:rPr>
        <w:t>loose</w:t>
      </w:r>
      <w:proofErr w:type="spellEnd"/>
      <w:r w:rsidRPr="00346449">
        <w:rPr>
          <w:rFonts w:ascii="Times New Roman" w:hAnsi="Times New Roman" w:cs="Times New Roman"/>
          <w:i/>
        </w:rPr>
        <w:t xml:space="preserve"> </w:t>
      </w:r>
      <w:proofErr w:type="spellStart"/>
      <w:r w:rsidRPr="00346449">
        <w:rPr>
          <w:rFonts w:ascii="Times New Roman" w:hAnsi="Times New Roman" w:cs="Times New Roman"/>
          <w:i/>
        </w:rPr>
        <w:t>parts</w:t>
      </w:r>
      <w:proofErr w:type="spellEnd"/>
      <w:r w:rsidRPr="00346449">
        <w:rPr>
          <w:rFonts w:ascii="Times New Roman" w:hAnsi="Times New Roman" w:cs="Times New Roman"/>
        </w:rPr>
        <w:t xml:space="preserve">. Di hari ketiga terjadi peningkatan yang cukup signifikan yaitu sebanyak 29,33% hal itu terjadi disebabkan karena stimulasi yang diberikan peneliti cukup baik dan anak mulai mengenal penggunaan media </w:t>
      </w:r>
      <w:proofErr w:type="spellStart"/>
      <w:r w:rsidRPr="00346449">
        <w:rPr>
          <w:rFonts w:ascii="Times New Roman" w:hAnsi="Times New Roman" w:cs="Times New Roman"/>
          <w:i/>
        </w:rPr>
        <w:t>loose</w:t>
      </w:r>
      <w:proofErr w:type="spellEnd"/>
      <w:r w:rsidRPr="00346449">
        <w:rPr>
          <w:rFonts w:ascii="Times New Roman" w:hAnsi="Times New Roman" w:cs="Times New Roman"/>
          <w:i/>
        </w:rPr>
        <w:t xml:space="preserve"> </w:t>
      </w:r>
      <w:proofErr w:type="spellStart"/>
      <w:r w:rsidRPr="00346449">
        <w:rPr>
          <w:rFonts w:ascii="Times New Roman" w:hAnsi="Times New Roman" w:cs="Times New Roman"/>
          <w:i/>
        </w:rPr>
        <w:t>part</w:t>
      </w:r>
      <w:proofErr w:type="spellEnd"/>
      <w:r w:rsidRPr="00346449">
        <w:rPr>
          <w:rFonts w:ascii="Times New Roman" w:hAnsi="Times New Roman" w:cs="Times New Roman"/>
        </w:rPr>
        <w:t xml:space="preserve"> pada saat mereka bermain sentra di hari kedua, walaupun cara memainkannya masih sederhana. Di hari ke empat dan ke lima dengan kegiatan meniru membuat makanan sehat persentase anak mengalami peningkatan begitu juga saat anak membuat huruf dari biji-bijian. Dalam siklus pertama ini hampir 50% anak dapat melaksanakan tugas dengan baik.</w:t>
      </w:r>
    </w:p>
    <w:p w14:paraId="52E35DD2" w14:textId="77777777" w:rsidR="00346449" w:rsidRPr="00346449" w:rsidRDefault="00346449" w:rsidP="00346449">
      <w:pPr>
        <w:ind w:right="-35" w:firstLine="709"/>
        <w:rPr>
          <w:rFonts w:ascii="Times New Roman" w:hAnsi="Times New Roman" w:cs="Times New Roman"/>
          <w:lang w:val="fi-FI"/>
        </w:rPr>
      </w:pPr>
    </w:p>
    <w:p w14:paraId="6B709EE3" w14:textId="77777777" w:rsidR="00346449" w:rsidRPr="00346449" w:rsidRDefault="00346449" w:rsidP="00346449">
      <w:pPr>
        <w:ind w:left="3600" w:right="-35"/>
        <w:rPr>
          <w:rFonts w:ascii="Times New Roman" w:hAnsi="Times New Roman" w:cs="Times New Roman"/>
          <w:b/>
        </w:rPr>
      </w:pPr>
      <w:r w:rsidRPr="00346449">
        <w:rPr>
          <w:rFonts w:ascii="Times New Roman" w:hAnsi="Times New Roman" w:cs="Times New Roman"/>
        </w:rPr>
        <w:t>Diagram 1.1</w:t>
      </w:r>
    </w:p>
    <w:p w14:paraId="5A8C6978" w14:textId="77777777" w:rsidR="00346449" w:rsidRPr="00346449" w:rsidRDefault="00346449" w:rsidP="00346449">
      <w:pPr>
        <w:ind w:left="709" w:right="-35"/>
        <w:rPr>
          <w:rFonts w:ascii="Times New Roman" w:hAnsi="Times New Roman" w:cs="Times New Roman"/>
        </w:rPr>
      </w:pPr>
      <w:r w:rsidRPr="00346449">
        <w:rPr>
          <w:rFonts w:ascii="Times New Roman" w:hAnsi="Times New Roman" w:cs="Times New Roman"/>
          <w:noProof/>
        </w:rPr>
        <w:drawing>
          <wp:inline distT="0" distB="0" distL="0" distR="0" wp14:anchorId="1753EFC9" wp14:editId="0A22BB14">
            <wp:extent cx="5040630" cy="2940685"/>
            <wp:effectExtent l="0" t="0" r="7620" b="12065"/>
            <wp:docPr id="129986479" name="Chart 1299864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B6F5F0" w14:textId="77777777" w:rsidR="00346449" w:rsidRPr="00346449" w:rsidRDefault="00346449" w:rsidP="00346449">
      <w:pPr>
        <w:pStyle w:val="NoSpacing"/>
        <w:spacing w:line="276" w:lineRule="auto"/>
        <w:ind w:left="709" w:right="-35"/>
        <w:rPr>
          <w:rFonts w:ascii="Times New Roman" w:hAnsi="Times New Roman" w:cs="Times New Roman"/>
          <w:lang w:val="id-ID"/>
        </w:rPr>
      </w:pPr>
      <w:r w:rsidRPr="00346449">
        <w:rPr>
          <w:rFonts w:ascii="Times New Roman" w:hAnsi="Times New Roman" w:cs="Times New Roman"/>
          <w:lang w:val="id-ID"/>
        </w:rPr>
        <w:t>Siklus ke I</w:t>
      </w:r>
    </w:p>
    <w:p w14:paraId="2105CDC2" w14:textId="77777777" w:rsidR="00346449" w:rsidRPr="00346449" w:rsidRDefault="00346449" w:rsidP="00346449">
      <w:pPr>
        <w:pStyle w:val="NoSpacing"/>
        <w:spacing w:line="276" w:lineRule="auto"/>
        <w:ind w:left="709" w:right="-35"/>
        <w:rPr>
          <w:rFonts w:ascii="Times New Roman" w:hAnsi="Times New Roman" w:cs="Times New Roman"/>
          <w:lang w:val="id-ID"/>
        </w:rPr>
      </w:pPr>
      <w:r w:rsidRPr="00346449">
        <w:rPr>
          <w:rFonts w:ascii="Times New Roman" w:hAnsi="Times New Roman" w:cs="Times New Roman"/>
          <w:lang w:val="id-ID"/>
        </w:rPr>
        <w:t>Hari ke 1</w:t>
      </w:r>
      <w:r w:rsidRPr="00346449">
        <w:rPr>
          <w:rFonts w:ascii="Times New Roman" w:hAnsi="Times New Roman" w:cs="Times New Roman"/>
          <w:lang w:val="id-ID"/>
        </w:rPr>
        <w:tab/>
        <w:t>26,66%</w:t>
      </w:r>
    </w:p>
    <w:p w14:paraId="76B34F95" w14:textId="77777777" w:rsidR="00346449" w:rsidRPr="00346449" w:rsidRDefault="00346449" w:rsidP="00346449">
      <w:pPr>
        <w:pStyle w:val="NoSpacing"/>
        <w:spacing w:line="276" w:lineRule="auto"/>
        <w:ind w:left="709" w:right="-35"/>
        <w:rPr>
          <w:rFonts w:ascii="Times New Roman" w:hAnsi="Times New Roman" w:cs="Times New Roman"/>
          <w:lang w:val="id-ID"/>
        </w:rPr>
      </w:pPr>
      <w:r w:rsidRPr="00346449">
        <w:rPr>
          <w:rFonts w:ascii="Times New Roman" w:hAnsi="Times New Roman" w:cs="Times New Roman"/>
          <w:lang w:val="id-ID"/>
        </w:rPr>
        <w:t>Hari ke 2</w:t>
      </w:r>
      <w:r w:rsidRPr="00346449">
        <w:rPr>
          <w:rFonts w:ascii="Times New Roman" w:hAnsi="Times New Roman" w:cs="Times New Roman"/>
          <w:lang w:val="id-ID"/>
        </w:rPr>
        <w:tab/>
        <w:t>33,33%</w:t>
      </w:r>
    </w:p>
    <w:p w14:paraId="58010B9A" w14:textId="77777777" w:rsidR="00346449" w:rsidRPr="00346449" w:rsidRDefault="00346449" w:rsidP="00346449">
      <w:pPr>
        <w:pStyle w:val="NoSpacing"/>
        <w:spacing w:line="276" w:lineRule="auto"/>
        <w:ind w:left="709" w:right="-35"/>
        <w:rPr>
          <w:rFonts w:ascii="Times New Roman" w:hAnsi="Times New Roman" w:cs="Times New Roman"/>
          <w:lang w:val="id-ID"/>
        </w:rPr>
      </w:pPr>
      <w:r w:rsidRPr="00346449">
        <w:rPr>
          <w:rFonts w:ascii="Times New Roman" w:hAnsi="Times New Roman" w:cs="Times New Roman"/>
          <w:lang w:val="id-ID"/>
        </w:rPr>
        <w:t>Hari ke 3</w:t>
      </w:r>
      <w:r w:rsidRPr="00346449">
        <w:rPr>
          <w:rFonts w:ascii="Times New Roman" w:hAnsi="Times New Roman" w:cs="Times New Roman"/>
          <w:lang w:val="id-ID"/>
        </w:rPr>
        <w:tab/>
        <w:t>40%</w:t>
      </w:r>
    </w:p>
    <w:p w14:paraId="3B26F22E" w14:textId="77777777" w:rsidR="00346449" w:rsidRPr="00346449" w:rsidRDefault="00346449" w:rsidP="00346449">
      <w:pPr>
        <w:pStyle w:val="NoSpacing"/>
        <w:spacing w:line="276" w:lineRule="auto"/>
        <w:ind w:left="709" w:right="-35"/>
        <w:rPr>
          <w:rFonts w:ascii="Times New Roman" w:hAnsi="Times New Roman" w:cs="Times New Roman"/>
          <w:lang w:val="id-ID"/>
        </w:rPr>
      </w:pPr>
      <w:r w:rsidRPr="00346449">
        <w:rPr>
          <w:rFonts w:ascii="Times New Roman" w:hAnsi="Times New Roman" w:cs="Times New Roman"/>
          <w:lang w:val="id-ID"/>
        </w:rPr>
        <w:t>Hari ke 4</w:t>
      </w:r>
      <w:r w:rsidRPr="00346449">
        <w:rPr>
          <w:rFonts w:ascii="Times New Roman" w:hAnsi="Times New Roman" w:cs="Times New Roman"/>
          <w:lang w:val="id-ID"/>
        </w:rPr>
        <w:tab/>
        <w:t>46,66%</w:t>
      </w:r>
    </w:p>
    <w:p w14:paraId="6025A361" w14:textId="77777777" w:rsidR="00346449" w:rsidRPr="00346449" w:rsidRDefault="00346449" w:rsidP="00346449">
      <w:pPr>
        <w:pStyle w:val="NoSpacing"/>
        <w:spacing w:line="276" w:lineRule="auto"/>
        <w:ind w:left="709" w:right="-35"/>
        <w:rPr>
          <w:rFonts w:ascii="Times New Roman" w:hAnsi="Times New Roman" w:cs="Times New Roman"/>
          <w:lang w:val="id-ID"/>
        </w:rPr>
      </w:pPr>
      <w:r w:rsidRPr="00346449">
        <w:rPr>
          <w:rFonts w:ascii="Times New Roman" w:hAnsi="Times New Roman" w:cs="Times New Roman"/>
          <w:lang w:val="id-ID"/>
        </w:rPr>
        <w:t>Hari ke 5</w:t>
      </w:r>
      <w:r w:rsidRPr="00346449">
        <w:rPr>
          <w:rFonts w:ascii="Times New Roman" w:hAnsi="Times New Roman" w:cs="Times New Roman"/>
          <w:lang w:val="id-ID"/>
        </w:rPr>
        <w:tab/>
        <w:t>53,33%</w:t>
      </w:r>
    </w:p>
    <w:p w14:paraId="077EA53D" w14:textId="77777777" w:rsidR="00346449" w:rsidRDefault="00346449" w:rsidP="00346449">
      <w:pPr>
        <w:pStyle w:val="NoSpacing"/>
        <w:spacing w:line="276" w:lineRule="auto"/>
        <w:ind w:right="-35"/>
        <w:rPr>
          <w:rFonts w:ascii="Times New Roman" w:hAnsi="Times New Roman" w:cs="Times New Roman"/>
          <w:lang w:val="id-ID"/>
        </w:rPr>
      </w:pPr>
    </w:p>
    <w:p w14:paraId="2AE621EB" w14:textId="77777777" w:rsidR="00346449" w:rsidRDefault="00346449" w:rsidP="00346449">
      <w:pPr>
        <w:pStyle w:val="NoSpacing"/>
        <w:spacing w:line="276" w:lineRule="auto"/>
        <w:ind w:right="-35"/>
        <w:rPr>
          <w:rFonts w:ascii="Times New Roman" w:hAnsi="Times New Roman" w:cs="Times New Roman"/>
          <w:lang w:val="id-ID"/>
        </w:rPr>
      </w:pPr>
    </w:p>
    <w:p w14:paraId="4EE50468" w14:textId="77777777" w:rsidR="00346449" w:rsidRDefault="00346449" w:rsidP="00346449">
      <w:pPr>
        <w:pStyle w:val="NoSpacing"/>
        <w:spacing w:line="276" w:lineRule="auto"/>
        <w:ind w:right="-35"/>
        <w:rPr>
          <w:rFonts w:ascii="Times New Roman" w:hAnsi="Times New Roman" w:cs="Times New Roman"/>
          <w:lang w:val="id-ID"/>
        </w:rPr>
      </w:pPr>
    </w:p>
    <w:p w14:paraId="2DABC876" w14:textId="77777777" w:rsidR="00346449" w:rsidRDefault="00346449" w:rsidP="00346449">
      <w:pPr>
        <w:pStyle w:val="NoSpacing"/>
        <w:spacing w:line="276" w:lineRule="auto"/>
        <w:ind w:right="-35"/>
        <w:rPr>
          <w:rFonts w:ascii="Times New Roman" w:hAnsi="Times New Roman" w:cs="Times New Roman"/>
          <w:lang w:val="id-ID"/>
        </w:rPr>
      </w:pPr>
    </w:p>
    <w:p w14:paraId="63D7C2D9" w14:textId="77777777" w:rsidR="00346449" w:rsidRDefault="00346449" w:rsidP="00346449">
      <w:pPr>
        <w:pStyle w:val="NoSpacing"/>
        <w:spacing w:line="276" w:lineRule="auto"/>
        <w:ind w:right="-35"/>
        <w:rPr>
          <w:rFonts w:ascii="Times New Roman" w:hAnsi="Times New Roman" w:cs="Times New Roman"/>
          <w:lang w:val="id-ID"/>
        </w:rPr>
      </w:pPr>
    </w:p>
    <w:p w14:paraId="1EF9A3D2" w14:textId="16EF6EB5" w:rsidR="00346449" w:rsidRPr="00346449" w:rsidRDefault="0082583F" w:rsidP="00346449">
      <w:pPr>
        <w:pStyle w:val="NoSpacing"/>
        <w:spacing w:line="276" w:lineRule="auto"/>
        <w:ind w:right="-35"/>
        <w:rPr>
          <w:rFonts w:ascii="Times New Roman" w:hAnsi="Times New Roman" w:cs="Times New Roman"/>
          <w:lang w:val="id-ID"/>
        </w:rPr>
      </w:pPr>
      <w:r w:rsidRPr="00346449">
        <w:rPr>
          <w:rFonts w:ascii="Times New Roman" w:hAnsi="Times New Roman" w:cs="Times New Roman"/>
          <w:noProof/>
          <w:lang w:val="id-ID" w:eastAsia="id-ID"/>
        </w:rPr>
        <w:lastRenderedPageBreak/>
        <w:drawing>
          <wp:anchor distT="0" distB="0" distL="114300" distR="114300" simplePos="0" relativeHeight="251664384" behindDoc="1" locked="0" layoutInCell="1" allowOverlap="1" wp14:anchorId="2BACE98E" wp14:editId="670C646B">
            <wp:simplePos x="0" y="0"/>
            <wp:positionH relativeFrom="column">
              <wp:posOffset>993140</wp:posOffset>
            </wp:positionH>
            <wp:positionV relativeFrom="paragraph">
              <wp:posOffset>130810</wp:posOffset>
            </wp:positionV>
            <wp:extent cx="1790700" cy="1341755"/>
            <wp:effectExtent l="0" t="0" r="0" b="0"/>
            <wp:wrapNone/>
            <wp:docPr id="1135794673" name="Picture 1135794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ose parts.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90700" cy="1341755"/>
                    </a:xfrm>
                    <a:prstGeom prst="rect">
                      <a:avLst/>
                    </a:prstGeom>
                  </pic:spPr>
                </pic:pic>
              </a:graphicData>
            </a:graphic>
            <wp14:sizeRelH relativeFrom="margin">
              <wp14:pctWidth>0</wp14:pctWidth>
            </wp14:sizeRelH>
            <wp14:sizeRelV relativeFrom="margin">
              <wp14:pctHeight>0</wp14:pctHeight>
            </wp14:sizeRelV>
          </wp:anchor>
        </w:drawing>
      </w:r>
      <w:r w:rsidRPr="00346449">
        <w:rPr>
          <w:rFonts w:ascii="Times New Roman" w:hAnsi="Times New Roman" w:cs="Times New Roman"/>
          <w:noProof/>
          <w:lang w:val="id-ID" w:eastAsia="id-ID"/>
        </w:rPr>
        <w:drawing>
          <wp:anchor distT="0" distB="0" distL="114300" distR="114300" simplePos="0" relativeHeight="251665408" behindDoc="1" locked="0" layoutInCell="1" allowOverlap="1" wp14:anchorId="716FA58F" wp14:editId="7A76C6D4">
            <wp:simplePos x="0" y="0"/>
            <wp:positionH relativeFrom="column">
              <wp:posOffset>3195320</wp:posOffset>
            </wp:positionH>
            <wp:positionV relativeFrom="paragraph">
              <wp:posOffset>135255</wp:posOffset>
            </wp:positionV>
            <wp:extent cx="2010410" cy="1351915"/>
            <wp:effectExtent l="0" t="0" r="8890" b="63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ose_parts_kindergarte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0410" cy="1351915"/>
                    </a:xfrm>
                    <a:prstGeom prst="rect">
                      <a:avLst/>
                    </a:prstGeom>
                  </pic:spPr>
                </pic:pic>
              </a:graphicData>
            </a:graphic>
            <wp14:sizeRelH relativeFrom="margin">
              <wp14:pctWidth>0</wp14:pctWidth>
            </wp14:sizeRelH>
            <wp14:sizeRelV relativeFrom="margin">
              <wp14:pctHeight>0</wp14:pctHeight>
            </wp14:sizeRelV>
          </wp:anchor>
        </w:drawing>
      </w:r>
    </w:p>
    <w:p w14:paraId="6A0E721F" w14:textId="728EDA55" w:rsidR="00346449" w:rsidRPr="00346449" w:rsidRDefault="00346449" w:rsidP="00346449">
      <w:pPr>
        <w:pStyle w:val="NoSpacing"/>
        <w:spacing w:line="276" w:lineRule="auto"/>
        <w:ind w:right="-35"/>
        <w:rPr>
          <w:rFonts w:ascii="Times New Roman" w:hAnsi="Times New Roman" w:cs="Times New Roman"/>
          <w:lang w:val="id-ID"/>
        </w:rPr>
      </w:pPr>
    </w:p>
    <w:p w14:paraId="473D105D" w14:textId="77777777" w:rsidR="00346449" w:rsidRPr="00346449" w:rsidRDefault="00346449" w:rsidP="00346449">
      <w:pPr>
        <w:pStyle w:val="abstrak"/>
        <w:spacing w:line="276" w:lineRule="auto"/>
        <w:ind w:left="0" w:right="-35" w:firstLine="720"/>
        <w:rPr>
          <w:sz w:val="22"/>
          <w:szCs w:val="22"/>
          <w:lang w:val="id-ID"/>
        </w:rPr>
      </w:pPr>
    </w:p>
    <w:p w14:paraId="0CA9985B" w14:textId="77777777" w:rsidR="00346449" w:rsidRPr="00346449" w:rsidRDefault="00346449" w:rsidP="00346449">
      <w:pPr>
        <w:pStyle w:val="abstrak"/>
        <w:spacing w:line="276" w:lineRule="auto"/>
        <w:ind w:left="0" w:right="-35" w:firstLine="720"/>
        <w:rPr>
          <w:sz w:val="22"/>
          <w:szCs w:val="22"/>
          <w:lang w:val="id-ID"/>
        </w:rPr>
      </w:pPr>
    </w:p>
    <w:p w14:paraId="614682FE" w14:textId="77777777" w:rsidR="00346449" w:rsidRPr="00346449" w:rsidRDefault="00346449" w:rsidP="00346449">
      <w:pPr>
        <w:pStyle w:val="abstrak"/>
        <w:spacing w:line="276" w:lineRule="auto"/>
        <w:ind w:left="0" w:right="-35" w:firstLine="720"/>
        <w:rPr>
          <w:sz w:val="22"/>
          <w:szCs w:val="22"/>
          <w:lang w:val="id-ID"/>
        </w:rPr>
      </w:pPr>
    </w:p>
    <w:p w14:paraId="691C435B" w14:textId="77777777" w:rsidR="00346449" w:rsidRPr="00346449" w:rsidRDefault="00346449" w:rsidP="00346449">
      <w:pPr>
        <w:pStyle w:val="abstrak"/>
        <w:spacing w:line="276" w:lineRule="auto"/>
        <w:ind w:left="0" w:right="-35" w:firstLine="720"/>
        <w:rPr>
          <w:sz w:val="22"/>
          <w:szCs w:val="22"/>
          <w:lang w:val="id-ID"/>
        </w:rPr>
      </w:pPr>
    </w:p>
    <w:p w14:paraId="7C50E846" w14:textId="77777777" w:rsidR="00346449" w:rsidRPr="00346449" w:rsidRDefault="00346449" w:rsidP="00346449">
      <w:pPr>
        <w:pStyle w:val="abstrak"/>
        <w:spacing w:line="276" w:lineRule="auto"/>
        <w:ind w:left="0" w:right="-35" w:firstLine="720"/>
        <w:rPr>
          <w:sz w:val="22"/>
          <w:szCs w:val="22"/>
          <w:lang w:val="id-ID"/>
        </w:rPr>
      </w:pPr>
    </w:p>
    <w:p w14:paraId="5F263CDE" w14:textId="77777777" w:rsidR="00346449" w:rsidRPr="00346449" w:rsidRDefault="00346449" w:rsidP="00346449">
      <w:pPr>
        <w:pStyle w:val="abstrak"/>
        <w:spacing w:line="276" w:lineRule="auto"/>
        <w:ind w:left="0" w:right="-35"/>
        <w:rPr>
          <w:sz w:val="22"/>
          <w:szCs w:val="22"/>
          <w:lang w:val="id-ID"/>
        </w:rPr>
      </w:pPr>
    </w:p>
    <w:p w14:paraId="58FA05FC" w14:textId="6CFF5BE8" w:rsidR="00346449" w:rsidRPr="00346449" w:rsidRDefault="0082583F" w:rsidP="00346449">
      <w:pPr>
        <w:pStyle w:val="abstrak"/>
        <w:spacing w:line="276" w:lineRule="auto"/>
        <w:ind w:left="0" w:right="-35"/>
        <w:rPr>
          <w:sz w:val="22"/>
          <w:szCs w:val="22"/>
          <w:lang w:val="id-ID"/>
        </w:rPr>
      </w:pPr>
      <w:r>
        <w:rPr>
          <w:sz w:val="22"/>
          <w:szCs w:val="22"/>
          <w:lang w:val="id-ID"/>
        </w:rPr>
        <w:tab/>
      </w:r>
      <w:r>
        <w:rPr>
          <w:sz w:val="22"/>
          <w:szCs w:val="22"/>
          <w:lang w:val="id-ID"/>
        </w:rPr>
        <w:tab/>
      </w:r>
      <w:r w:rsidR="00346449" w:rsidRPr="00346449">
        <w:rPr>
          <w:sz w:val="22"/>
          <w:szCs w:val="22"/>
          <w:lang w:val="id-ID"/>
        </w:rPr>
        <w:tab/>
        <w:t>Gambar 1.1</w:t>
      </w:r>
      <w:r w:rsidR="00346449" w:rsidRPr="00346449">
        <w:rPr>
          <w:sz w:val="22"/>
          <w:szCs w:val="22"/>
          <w:lang w:val="id-ID"/>
        </w:rPr>
        <w:tab/>
      </w:r>
      <w:r w:rsidR="00346449" w:rsidRPr="00346449">
        <w:rPr>
          <w:sz w:val="22"/>
          <w:szCs w:val="22"/>
          <w:lang w:val="id-ID"/>
        </w:rPr>
        <w:tab/>
      </w:r>
      <w:r w:rsidR="00346449" w:rsidRPr="00346449">
        <w:rPr>
          <w:sz w:val="22"/>
          <w:szCs w:val="22"/>
          <w:lang w:val="id-ID"/>
        </w:rPr>
        <w:tab/>
      </w:r>
      <w:r w:rsidR="00346449" w:rsidRPr="00346449">
        <w:rPr>
          <w:sz w:val="22"/>
          <w:szCs w:val="22"/>
          <w:lang w:val="id-ID"/>
        </w:rPr>
        <w:tab/>
        <w:t>Gambar 1.2</w:t>
      </w:r>
    </w:p>
    <w:p w14:paraId="0AC47F9F" w14:textId="77777777" w:rsidR="00346449" w:rsidRPr="00346449" w:rsidRDefault="00346449" w:rsidP="00346449">
      <w:pPr>
        <w:pStyle w:val="abstrak"/>
        <w:spacing w:line="276" w:lineRule="auto"/>
        <w:ind w:left="0" w:right="-35"/>
        <w:rPr>
          <w:sz w:val="22"/>
          <w:szCs w:val="22"/>
          <w:lang w:val="id-ID"/>
        </w:rPr>
      </w:pPr>
    </w:p>
    <w:p w14:paraId="2F60BFE5" w14:textId="77777777" w:rsidR="00346449" w:rsidRPr="00346449" w:rsidRDefault="00346449" w:rsidP="00346449">
      <w:pPr>
        <w:pStyle w:val="NoSpacing"/>
        <w:spacing w:line="276" w:lineRule="auto"/>
        <w:ind w:right="-35" w:firstLine="851"/>
        <w:jc w:val="both"/>
        <w:rPr>
          <w:rFonts w:ascii="Times New Roman" w:hAnsi="Times New Roman" w:cs="Times New Roman"/>
          <w:lang w:val="id-ID"/>
        </w:rPr>
      </w:pPr>
      <w:r w:rsidRPr="00346449">
        <w:rPr>
          <w:rFonts w:ascii="Times New Roman" w:hAnsi="Times New Roman" w:cs="Times New Roman"/>
          <w:lang w:val="id-ID"/>
        </w:rPr>
        <w:t xml:space="preserve">Dalam siklus ke I pada hari ke 1 hingga ke 5 tingkat keberhasilan mencapai 53,33%. Media </w:t>
      </w:r>
      <w:proofErr w:type="spellStart"/>
      <w:r w:rsidRPr="00346449">
        <w:rPr>
          <w:rFonts w:ascii="Times New Roman" w:hAnsi="Times New Roman" w:cs="Times New Roman"/>
          <w:i/>
          <w:iCs/>
          <w:lang w:val="id-ID"/>
        </w:rPr>
        <w:t>loose</w:t>
      </w:r>
      <w:proofErr w:type="spellEnd"/>
      <w:r w:rsidRPr="00346449">
        <w:rPr>
          <w:rFonts w:ascii="Times New Roman" w:hAnsi="Times New Roman" w:cs="Times New Roman"/>
          <w:i/>
          <w:iCs/>
          <w:lang w:val="id-ID"/>
        </w:rPr>
        <w:t xml:space="preserve"> </w:t>
      </w:r>
      <w:proofErr w:type="spellStart"/>
      <w:r w:rsidRPr="00346449">
        <w:rPr>
          <w:rFonts w:ascii="Times New Roman" w:hAnsi="Times New Roman" w:cs="Times New Roman"/>
          <w:i/>
          <w:iCs/>
          <w:lang w:val="id-ID"/>
        </w:rPr>
        <w:t>parts</w:t>
      </w:r>
      <w:proofErr w:type="spellEnd"/>
      <w:r w:rsidRPr="00346449">
        <w:rPr>
          <w:rFonts w:ascii="Times New Roman" w:hAnsi="Times New Roman" w:cs="Times New Roman"/>
          <w:lang w:val="id-ID"/>
        </w:rPr>
        <w:t xml:space="preserve"> memberikan stimulasi pada perkembangan pola pikir anak dengan cara yang berbeda-beda serta unik, </w:t>
      </w:r>
      <w:proofErr w:type="spellStart"/>
      <w:r w:rsidRPr="00346449">
        <w:rPr>
          <w:rFonts w:ascii="Times New Roman" w:hAnsi="Times New Roman" w:cs="Times New Roman"/>
          <w:lang w:val="id-ID"/>
        </w:rPr>
        <w:t>dimana</w:t>
      </w:r>
      <w:proofErr w:type="spellEnd"/>
      <w:r w:rsidRPr="00346449">
        <w:rPr>
          <w:rFonts w:ascii="Times New Roman" w:hAnsi="Times New Roman" w:cs="Times New Roman"/>
          <w:lang w:val="id-ID"/>
        </w:rPr>
        <w:t xml:space="preserve"> tidak terdapat sebuah aturan yang terikat dalam penggunanya, kemungkinan kegiatan main yang dimiliki tidak terbatas serta dapat terus dieksplorasi oleh anak. Bahan yang mudah untuk ditemukan, serta dapat memberikan sebuah stimulasi pada perkembangan anak dalam melatih berbagai potensi berpikir anak. Di sisi lain, media </w:t>
      </w:r>
      <w:proofErr w:type="spellStart"/>
      <w:r w:rsidRPr="00346449">
        <w:rPr>
          <w:rFonts w:ascii="Times New Roman" w:hAnsi="Times New Roman" w:cs="Times New Roman"/>
          <w:i/>
          <w:iCs/>
          <w:lang w:val="id-ID"/>
        </w:rPr>
        <w:t>Loose</w:t>
      </w:r>
      <w:proofErr w:type="spellEnd"/>
      <w:r w:rsidRPr="00346449">
        <w:rPr>
          <w:rFonts w:ascii="Times New Roman" w:hAnsi="Times New Roman" w:cs="Times New Roman"/>
          <w:i/>
          <w:iCs/>
          <w:lang w:val="id-ID"/>
        </w:rPr>
        <w:t xml:space="preserve"> </w:t>
      </w:r>
      <w:proofErr w:type="spellStart"/>
      <w:r w:rsidRPr="00346449">
        <w:rPr>
          <w:rFonts w:ascii="Times New Roman" w:hAnsi="Times New Roman" w:cs="Times New Roman"/>
          <w:i/>
          <w:iCs/>
          <w:lang w:val="id-ID"/>
        </w:rPr>
        <w:t>Part</w:t>
      </w:r>
      <w:proofErr w:type="spellEnd"/>
      <w:r w:rsidRPr="00346449">
        <w:rPr>
          <w:rFonts w:ascii="Times New Roman" w:hAnsi="Times New Roman" w:cs="Times New Roman"/>
          <w:i/>
          <w:iCs/>
          <w:lang w:val="id-ID"/>
        </w:rPr>
        <w:t xml:space="preserve"> </w:t>
      </w:r>
      <w:r w:rsidRPr="00346449">
        <w:rPr>
          <w:rFonts w:ascii="Times New Roman" w:hAnsi="Times New Roman" w:cs="Times New Roman"/>
          <w:lang w:val="id-ID"/>
        </w:rPr>
        <w:t xml:space="preserve">memberi kesempatan pada anak guna menentukan sendiri apa yang ingin mereka buat dari media tersebut serta bahan apa yang dibutuhkan ketika melakukan sebuah permainan </w:t>
      </w:r>
      <w:r w:rsidRPr="00346449">
        <w:rPr>
          <w:rFonts w:ascii="Times New Roman" w:hAnsi="Times New Roman" w:cs="Times New Roman"/>
          <w:lang w:val="id-ID"/>
        </w:rPr>
        <w:fldChar w:fldCharType="begin" w:fldLock="1"/>
      </w:r>
      <w:r w:rsidRPr="00346449">
        <w:rPr>
          <w:rFonts w:ascii="Times New Roman" w:hAnsi="Times New Roman" w:cs="Times New Roman"/>
          <w:lang w:val="id-ID"/>
        </w:rPr>
        <w:instrText>ADDIN CSL_CITATION {"citationItems":[{"id":"ITEM-1","itemData":{"abstract":"Penelitian ini bertujuan untuk menganalisis penggunaan media loose parts untuk meningkatkan kemampuan motorik kasar anak usia 4-5 tahun. Metode yang digunakan adalah …","author":[{"dropping-particle":"","family":"Indriani","given":"D","non-dropping-particle":"","parse-names":false,"suffix":""},{"dropping-particle":"","family":"Muslihin","given":"H Y","non-dropping-particle":"","parse-names":false,"suffix":""},{"dropping-particle":"","family":"...","given":"","non-dropping-particle":"","parse-names":false,"suffix":""}],"container-title":"Jurnal …","id":"ITEM-1","issue":"02","issued":{"date-parts":[["2022"]]},"page":"105-118","title":"Analisis Penggunaan Media Loose Parts untuk Meningkatkan Kemampuan Motorik Kasar Anak Usia 4-5 Tahun","type":"article-journal","volume":"5"},"uris":["http://www.mendeley.com/documents/?uuid=1dc9fd9f-0dca-484a-a591-6cc5e82ffbea"]}],"mendeley":{"formattedCitation":"(Indriani, Muslihin, &amp; ..., 2022)","plainTextFormattedCitation":"(Indriani, Muslihin, &amp; ..., 2022)","previouslyFormattedCitation":"(Indriani, Muslihin, &amp; ..., 2022)"},"properties":{"noteIndex":0},"schema":"https://github.com/citation-style-language/schema/raw/master/csl-citation.json"}</w:instrText>
      </w:r>
      <w:r w:rsidRPr="00346449">
        <w:rPr>
          <w:rFonts w:ascii="Times New Roman" w:hAnsi="Times New Roman" w:cs="Times New Roman"/>
          <w:lang w:val="id-ID"/>
        </w:rPr>
        <w:fldChar w:fldCharType="separate"/>
      </w:r>
      <w:r w:rsidRPr="00346449">
        <w:rPr>
          <w:rFonts w:ascii="Times New Roman" w:hAnsi="Times New Roman" w:cs="Times New Roman"/>
          <w:noProof/>
          <w:lang w:val="id-ID"/>
        </w:rPr>
        <w:t>(Indriani, Muslihin, &amp; ..., 2022)</w:t>
      </w:r>
      <w:r w:rsidRPr="00346449">
        <w:rPr>
          <w:rFonts w:ascii="Times New Roman" w:hAnsi="Times New Roman" w:cs="Times New Roman"/>
          <w:lang w:val="id-ID"/>
        </w:rPr>
        <w:fldChar w:fldCharType="end"/>
      </w:r>
      <w:r w:rsidRPr="00346449">
        <w:rPr>
          <w:rFonts w:ascii="Times New Roman" w:hAnsi="Times New Roman" w:cs="Times New Roman"/>
          <w:lang w:val="id-ID"/>
        </w:rPr>
        <w:t xml:space="preserve">. Setelah diamati jumlah anak yang berkembang sangat baik di hari ke-1 hanya ada 4 orang anak, sementara anak yang lain masih perlu bimbingan guru. Sementara pada hari ke-5 perkembangan anak meningkat pesat karena ada 8 orang anak yang mampu mengikuti kegiatan dan berkembang sangat baik. Sementara anak yang perkembangannya masih berada pada tingkat awal perkembangan yakni sebanyak 2 orang. Permainan yang baik dimunculkan dari beberapa hal yang memberikan kesempatan kepada anak untuk melakukan permainan melalui berbagai macam cara dan dengan bermacam-macam tingkatan. Lingkungan dengan cakupan </w:t>
      </w:r>
      <w:proofErr w:type="spellStart"/>
      <w:r w:rsidRPr="00346449">
        <w:rPr>
          <w:rFonts w:ascii="Times New Roman" w:hAnsi="Times New Roman" w:cs="Times New Roman"/>
          <w:i/>
          <w:iCs/>
          <w:lang w:val="id-ID"/>
        </w:rPr>
        <w:t>Loose</w:t>
      </w:r>
      <w:proofErr w:type="spellEnd"/>
      <w:r w:rsidRPr="00346449">
        <w:rPr>
          <w:rFonts w:ascii="Times New Roman" w:hAnsi="Times New Roman" w:cs="Times New Roman"/>
          <w:i/>
          <w:iCs/>
          <w:lang w:val="id-ID"/>
        </w:rPr>
        <w:t xml:space="preserve"> </w:t>
      </w:r>
      <w:proofErr w:type="spellStart"/>
      <w:r w:rsidRPr="00346449">
        <w:rPr>
          <w:rFonts w:ascii="Times New Roman" w:hAnsi="Times New Roman" w:cs="Times New Roman"/>
          <w:i/>
          <w:iCs/>
          <w:lang w:val="id-ID"/>
        </w:rPr>
        <w:t>Part</w:t>
      </w:r>
      <w:proofErr w:type="spellEnd"/>
      <w:r w:rsidRPr="00346449">
        <w:rPr>
          <w:rFonts w:ascii="Times New Roman" w:hAnsi="Times New Roman" w:cs="Times New Roman"/>
          <w:i/>
          <w:iCs/>
          <w:lang w:val="id-ID"/>
        </w:rPr>
        <w:t xml:space="preserve"> </w:t>
      </w:r>
      <w:r w:rsidRPr="00346449">
        <w:rPr>
          <w:rFonts w:ascii="Times New Roman" w:hAnsi="Times New Roman" w:cs="Times New Roman"/>
          <w:lang w:val="id-ID"/>
        </w:rPr>
        <w:t xml:space="preserve">akan memberikan stimulasi yang besar bagi anak serta melibatkan dibandingkan permainan yang statis yaitu </w:t>
      </w:r>
      <w:proofErr w:type="spellStart"/>
      <w:r w:rsidRPr="00346449">
        <w:rPr>
          <w:rFonts w:ascii="Times New Roman" w:hAnsi="Times New Roman" w:cs="Times New Roman"/>
          <w:lang w:val="id-ID"/>
        </w:rPr>
        <w:t>dimana</w:t>
      </w:r>
      <w:proofErr w:type="spellEnd"/>
      <w:r w:rsidRPr="00346449">
        <w:rPr>
          <w:rFonts w:ascii="Times New Roman" w:hAnsi="Times New Roman" w:cs="Times New Roman"/>
          <w:lang w:val="id-ID"/>
        </w:rPr>
        <w:t xml:space="preserve"> sebuah lingkungan bermain memerlukan sosialisasi serta memberikan dukungan sebuah permainan yang imajinatif dengan disediakannya </w:t>
      </w:r>
      <w:proofErr w:type="spellStart"/>
      <w:r w:rsidRPr="00346449">
        <w:rPr>
          <w:rFonts w:ascii="Times New Roman" w:hAnsi="Times New Roman" w:cs="Times New Roman"/>
          <w:i/>
          <w:iCs/>
          <w:lang w:val="id-ID"/>
        </w:rPr>
        <w:t>loose</w:t>
      </w:r>
      <w:proofErr w:type="spellEnd"/>
      <w:r w:rsidRPr="00346449">
        <w:rPr>
          <w:rFonts w:ascii="Times New Roman" w:hAnsi="Times New Roman" w:cs="Times New Roman"/>
          <w:i/>
          <w:iCs/>
          <w:lang w:val="id-ID"/>
        </w:rPr>
        <w:t xml:space="preserve"> </w:t>
      </w:r>
      <w:proofErr w:type="spellStart"/>
      <w:r w:rsidRPr="00346449">
        <w:rPr>
          <w:rFonts w:ascii="Times New Roman" w:hAnsi="Times New Roman" w:cs="Times New Roman"/>
          <w:i/>
          <w:iCs/>
          <w:lang w:val="id-ID"/>
        </w:rPr>
        <w:t>part</w:t>
      </w:r>
      <w:proofErr w:type="spellEnd"/>
      <w:r w:rsidRPr="00346449">
        <w:rPr>
          <w:rFonts w:ascii="Times New Roman" w:hAnsi="Times New Roman" w:cs="Times New Roman"/>
          <w:i/>
          <w:iCs/>
          <w:lang w:val="id-ID"/>
        </w:rPr>
        <w:t xml:space="preserve"> </w:t>
      </w:r>
      <w:r w:rsidRPr="00346449">
        <w:rPr>
          <w:rFonts w:ascii="Times New Roman" w:hAnsi="Times New Roman" w:cs="Times New Roman"/>
          <w:lang w:val="id-ID"/>
        </w:rPr>
        <w:t xml:space="preserve">dan teknik yang tidak mengarah terhadap peluang maupun cara bermain, namun memberikan kesempatan bagi anak untuk melakukan perkembangan terhadap idenya sendiri. Selain itu juga bisa melakukan penjelajahan terhadap dunia anak </w:t>
      </w:r>
      <w:r w:rsidRPr="00346449">
        <w:rPr>
          <w:rFonts w:ascii="Times New Roman" w:hAnsi="Times New Roman" w:cs="Times New Roman"/>
          <w:lang w:val="id-ID"/>
        </w:rPr>
        <w:fldChar w:fldCharType="begin" w:fldLock="1"/>
      </w:r>
      <w:r w:rsidRPr="00346449">
        <w:rPr>
          <w:rFonts w:ascii="Times New Roman" w:hAnsi="Times New Roman" w:cs="Times New Roman"/>
          <w:lang w:val="id-ID"/>
        </w:rPr>
        <w:instrText>ADDIN CSL_CITATION {"citationItems":[{"id":"ITEM-1","itemData":{"DOI":"10.31538/aulada.v3i1.1203","abstract":"pembelajaran STEAM merupakan sebuah inovasi untuk menghadapi era revolusi indusrtri, maka guru dalam hal ini memanfaatkan berbagai media yang dapat menunjang pembelajaran salah satunya yakni pemanfaatan Loose Parts pada anak usia dini. Contoh dari Loose Parts untuk STEAM disini adalah membuat pigora dari kertas undangan bekas yang sudah tidak dipakai dan di beri hiasan tali atau pita seadanya yang ada di sekitar, membuat mainan pesawat dari botol bekas, membuat pohon-pohonan dari kardus bekas yang sudah dipakai, membuat kolase dari daun kering, membuat membuat kolase dari biji-bijian  seperti kacang hijau, biji jagung, beras dan lain-lain. Metode STEAM dan Loose Parts ini penting untuk melatih anak berfikir secara secara kritis dan membangun cara berfikir logis dan sistematis. Melalui metode ini anak akan merasa  senang jika diajak bermain. STEAM juga mendorong anak untuk membangun pengetahuan tentang dunia di sekeliling mereka melalui mengamati, bertanya, dan juga menyelidiki. Dengan begitu anak akan mudah untuk meningkatkan daya kreativitasnya ketika bermain.","author":[{"dropping-particle":"","family":"Syafi’i","given":"Imam","non-dropping-particle":"","parse-names":false,"suffix":""},{"dropping-particle":"","family":"Dianah","given":"Nur Daiyah","non-dropping-particle":"","parse-names":false,"suffix":""}],"container-title":"Aulada : Jurnal Pendidikan dan Perkembangan Anak","id":"ITEM-1","issue":"1","issued":{"date-parts":[["2021"]]},"page":"105-114","title":"Pemanfaatan Loose Parts Dalam Pembelajaran Steam Pada Anak Usia Dini","type":"article-journal","volume":"3"},"uris":["http://www.mendeley.com/documents/?uuid=61762e98-4fad-43d0-94b8-a840bea219d5"]}],"mendeley":{"formattedCitation":"(Syafi’i &amp; Dianah, 2021)","plainTextFormattedCitation":"(Syafi’i &amp; Dianah, 2021)","previouslyFormattedCitation":"(Syafi’i &amp; Dianah, 2021)"},"properties":{"noteIndex":0},"schema":"https://github.com/citation-style-language/schema/raw/master/csl-citation.json"}</w:instrText>
      </w:r>
      <w:r w:rsidRPr="00346449">
        <w:rPr>
          <w:rFonts w:ascii="Times New Roman" w:hAnsi="Times New Roman" w:cs="Times New Roman"/>
          <w:lang w:val="id-ID"/>
        </w:rPr>
        <w:fldChar w:fldCharType="separate"/>
      </w:r>
      <w:r w:rsidRPr="00346449">
        <w:rPr>
          <w:rFonts w:ascii="Times New Roman" w:hAnsi="Times New Roman" w:cs="Times New Roman"/>
          <w:noProof/>
          <w:lang w:val="id-ID"/>
        </w:rPr>
        <w:t>(Syafi’i &amp; Dianah, 2021)</w:t>
      </w:r>
      <w:r w:rsidRPr="00346449">
        <w:rPr>
          <w:rFonts w:ascii="Times New Roman" w:hAnsi="Times New Roman" w:cs="Times New Roman"/>
          <w:lang w:val="id-ID"/>
        </w:rPr>
        <w:fldChar w:fldCharType="end"/>
      </w:r>
      <w:r w:rsidRPr="00346449">
        <w:rPr>
          <w:rFonts w:ascii="Times New Roman" w:hAnsi="Times New Roman" w:cs="Times New Roman"/>
          <w:lang w:val="id-ID"/>
        </w:rPr>
        <w:t>.</w:t>
      </w:r>
    </w:p>
    <w:p w14:paraId="2DAE7275" w14:textId="77777777" w:rsidR="00346449" w:rsidRPr="00346449" w:rsidRDefault="00346449" w:rsidP="00346449">
      <w:pPr>
        <w:pStyle w:val="NoSpacing"/>
        <w:spacing w:line="276" w:lineRule="auto"/>
        <w:ind w:right="-35" w:firstLine="709"/>
        <w:jc w:val="both"/>
        <w:rPr>
          <w:rFonts w:ascii="Times New Roman" w:hAnsi="Times New Roman" w:cs="Times New Roman"/>
          <w:lang w:val="id-ID"/>
        </w:rPr>
      </w:pPr>
      <w:r w:rsidRPr="00346449">
        <w:rPr>
          <w:rFonts w:ascii="Times New Roman" w:hAnsi="Times New Roman" w:cs="Times New Roman"/>
          <w:lang w:val="id-ID"/>
        </w:rPr>
        <w:t>Dari hasil refleksi ternyata pada siklus I masih ada beberapa kekurangan maupun kelemahan dalam proses belajar mengajar sehingga peneliti bersama supervisor memutuskan untuk melakukan penelitian lanjutan pada siklus selanjutnya.</w:t>
      </w:r>
    </w:p>
    <w:p w14:paraId="1869CA2C" w14:textId="77777777" w:rsidR="00346449" w:rsidRPr="00346449" w:rsidRDefault="00346449" w:rsidP="00346449">
      <w:pPr>
        <w:pStyle w:val="NoSpacing"/>
        <w:spacing w:line="276" w:lineRule="auto"/>
        <w:ind w:right="-35" w:firstLine="709"/>
        <w:jc w:val="both"/>
        <w:rPr>
          <w:rFonts w:ascii="Times New Roman" w:hAnsi="Times New Roman" w:cs="Times New Roman"/>
          <w:lang w:val="id-ID"/>
        </w:rPr>
      </w:pPr>
    </w:p>
    <w:p w14:paraId="2D7DC164" w14:textId="77777777" w:rsidR="00346449" w:rsidRPr="0082583F" w:rsidRDefault="00346449" w:rsidP="0082583F">
      <w:pPr>
        <w:pStyle w:val="NoSpacing"/>
        <w:numPr>
          <w:ilvl w:val="0"/>
          <w:numId w:val="3"/>
        </w:numPr>
        <w:spacing w:line="276" w:lineRule="auto"/>
        <w:ind w:left="426" w:right="-35" w:hanging="425"/>
        <w:jc w:val="both"/>
        <w:rPr>
          <w:rFonts w:ascii="Times New Roman" w:hAnsi="Times New Roman" w:cs="Times New Roman"/>
          <w:b/>
          <w:bCs/>
          <w:lang w:val="id-ID"/>
        </w:rPr>
      </w:pPr>
      <w:r w:rsidRPr="0082583F">
        <w:rPr>
          <w:rFonts w:ascii="Times New Roman" w:hAnsi="Times New Roman" w:cs="Times New Roman"/>
          <w:b/>
          <w:bCs/>
          <w:lang w:val="id-ID"/>
        </w:rPr>
        <w:t>Pelaksanaan Siklus II</w:t>
      </w:r>
    </w:p>
    <w:p w14:paraId="4C70F723" w14:textId="77777777" w:rsidR="00346449" w:rsidRPr="00346449" w:rsidRDefault="00346449" w:rsidP="00346449">
      <w:pPr>
        <w:pStyle w:val="NoSpacing"/>
        <w:spacing w:line="276" w:lineRule="auto"/>
        <w:ind w:right="-35" w:firstLine="709"/>
        <w:jc w:val="both"/>
        <w:rPr>
          <w:rFonts w:ascii="Times New Roman" w:hAnsi="Times New Roman" w:cs="Times New Roman"/>
          <w:lang w:val="id-ID"/>
        </w:rPr>
      </w:pPr>
      <w:r w:rsidRPr="00346449">
        <w:rPr>
          <w:rFonts w:ascii="Times New Roman" w:hAnsi="Times New Roman" w:cs="Times New Roman"/>
          <w:lang w:val="id-ID"/>
        </w:rPr>
        <w:t xml:space="preserve">Dalam siklus II ini anak sudah cukup memahami bagaimana penggunaan media </w:t>
      </w:r>
      <w:proofErr w:type="spellStart"/>
      <w:r w:rsidRPr="00346449">
        <w:rPr>
          <w:rFonts w:ascii="Times New Roman" w:hAnsi="Times New Roman" w:cs="Times New Roman"/>
          <w:i/>
          <w:lang w:val="id-ID"/>
        </w:rPr>
        <w:t>Loose</w:t>
      </w:r>
      <w:proofErr w:type="spellEnd"/>
      <w:r w:rsidRPr="00346449">
        <w:rPr>
          <w:rFonts w:ascii="Times New Roman" w:hAnsi="Times New Roman" w:cs="Times New Roman"/>
          <w:i/>
          <w:lang w:val="id-ID"/>
        </w:rPr>
        <w:t xml:space="preserve"> </w:t>
      </w:r>
      <w:proofErr w:type="spellStart"/>
      <w:r w:rsidRPr="00346449">
        <w:rPr>
          <w:rFonts w:ascii="Times New Roman" w:hAnsi="Times New Roman" w:cs="Times New Roman"/>
          <w:i/>
          <w:lang w:val="id-ID"/>
        </w:rPr>
        <w:t>parts</w:t>
      </w:r>
      <w:proofErr w:type="spellEnd"/>
      <w:r w:rsidRPr="00346449">
        <w:rPr>
          <w:rFonts w:ascii="Times New Roman" w:hAnsi="Times New Roman" w:cs="Times New Roman"/>
          <w:lang w:val="id-ID"/>
        </w:rPr>
        <w:t xml:space="preserve"> sehingga anak mulai aktif dalam memindahkan, menyatukan dan merangkai komponen-komponen </w:t>
      </w:r>
      <w:proofErr w:type="spellStart"/>
      <w:r w:rsidRPr="00346449">
        <w:rPr>
          <w:rFonts w:ascii="Times New Roman" w:hAnsi="Times New Roman" w:cs="Times New Roman"/>
          <w:i/>
          <w:lang w:val="id-ID"/>
        </w:rPr>
        <w:t>Loose</w:t>
      </w:r>
      <w:proofErr w:type="spellEnd"/>
      <w:r w:rsidRPr="00346449">
        <w:rPr>
          <w:rFonts w:ascii="Times New Roman" w:hAnsi="Times New Roman" w:cs="Times New Roman"/>
          <w:i/>
          <w:lang w:val="id-ID"/>
        </w:rPr>
        <w:t xml:space="preserve"> </w:t>
      </w:r>
      <w:proofErr w:type="spellStart"/>
      <w:r w:rsidRPr="00346449">
        <w:rPr>
          <w:rFonts w:ascii="Times New Roman" w:hAnsi="Times New Roman" w:cs="Times New Roman"/>
          <w:i/>
          <w:lang w:val="id-ID"/>
        </w:rPr>
        <w:t>parts</w:t>
      </w:r>
      <w:proofErr w:type="spellEnd"/>
      <w:r w:rsidRPr="00346449">
        <w:rPr>
          <w:rFonts w:ascii="Times New Roman" w:hAnsi="Times New Roman" w:cs="Times New Roman"/>
          <w:lang w:val="id-ID"/>
        </w:rPr>
        <w:t xml:space="preserve"> sehingga aspek perkembangan kognitif anak turut meningkat. Selaras dengan riset yang dilaksanakan oleh Zaman bahwasanya seiring guru ketika memberikan informasi pada anak usia dini harus memakai media supaya informasi yang disampaikan bisa diserap ataupun diterima dengan barik serta akhirnya diharapkan bisa ada perubahan terhadap perilaku dengan wujud kemampuan pada keterampilan, sikap, maupun pengetahuan. </w:t>
      </w:r>
      <w:r w:rsidRPr="00346449">
        <w:rPr>
          <w:rFonts w:ascii="Times New Roman" w:hAnsi="Times New Roman" w:cs="Times New Roman"/>
          <w:lang w:val="id-ID"/>
        </w:rPr>
        <w:fldChar w:fldCharType="begin" w:fldLock="1"/>
      </w:r>
      <w:r w:rsidRPr="00346449">
        <w:rPr>
          <w:rFonts w:ascii="Times New Roman" w:hAnsi="Times New Roman" w:cs="Times New Roman"/>
          <w:lang w:val="id-ID"/>
        </w:rPr>
        <w:instrText>ADDIN CSL_CITATION {"citationItems":[{"id":"ITEM-1","itemData":{"ISSN":"1978-8304","abstract":"Assalamah Playgroup-Kindergarten as one of the early childhood institution seeks to develop innovative learning models by using interactive learning cd developed by teachers. The purpose of this study was to determine the validity of the media developed by teachers and to know how big the effectiveness of instructional media used in learning activities.The method used in this research is to use an experimental method that is pretest-posttest control group design that compares the learning achievement of children before and after treated learning by using power point learning cd and compared between the experimental group and the control group.Results from this study are media generated was declared invalid. It is based on data obtained from experts and materialvalidator. In addition to a valid media used in learning with religious themes on Assalamah Playgroup-Kindergartenin Ungaran also effective in the learning activities, it can be seen from the rise in learning outcomes among students, especially in kindergarten B.","author":[{"dropping-particle":"","family":"Hasjiandito","given":"Akaat","non-dropping-particle":"","parse-names":false,"suffix":""},{"dropping-particle":"","family":"Adiarti","given":"Wulan","non-dropping-particle":"","parse-names":false,"suffix":""},{"dropping-particle":"","family":"Wantoro","given":"","non-dropping-particle":"","parse-names":false,"suffix":""}],"container-title":"Jurnal Penelitian Pendidikan Unnes","id":"ITEM-1","issue":"1","issued":{"date-parts":[["2016"]]},"page":"7-12","title":"Efektivitas Media Pembelajaran Berbasis Powerpoint Tema Agama Di Kb-Tk Assalamah Ungaran Kabupaten Semarang","type":"article-journal","volume":"33"},"uris":["http://www.mendeley.com/documents/?uuid=a0fd1f97-810a-4f70-b074-8dd56130b0fc"]}],"mendeley":{"formattedCitation":"(Hasjiandito, Adiarti, &amp; Wantoro, 2016)","plainTextFormattedCitation":"(Hasjiandito, Adiarti, &amp; Wantoro, 2016)","previouslyFormattedCitation":"(Hasjiandito, Adiarti, &amp; Wantoro, 2016)"},"properties":{"noteIndex":0},"schema":"https://github.com/citation-style-language/schema/raw/master/csl-citation.json"}</w:instrText>
      </w:r>
      <w:r w:rsidRPr="00346449">
        <w:rPr>
          <w:rFonts w:ascii="Times New Roman" w:hAnsi="Times New Roman" w:cs="Times New Roman"/>
          <w:lang w:val="id-ID"/>
        </w:rPr>
        <w:fldChar w:fldCharType="separate"/>
      </w:r>
      <w:r w:rsidRPr="00346449">
        <w:rPr>
          <w:rFonts w:ascii="Times New Roman" w:hAnsi="Times New Roman" w:cs="Times New Roman"/>
          <w:noProof/>
          <w:lang w:val="id-ID"/>
        </w:rPr>
        <w:t>(Hasjiandito, Adiarti, &amp; Wantoro, 2016)</w:t>
      </w:r>
      <w:r w:rsidRPr="00346449">
        <w:rPr>
          <w:rFonts w:ascii="Times New Roman" w:hAnsi="Times New Roman" w:cs="Times New Roman"/>
          <w:lang w:val="id-ID"/>
        </w:rPr>
        <w:fldChar w:fldCharType="end"/>
      </w:r>
      <w:r w:rsidRPr="00346449">
        <w:rPr>
          <w:rFonts w:ascii="Times New Roman" w:hAnsi="Times New Roman" w:cs="Times New Roman"/>
          <w:lang w:val="id-ID"/>
        </w:rPr>
        <w:t>.</w:t>
      </w:r>
    </w:p>
    <w:p w14:paraId="24C5E371" w14:textId="77777777" w:rsidR="00346449" w:rsidRPr="00346449" w:rsidRDefault="00346449" w:rsidP="00346449">
      <w:pPr>
        <w:pStyle w:val="NoSpacing"/>
        <w:spacing w:line="276" w:lineRule="auto"/>
        <w:ind w:right="-35" w:firstLine="709"/>
        <w:jc w:val="both"/>
        <w:rPr>
          <w:rFonts w:ascii="Times New Roman" w:hAnsi="Times New Roman" w:cs="Times New Roman"/>
          <w:lang w:val="id-ID"/>
        </w:rPr>
      </w:pPr>
      <w:r w:rsidRPr="00346449">
        <w:rPr>
          <w:rFonts w:ascii="Times New Roman" w:hAnsi="Times New Roman" w:cs="Times New Roman"/>
          <w:lang w:val="id-ID"/>
        </w:rPr>
        <w:t xml:space="preserve">Pada hari ke enam dalam siklus II ini hampir semua anak sudah dapat menjumlah angka satuan dalam kegiatan mengisi gambar dengan komponen </w:t>
      </w:r>
      <w:proofErr w:type="spellStart"/>
      <w:r w:rsidRPr="00346449">
        <w:rPr>
          <w:rFonts w:ascii="Times New Roman" w:hAnsi="Times New Roman" w:cs="Times New Roman"/>
          <w:i/>
          <w:lang w:val="id-ID"/>
        </w:rPr>
        <w:t>Loose</w:t>
      </w:r>
      <w:proofErr w:type="spellEnd"/>
      <w:r w:rsidRPr="00346449">
        <w:rPr>
          <w:rFonts w:ascii="Times New Roman" w:hAnsi="Times New Roman" w:cs="Times New Roman"/>
          <w:i/>
          <w:lang w:val="id-ID"/>
        </w:rPr>
        <w:t xml:space="preserve"> </w:t>
      </w:r>
      <w:proofErr w:type="spellStart"/>
      <w:r w:rsidRPr="00346449">
        <w:rPr>
          <w:rFonts w:ascii="Times New Roman" w:hAnsi="Times New Roman" w:cs="Times New Roman"/>
          <w:i/>
          <w:lang w:val="id-ID"/>
        </w:rPr>
        <w:t>parts</w:t>
      </w:r>
      <w:proofErr w:type="spellEnd"/>
      <w:r w:rsidRPr="00346449">
        <w:rPr>
          <w:rFonts w:ascii="Times New Roman" w:hAnsi="Times New Roman" w:cs="Times New Roman"/>
          <w:lang w:val="id-ID"/>
        </w:rPr>
        <w:t xml:space="preserve">, sedangkan di hari ke tujuh dan ke delapan anak dapat memahami pola melalui kegiatan mengurutkan pola menggunakan </w:t>
      </w:r>
      <w:proofErr w:type="spellStart"/>
      <w:r w:rsidRPr="00346449">
        <w:rPr>
          <w:rFonts w:ascii="Times New Roman" w:hAnsi="Times New Roman" w:cs="Times New Roman"/>
          <w:i/>
          <w:lang w:val="id-ID"/>
        </w:rPr>
        <w:t>Loose</w:t>
      </w:r>
      <w:proofErr w:type="spellEnd"/>
      <w:r w:rsidRPr="00346449">
        <w:rPr>
          <w:rFonts w:ascii="Times New Roman" w:hAnsi="Times New Roman" w:cs="Times New Roman"/>
          <w:i/>
          <w:lang w:val="id-ID"/>
        </w:rPr>
        <w:t xml:space="preserve"> </w:t>
      </w:r>
      <w:proofErr w:type="spellStart"/>
      <w:r w:rsidRPr="00346449">
        <w:rPr>
          <w:rFonts w:ascii="Times New Roman" w:hAnsi="Times New Roman" w:cs="Times New Roman"/>
          <w:i/>
          <w:lang w:val="id-ID"/>
        </w:rPr>
        <w:t>parts</w:t>
      </w:r>
      <w:proofErr w:type="spellEnd"/>
      <w:r w:rsidRPr="00346449">
        <w:rPr>
          <w:rFonts w:ascii="Times New Roman" w:hAnsi="Times New Roman" w:cs="Times New Roman"/>
          <w:lang w:val="id-ID"/>
        </w:rPr>
        <w:t xml:space="preserve">. Di hari ke sembilan dan ke sepuluh atau hari terakhir penelitian, anak diajarkan membuat karya tempat pensil untuk mengasah kreativitasnya dalam berpikir dan melalui kegiatan menghitung gambar dengan media </w:t>
      </w:r>
      <w:proofErr w:type="spellStart"/>
      <w:r w:rsidRPr="00346449">
        <w:rPr>
          <w:rFonts w:ascii="Times New Roman" w:hAnsi="Times New Roman" w:cs="Times New Roman"/>
          <w:i/>
          <w:lang w:val="id-ID"/>
        </w:rPr>
        <w:t>Loose</w:t>
      </w:r>
      <w:proofErr w:type="spellEnd"/>
      <w:r w:rsidRPr="00346449">
        <w:rPr>
          <w:rFonts w:ascii="Times New Roman" w:hAnsi="Times New Roman" w:cs="Times New Roman"/>
          <w:i/>
          <w:lang w:val="id-ID"/>
        </w:rPr>
        <w:t xml:space="preserve"> </w:t>
      </w:r>
      <w:proofErr w:type="spellStart"/>
      <w:r w:rsidRPr="00346449">
        <w:rPr>
          <w:rFonts w:ascii="Times New Roman" w:hAnsi="Times New Roman" w:cs="Times New Roman"/>
          <w:i/>
          <w:lang w:val="id-ID"/>
        </w:rPr>
        <w:t>parts</w:t>
      </w:r>
      <w:proofErr w:type="spellEnd"/>
      <w:r w:rsidRPr="00346449">
        <w:rPr>
          <w:rFonts w:ascii="Times New Roman" w:hAnsi="Times New Roman" w:cs="Times New Roman"/>
          <w:lang w:val="id-ID"/>
        </w:rPr>
        <w:t xml:space="preserve"> anak sudah dapat melakukannya dengan baik. hal itu disebabkan karena dalam penyajian setiap kegiatannya peneliti membuatnya agar terlihat menarik sehingga pembelajaran menjadi lebih lancar dan efektif. Dengan penggunaan </w:t>
      </w:r>
      <w:r w:rsidRPr="00346449">
        <w:rPr>
          <w:rFonts w:ascii="Times New Roman" w:hAnsi="Times New Roman" w:cs="Times New Roman"/>
          <w:lang w:val="id-ID"/>
        </w:rPr>
        <w:lastRenderedPageBreak/>
        <w:t xml:space="preserve">media </w:t>
      </w:r>
      <w:proofErr w:type="spellStart"/>
      <w:r w:rsidRPr="00346449">
        <w:rPr>
          <w:rFonts w:ascii="Times New Roman" w:hAnsi="Times New Roman" w:cs="Times New Roman"/>
          <w:i/>
          <w:iCs/>
          <w:lang w:val="id-ID"/>
        </w:rPr>
        <w:t>loose</w:t>
      </w:r>
      <w:proofErr w:type="spellEnd"/>
      <w:r w:rsidRPr="00346449">
        <w:rPr>
          <w:rFonts w:ascii="Times New Roman" w:hAnsi="Times New Roman" w:cs="Times New Roman"/>
          <w:i/>
          <w:iCs/>
          <w:lang w:val="id-ID"/>
        </w:rPr>
        <w:t xml:space="preserve"> </w:t>
      </w:r>
      <w:proofErr w:type="spellStart"/>
      <w:r w:rsidRPr="00346449">
        <w:rPr>
          <w:rFonts w:ascii="Times New Roman" w:hAnsi="Times New Roman" w:cs="Times New Roman"/>
          <w:i/>
          <w:iCs/>
          <w:lang w:val="id-ID"/>
        </w:rPr>
        <w:t>part</w:t>
      </w:r>
      <w:proofErr w:type="spellEnd"/>
      <w:r w:rsidRPr="00346449">
        <w:rPr>
          <w:rFonts w:ascii="Times New Roman" w:hAnsi="Times New Roman" w:cs="Times New Roman"/>
          <w:i/>
          <w:iCs/>
          <w:lang w:val="id-ID"/>
        </w:rPr>
        <w:t xml:space="preserve"> </w:t>
      </w:r>
      <w:r w:rsidRPr="00346449">
        <w:rPr>
          <w:rFonts w:ascii="Times New Roman" w:hAnsi="Times New Roman" w:cs="Times New Roman"/>
          <w:lang w:val="id-ID"/>
        </w:rPr>
        <w:t xml:space="preserve">komunikasi anak, sosialisasi, dan sikap kooperatif anak bisa berkembang secara optimal </w:t>
      </w:r>
      <w:r w:rsidRPr="00346449">
        <w:rPr>
          <w:rFonts w:ascii="Times New Roman" w:hAnsi="Times New Roman" w:cs="Times New Roman"/>
          <w:lang w:val="id-ID"/>
        </w:rPr>
        <w:fldChar w:fldCharType="begin" w:fldLock="1"/>
      </w:r>
      <w:r w:rsidRPr="00346449">
        <w:rPr>
          <w:rFonts w:ascii="Times New Roman" w:hAnsi="Times New Roman" w:cs="Times New Roman"/>
          <w:lang w:val="id-ID"/>
        </w:rPr>
        <w:instrText>ADDIN CSL_CITATION {"citationItems":[{"id":"ITEM-1","itemData":{"ISSN":"1978-8304","abstract":"Assalamah Playgroup-Kindergarten as one of the early childhood institution seeks to develop innovative learning models by using interactive learning cd developed by teachers. The purpose of this study was to determine the validity of the media developed by teachers and to know how big the effectiveness of instructional media used in learning activities.The method used in this research is to use an experimental method that is pretest-posttest control group design that compares the learning achievement of children before and after treated learning by using power point learning cd and compared between the experimental group and the control group.Results from this study are media generated was declared invalid. It is based on data obtained from experts and materialvalidator. In addition to a valid media used in learning with religious themes on Assalamah Playgroup-Kindergartenin Ungaran also effective in the learning activities, it can be seen from the rise in learning outcomes among students, especially in kindergarten B.","author":[{"dropping-particle":"","family":"Hasjiandito","given":"Akaat","non-dropping-particle":"","parse-names":false,"suffix":""},{"dropping-particle":"","family":"Adiarti","given":"Wulan","non-dropping-particle":"","parse-names":false,"suffix":""},{"dropping-particle":"","family":"Wantoro","given":"","non-dropping-particle":"","parse-names":false,"suffix":""}],"container-title":"Jurnal Penelitian Pendidikan Unnes","id":"ITEM-1","issue":"1","issued":{"date-parts":[["2016"]]},"page":"7-12","title":"Efektivitas Media Pembelajaran Berbasis Powerpoint Tema Agama Di Kb-Tk Assalamah Ungaran Kabupaten Semarang","type":"article-journal","volume":"33"},"uris":["http://www.mendeley.com/documents/?uuid=a0fd1f97-810a-4f70-b074-8dd56130b0fc"]}],"mendeley":{"formattedCitation":"(Hasjiandito et al., 2016)","plainTextFormattedCitation":"(Hasjiandito et al., 2016)","previouslyFormattedCitation":"(Hasjiandito et al., 2016)"},"properties":{"noteIndex":0},"schema":"https://github.com/citation-style-language/schema/raw/master/csl-citation.json"}</w:instrText>
      </w:r>
      <w:r w:rsidRPr="00346449">
        <w:rPr>
          <w:rFonts w:ascii="Times New Roman" w:hAnsi="Times New Roman" w:cs="Times New Roman"/>
          <w:lang w:val="id-ID"/>
        </w:rPr>
        <w:fldChar w:fldCharType="separate"/>
      </w:r>
      <w:r w:rsidRPr="00346449">
        <w:rPr>
          <w:rFonts w:ascii="Times New Roman" w:hAnsi="Times New Roman" w:cs="Times New Roman"/>
          <w:noProof/>
          <w:lang w:val="id-ID"/>
        </w:rPr>
        <w:t>(Hasjiandito et al., 2016)</w:t>
      </w:r>
      <w:r w:rsidRPr="00346449">
        <w:rPr>
          <w:rFonts w:ascii="Times New Roman" w:hAnsi="Times New Roman" w:cs="Times New Roman"/>
          <w:lang w:val="id-ID"/>
        </w:rPr>
        <w:fldChar w:fldCharType="end"/>
      </w:r>
      <w:r w:rsidRPr="00346449">
        <w:rPr>
          <w:rFonts w:ascii="Times New Roman" w:hAnsi="Times New Roman" w:cs="Times New Roman"/>
          <w:lang w:val="id-ID"/>
        </w:rPr>
        <w:t>.</w:t>
      </w:r>
    </w:p>
    <w:p w14:paraId="56B324D7" w14:textId="77777777" w:rsidR="00346449" w:rsidRPr="00346449" w:rsidRDefault="00346449" w:rsidP="00346449">
      <w:pPr>
        <w:pStyle w:val="NoSpacing"/>
        <w:spacing w:line="276" w:lineRule="auto"/>
        <w:ind w:right="-35"/>
        <w:jc w:val="both"/>
        <w:rPr>
          <w:rFonts w:ascii="Times New Roman" w:hAnsi="Times New Roman" w:cs="Times New Roman"/>
          <w:lang w:val="id-ID"/>
        </w:rPr>
      </w:pPr>
    </w:p>
    <w:p w14:paraId="183B8F90" w14:textId="77777777" w:rsidR="00346449" w:rsidRPr="00346449" w:rsidRDefault="00346449" w:rsidP="00346449">
      <w:pPr>
        <w:pStyle w:val="NoSpacing"/>
        <w:spacing w:line="276" w:lineRule="auto"/>
        <w:ind w:right="-35"/>
        <w:jc w:val="both"/>
        <w:rPr>
          <w:rFonts w:ascii="Times New Roman" w:hAnsi="Times New Roman" w:cs="Times New Roman"/>
          <w:lang w:val="id-ID"/>
        </w:rPr>
      </w:pPr>
    </w:p>
    <w:p w14:paraId="3FFF4979" w14:textId="77777777" w:rsidR="00346449" w:rsidRPr="00346449" w:rsidRDefault="00346449" w:rsidP="00346449">
      <w:pPr>
        <w:pStyle w:val="ListParagraph"/>
        <w:spacing w:line="276" w:lineRule="auto"/>
        <w:ind w:left="0" w:right="-35"/>
        <w:jc w:val="center"/>
        <w:rPr>
          <w:sz w:val="22"/>
          <w:szCs w:val="22"/>
          <w:lang w:val="id-ID"/>
        </w:rPr>
      </w:pPr>
      <w:r w:rsidRPr="00346449">
        <w:rPr>
          <w:sz w:val="22"/>
          <w:szCs w:val="22"/>
          <w:lang w:val="id-ID"/>
        </w:rPr>
        <w:t>Diagram 2.1</w:t>
      </w:r>
    </w:p>
    <w:p w14:paraId="3FB28FB5" w14:textId="77777777" w:rsidR="00346449" w:rsidRPr="00346449" w:rsidRDefault="00346449" w:rsidP="0082583F">
      <w:pPr>
        <w:pStyle w:val="ListParagraph"/>
        <w:tabs>
          <w:tab w:val="left" w:pos="720"/>
        </w:tabs>
        <w:spacing w:line="276" w:lineRule="auto"/>
        <w:ind w:left="1418" w:right="-35" w:hanging="720"/>
        <w:rPr>
          <w:sz w:val="22"/>
          <w:szCs w:val="22"/>
          <w:lang w:val="id-ID"/>
        </w:rPr>
      </w:pPr>
      <w:r w:rsidRPr="00346449">
        <w:rPr>
          <w:noProof/>
          <w:sz w:val="22"/>
          <w:szCs w:val="22"/>
          <w:lang w:val="id-ID"/>
        </w:rPr>
        <w:drawing>
          <wp:inline distT="0" distB="0" distL="0" distR="0" wp14:anchorId="4D9C1E86" wp14:editId="794BDE55">
            <wp:extent cx="5040630" cy="2940685"/>
            <wp:effectExtent l="0" t="0" r="7620" b="12065"/>
            <wp:docPr id="1751127320" name="Chart 17511273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3FEA0C" w14:textId="77777777" w:rsidR="00346449" w:rsidRPr="00346449" w:rsidRDefault="00346449" w:rsidP="0082583F">
      <w:pPr>
        <w:pStyle w:val="NoSpacing"/>
        <w:spacing w:line="276" w:lineRule="auto"/>
        <w:ind w:left="709" w:right="-35"/>
        <w:rPr>
          <w:rFonts w:ascii="Times New Roman" w:hAnsi="Times New Roman" w:cs="Times New Roman"/>
          <w:lang w:val="id-ID"/>
        </w:rPr>
      </w:pPr>
      <w:r w:rsidRPr="00346449">
        <w:rPr>
          <w:rFonts w:ascii="Times New Roman" w:hAnsi="Times New Roman" w:cs="Times New Roman"/>
          <w:lang w:val="id-ID"/>
        </w:rPr>
        <w:t>Siklus ke II</w:t>
      </w:r>
    </w:p>
    <w:p w14:paraId="6F029949" w14:textId="77777777" w:rsidR="00346449" w:rsidRPr="00346449" w:rsidRDefault="00346449" w:rsidP="0082583F">
      <w:pPr>
        <w:pStyle w:val="NoSpacing"/>
        <w:spacing w:line="276" w:lineRule="auto"/>
        <w:ind w:left="709" w:right="-35"/>
        <w:rPr>
          <w:rFonts w:ascii="Times New Roman" w:hAnsi="Times New Roman" w:cs="Times New Roman"/>
          <w:lang w:val="id-ID"/>
        </w:rPr>
      </w:pPr>
      <w:r w:rsidRPr="00346449">
        <w:rPr>
          <w:rFonts w:ascii="Times New Roman" w:hAnsi="Times New Roman" w:cs="Times New Roman"/>
          <w:lang w:val="id-ID"/>
        </w:rPr>
        <w:t>Hari ke 1</w:t>
      </w:r>
      <w:r w:rsidRPr="00346449">
        <w:rPr>
          <w:rFonts w:ascii="Times New Roman" w:hAnsi="Times New Roman" w:cs="Times New Roman"/>
          <w:lang w:val="id-ID"/>
        </w:rPr>
        <w:tab/>
        <w:t>60%</w:t>
      </w:r>
    </w:p>
    <w:p w14:paraId="51BF77EF" w14:textId="77777777" w:rsidR="00346449" w:rsidRPr="00346449" w:rsidRDefault="00346449" w:rsidP="0082583F">
      <w:pPr>
        <w:pStyle w:val="NoSpacing"/>
        <w:spacing w:line="276" w:lineRule="auto"/>
        <w:ind w:left="709" w:right="-35"/>
        <w:rPr>
          <w:rFonts w:ascii="Times New Roman" w:hAnsi="Times New Roman" w:cs="Times New Roman"/>
          <w:lang w:val="id-ID"/>
        </w:rPr>
      </w:pPr>
      <w:r w:rsidRPr="00346449">
        <w:rPr>
          <w:rFonts w:ascii="Times New Roman" w:hAnsi="Times New Roman" w:cs="Times New Roman"/>
          <w:lang w:val="id-ID"/>
        </w:rPr>
        <w:t>Hari ke 2</w:t>
      </w:r>
      <w:r w:rsidRPr="00346449">
        <w:rPr>
          <w:rFonts w:ascii="Times New Roman" w:hAnsi="Times New Roman" w:cs="Times New Roman"/>
          <w:lang w:val="id-ID"/>
        </w:rPr>
        <w:tab/>
        <w:t>66,66%</w:t>
      </w:r>
    </w:p>
    <w:p w14:paraId="3968F3C0" w14:textId="77777777" w:rsidR="00346449" w:rsidRPr="00346449" w:rsidRDefault="00346449" w:rsidP="0082583F">
      <w:pPr>
        <w:pStyle w:val="NoSpacing"/>
        <w:spacing w:line="276" w:lineRule="auto"/>
        <w:ind w:left="709" w:right="-35"/>
        <w:rPr>
          <w:rFonts w:ascii="Times New Roman" w:hAnsi="Times New Roman" w:cs="Times New Roman"/>
          <w:lang w:val="id-ID"/>
        </w:rPr>
      </w:pPr>
      <w:r w:rsidRPr="00346449">
        <w:rPr>
          <w:rFonts w:ascii="Times New Roman" w:hAnsi="Times New Roman" w:cs="Times New Roman"/>
          <w:lang w:val="id-ID"/>
        </w:rPr>
        <w:t>Hari ke 3</w:t>
      </w:r>
      <w:r w:rsidRPr="00346449">
        <w:rPr>
          <w:rFonts w:ascii="Times New Roman" w:hAnsi="Times New Roman" w:cs="Times New Roman"/>
          <w:lang w:val="id-ID"/>
        </w:rPr>
        <w:tab/>
        <w:t>73,33%</w:t>
      </w:r>
    </w:p>
    <w:p w14:paraId="0A5BE41F" w14:textId="77777777" w:rsidR="00346449" w:rsidRPr="00346449" w:rsidRDefault="00346449" w:rsidP="0082583F">
      <w:pPr>
        <w:pStyle w:val="NoSpacing"/>
        <w:spacing w:line="276" w:lineRule="auto"/>
        <w:ind w:left="709" w:right="-35"/>
        <w:rPr>
          <w:rFonts w:ascii="Times New Roman" w:hAnsi="Times New Roman" w:cs="Times New Roman"/>
          <w:lang w:val="id-ID"/>
        </w:rPr>
      </w:pPr>
      <w:r w:rsidRPr="00346449">
        <w:rPr>
          <w:rFonts w:ascii="Times New Roman" w:hAnsi="Times New Roman" w:cs="Times New Roman"/>
          <w:lang w:val="id-ID"/>
        </w:rPr>
        <w:t>Hari ke 4</w:t>
      </w:r>
      <w:r w:rsidRPr="00346449">
        <w:rPr>
          <w:rFonts w:ascii="Times New Roman" w:hAnsi="Times New Roman" w:cs="Times New Roman"/>
          <w:lang w:val="id-ID"/>
        </w:rPr>
        <w:tab/>
        <w:t>80%</w:t>
      </w:r>
    </w:p>
    <w:p w14:paraId="024B24CD" w14:textId="77777777" w:rsidR="00346449" w:rsidRPr="00346449" w:rsidRDefault="00346449" w:rsidP="0082583F">
      <w:pPr>
        <w:pStyle w:val="NoSpacing"/>
        <w:spacing w:line="276" w:lineRule="auto"/>
        <w:ind w:left="709" w:right="-35"/>
        <w:rPr>
          <w:rFonts w:ascii="Times New Roman" w:hAnsi="Times New Roman" w:cs="Times New Roman"/>
          <w:lang w:val="id-ID"/>
        </w:rPr>
      </w:pPr>
      <w:r w:rsidRPr="00346449">
        <w:rPr>
          <w:rFonts w:ascii="Times New Roman" w:hAnsi="Times New Roman" w:cs="Times New Roman"/>
          <w:lang w:val="id-ID"/>
        </w:rPr>
        <w:t>Hari ke 5</w:t>
      </w:r>
      <w:r w:rsidRPr="00346449">
        <w:rPr>
          <w:rFonts w:ascii="Times New Roman" w:hAnsi="Times New Roman" w:cs="Times New Roman"/>
          <w:lang w:val="id-ID"/>
        </w:rPr>
        <w:tab/>
        <w:t>86,66%</w:t>
      </w:r>
    </w:p>
    <w:p w14:paraId="17CF6E0B" w14:textId="7FA96ACA" w:rsidR="00346449" w:rsidRPr="00346449" w:rsidRDefault="0082583F" w:rsidP="00346449">
      <w:pPr>
        <w:pStyle w:val="NoSpacing"/>
        <w:spacing w:line="276" w:lineRule="auto"/>
        <w:ind w:right="-35"/>
        <w:rPr>
          <w:rFonts w:ascii="Times New Roman" w:hAnsi="Times New Roman" w:cs="Times New Roman"/>
          <w:lang w:val="id-ID"/>
        </w:rPr>
      </w:pPr>
      <w:r w:rsidRPr="00346449">
        <w:rPr>
          <w:rFonts w:ascii="Times New Roman" w:hAnsi="Times New Roman" w:cs="Times New Roman"/>
          <w:noProof/>
          <w:lang w:val="id-ID" w:eastAsia="id-ID"/>
        </w:rPr>
        <w:drawing>
          <wp:anchor distT="0" distB="0" distL="114300" distR="114300" simplePos="0" relativeHeight="251666432" behindDoc="1" locked="0" layoutInCell="1" allowOverlap="1" wp14:anchorId="6E9D530B" wp14:editId="2BD5DB73">
            <wp:simplePos x="0" y="0"/>
            <wp:positionH relativeFrom="column">
              <wp:posOffset>819573</wp:posOffset>
            </wp:positionH>
            <wp:positionV relativeFrom="paragraph">
              <wp:posOffset>143510</wp:posOffset>
            </wp:positionV>
            <wp:extent cx="2112010" cy="1260475"/>
            <wp:effectExtent l="0" t="0" r="254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loose parts 2.jpeg"/>
                    <pic:cNvPicPr/>
                  </pic:nvPicPr>
                  <pic:blipFill rotWithShape="1">
                    <a:blip r:embed="rId18" cstate="print">
                      <a:extLst>
                        <a:ext uri="{28A0092B-C50C-407E-A947-70E740481C1C}">
                          <a14:useLocalDpi xmlns:a14="http://schemas.microsoft.com/office/drawing/2010/main" val="0"/>
                        </a:ext>
                      </a:extLst>
                    </a:blip>
                    <a:srcRect t="36752" b="37063"/>
                    <a:stretch/>
                  </pic:blipFill>
                  <pic:spPr bwMode="auto">
                    <a:xfrm>
                      <a:off x="0" y="0"/>
                      <a:ext cx="2112010" cy="1260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6449">
        <w:rPr>
          <w:rFonts w:ascii="Times New Roman" w:hAnsi="Times New Roman" w:cs="Times New Roman"/>
          <w:noProof/>
          <w:lang w:val="id-ID" w:eastAsia="id-ID"/>
        </w:rPr>
        <w:drawing>
          <wp:anchor distT="0" distB="0" distL="114300" distR="114300" simplePos="0" relativeHeight="251667456" behindDoc="1" locked="0" layoutInCell="1" allowOverlap="1" wp14:anchorId="085F34B6" wp14:editId="2172C604">
            <wp:simplePos x="0" y="0"/>
            <wp:positionH relativeFrom="column">
              <wp:posOffset>3055197</wp:posOffset>
            </wp:positionH>
            <wp:positionV relativeFrom="paragraph">
              <wp:posOffset>141605</wp:posOffset>
            </wp:positionV>
            <wp:extent cx="1885950" cy="1255395"/>
            <wp:effectExtent l="0" t="0" r="0" b="190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shutterstock_583388701-760x506.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85950" cy="1255395"/>
                    </a:xfrm>
                    <a:prstGeom prst="rect">
                      <a:avLst/>
                    </a:prstGeom>
                  </pic:spPr>
                </pic:pic>
              </a:graphicData>
            </a:graphic>
            <wp14:sizeRelH relativeFrom="margin">
              <wp14:pctWidth>0</wp14:pctWidth>
            </wp14:sizeRelH>
            <wp14:sizeRelV relativeFrom="margin">
              <wp14:pctHeight>0</wp14:pctHeight>
            </wp14:sizeRelV>
          </wp:anchor>
        </w:drawing>
      </w:r>
    </w:p>
    <w:p w14:paraId="0BBD5DDD" w14:textId="77777777" w:rsidR="00346449" w:rsidRPr="00346449" w:rsidRDefault="00346449" w:rsidP="00346449">
      <w:pPr>
        <w:pStyle w:val="NoSpacing"/>
        <w:spacing w:line="276" w:lineRule="auto"/>
        <w:ind w:right="-35"/>
        <w:rPr>
          <w:rFonts w:ascii="Times New Roman" w:hAnsi="Times New Roman" w:cs="Times New Roman"/>
          <w:lang w:val="id-ID"/>
        </w:rPr>
      </w:pPr>
    </w:p>
    <w:p w14:paraId="7AC6A4CC" w14:textId="77777777" w:rsidR="00346449" w:rsidRPr="00346449" w:rsidRDefault="00346449" w:rsidP="00346449">
      <w:pPr>
        <w:tabs>
          <w:tab w:val="left" w:pos="567"/>
        </w:tabs>
        <w:ind w:right="-35" w:firstLine="709"/>
        <w:rPr>
          <w:rFonts w:ascii="Times New Roman" w:hAnsi="Times New Roman" w:cs="Times New Roman"/>
        </w:rPr>
      </w:pPr>
    </w:p>
    <w:p w14:paraId="31AD2B2F" w14:textId="77777777" w:rsidR="00346449" w:rsidRPr="00346449" w:rsidRDefault="00346449" w:rsidP="00346449">
      <w:pPr>
        <w:tabs>
          <w:tab w:val="left" w:pos="567"/>
        </w:tabs>
        <w:ind w:right="-35" w:firstLine="709"/>
        <w:rPr>
          <w:rFonts w:ascii="Times New Roman" w:hAnsi="Times New Roman" w:cs="Times New Roman"/>
        </w:rPr>
      </w:pPr>
    </w:p>
    <w:p w14:paraId="51A19494" w14:textId="77777777" w:rsidR="00346449" w:rsidRPr="00346449" w:rsidRDefault="00346449" w:rsidP="0082583F">
      <w:pPr>
        <w:tabs>
          <w:tab w:val="left" w:pos="567"/>
        </w:tabs>
        <w:ind w:right="-35"/>
        <w:rPr>
          <w:rFonts w:ascii="Times New Roman" w:hAnsi="Times New Roman" w:cs="Times New Roman"/>
        </w:rPr>
      </w:pPr>
    </w:p>
    <w:p w14:paraId="3ECDD858" w14:textId="77777777" w:rsidR="00346449" w:rsidRPr="00346449" w:rsidRDefault="00346449" w:rsidP="00346449">
      <w:pPr>
        <w:pStyle w:val="abstrak"/>
        <w:spacing w:line="276" w:lineRule="auto"/>
        <w:ind w:left="0" w:right="-35"/>
        <w:rPr>
          <w:sz w:val="22"/>
          <w:szCs w:val="22"/>
          <w:lang w:val="id-ID"/>
        </w:rPr>
      </w:pPr>
    </w:p>
    <w:p w14:paraId="79F174FE" w14:textId="1873DDA0" w:rsidR="00346449" w:rsidRPr="00346449" w:rsidRDefault="00346449" w:rsidP="00346449">
      <w:pPr>
        <w:pStyle w:val="abstrak"/>
        <w:spacing w:line="276" w:lineRule="auto"/>
        <w:ind w:left="0" w:right="-35"/>
        <w:rPr>
          <w:sz w:val="22"/>
          <w:szCs w:val="22"/>
          <w:lang w:val="id-ID"/>
        </w:rPr>
      </w:pPr>
      <w:r w:rsidRPr="00346449">
        <w:rPr>
          <w:sz w:val="22"/>
          <w:szCs w:val="22"/>
          <w:lang w:val="id-ID"/>
        </w:rPr>
        <w:tab/>
      </w:r>
      <w:r w:rsidR="0082583F">
        <w:rPr>
          <w:sz w:val="22"/>
          <w:szCs w:val="22"/>
          <w:lang w:val="id-ID"/>
        </w:rPr>
        <w:tab/>
      </w:r>
      <w:r w:rsidR="0082583F">
        <w:rPr>
          <w:sz w:val="22"/>
          <w:szCs w:val="22"/>
          <w:lang w:val="id-ID"/>
        </w:rPr>
        <w:tab/>
      </w:r>
      <w:r w:rsidRPr="00346449">
        <w:rPr>
          <w:sz w:val="22"/>
          <w:szCs w:val="22"/>
          <w:lang w:val="id-ID"/>
        </w:rPr>
        <w:t xml:space="preserve"> Gambar 2.1</w:t>
      </w:r>
      <w:r w:rsidRPr="00346449">
        <w:rPr>
          <w:sz w:val="22"/>
          <w:szCs w:val="22"/>
          <w:lang w:val="id-ID"/>
        </w:rPr>
        <w:tab/>
      </w:r>
      <w:r w:rsidRPr="00346449">
        <w:rPr>
          <w:sz w:val="22"/>
          <w:szCs w:val="22"/>
          <w:lang w:val="id-ID"/>
        </w:rPr>
        <w:tab/>
      </w:r>
      <w:r w:rsidRPr="00346449">
        <w:rPr>
          <w:sz w:val="22"/>
          <w:szCs w:val="22"/>
          <w:lang w:val="id-ID"/>
        </w:rPr>
        <w:tab/>
      </w:r>
      <w:r w:rsidRPr="00346449">
        <w:rPr>
          <w:sz w:val="22"/>
          <w:szCs w:val="22"/>
          <w:lang w:val="id-ID"/>
        </w:rPr>
        <w:tab/>
        <w:t>Gambar 2.2</w:t>
      </w:r>
    </w:p>
    <w:p w14:paraId="3F2229FC" w14:textId="77777777" w:rsidR="00346449" w:rsidRPr="00346449" w:rsidRDefault="00346449" w:rsidP="00346449">
      <w:pPr>
        <w:pStyle w:val="abstrak"/>
        <w:spacing w:line="276" w:lineRule="auto"/>
        <w:ind w:left="0" w:right="-35"/>
        <w:rPr>
          <w:sz w:val="22"/>
          <w:szCs w:val="22"/>
          <w:lang w:val="id-ID"/>
        </w:rPr>
      </w:pPr>
    </w:p>
    <w:p w14:paraId="1CB1902D" w14:textId="77777777" w:rsidR="00346449" w:rsidRDefault="00346449" w:rsidP="00346449">
      <w:pPr>
        <w:tabs>
          <w:tab w:val="left" w:pos="567"/>
        </w:tabs>
        <w:ind w:right="-35" w:firstLine="709"/>
        <w:rPr>
          <w:rFonts w:ascii="Times New Roman" w:hAnsi="Times New Roman" w:cs="Times New Roman"/>
        </w:rPr>
      </w:pPr>
      <w:r w:rsidRPr="00346449">
        <w:rPr>
          <w:rFonts w:ascii="Times New Roman" w:hAnsi="Times New Roman" w:cs="Times New Roman"/>
        </w:rPr>
        <w:t xml:space="preserve">Dalam Siklus ke II peneliti mengkaji kembali pembelajaran yang dilakukan dalam Siklus I terutama dalam pemilihan media atau komponen </w:t>
      </w:r>
      <w:proofErr w:type="spellStart"/>
      <w:r w:rsidRPr="00346449">
        <w:rPr>
          <w:rFonts w:ascii="Times New Roman" w:hAnsi="Times New Roman" w:cs="Times New Roman"/>
          <w:i/>
        </w:rPr>
        <w:t>Loose</w:t>
      </w:r>
      <w:proofErr w:type="spellEnd"/>
      <w:r w:rsidRPr="00346449">
        <w:rPr>
          <w:rFonts w:ascii="Times New Roman" w:hAnsi="Times New Roman" w:cs="Times New Roman"/>
          <w:i/>
        </w:rPr>
        <w:t xml:space="preserve"> </w:t>
      </w:r>
      <w:proofErr w:type="spellStart"/>
      <w:r w:rsidRPr="00346449">
        <w:rPr>
          <w:rFonts w:ascii="Times New Roman" w:hAnsi="Times New Roman" w:cs="Times New Roman"/>
          <w:i/>
        </w:rPr>
        <w:t>parts</w:t>
      </w:r>
      <w:proofErr w:type="spellEnd"/>
      <w:r w:rsidRPr="00346449">
        <w:rPr>
          <w:rFonts w:ascii="Times New Roman" w:hAnsi="Times New Roman" w:cs="Times New Roman"/>
        </w:rPr>
        <w:t xml:space="preserve"> dan kegiatan-kegiatan pendukung lainnya. Dalam Siklus II ini peneliti mulai mengeksplorasi penggunaan media </w:t>
      </w:r>
      <w:proofErr w:type="spellStart"/>
      <w:r w:rsidRPr="00346449">
        <w:rPr>
          <w:rFonts w:ascii="Times New Roman" w:hAnsi="Times New Roman" w:cs="Times New Roman"/>
          <w:i/>
        </w:rPr>
        <w:t>Loose</w:t>
      </w:r>
      <w:proofErr w:type="spellEnd"/>
      <w:r w:rsidRPr="00346449">
        <w:rPr>
          <w:rFonts w:ascii="Times New Roman" w:hAnsi="Times New Roman" w:cs="Times New Roman"/>
          <w:i/>
        </w:rPr>
        <w:t xml:space="preserve"> </w:t>
      </w:r>
      <w:proofErr w:type="spellStart"/>
      <w:r w:rsidRPr="00346449">
        <w:rPr>
          <w:rFonts w:ascii="Times New Roman" w:hAnsi="Times New Roman" w:cs="Times New Roman"/>
          <w:i/>
        </w:rPr>
        <w:t>parts</w:t>
      </w:r>
      <w:proofErr w:type="spellEnd"/>
      <w:r w:rsidRPr="00346449">
        <w:rPr>
          <w:rFonts w:ascii="Times New Roman" w:hAnsi="Times New Roman" w:cs="Times New Roman"/>
          <w:i/>
        </w:rPr>
        <w:t xml:space="preserve"> </w:t>
      </w:r>
      <w:r w:rsidRPr="00346449">
        <w:rPr>
          <w:rFonts w:ascii="Times New Roman" w:hAnsi="Times New Roman" w:cs="Times New Roman"/>
        </w:rPr>
        <w:t>dengan lebih beragam, menarik dan variatif agar anak lebih tertarik dan mengalami peningkatan dalam pembelajaran. Pada hari ke-2 Siklus II keberhasilan anak dalam belajar meningkat menjadi 66,66%. Dan di hari ke-5 atau akhir Siklus II keberhasilan anak mencapai 86,66% artinya kegiatan penelitian perbaikan ini dirasa berhasil. Peneliti dan supervisor mencukupkan penelitian ini sampai Siklus II adapun siswa yang masih belum berhasil dalam pembelajaran perbaikan masih tetap akan dilakukan bimbingan.</w:t>
      </w:r>
    </w:p>
    <w:p w14:paraId="0D56D4CE" w14:textId="77777777" w:rsidR="0082583F" w:rsidRPr="00346449" w:rsidRDefault="0082583F" w:rsidP="00346449">
      <w:pPr>
        <w:tabs>
          <w:tab w:val="left" w:pos="567"/>
        </w:tabs>
        <w:ind w:right="-35" w:firstLine="709"/>
        <w:rPr>
          <w:rFonts w:ascii="Times New Roman" w:hAnsi="Times New Roman" w:cs="Times New Roman"/>
        </w:rPr>
      </w:pPr>
    </w:p>
    <w:p w14:paraId="62F4C9D7" w14:textId="77777777" w:rsidR="00346449" w:rsidRPr="00346449" w:rsidRDefault="00346449" w:rsidP="00346449">
      <w:pPr>
        <w:tabs>
          <w:tab w:val="left" w:pos="567"/>
        </w:tabs>
        <w:ind w:right="-35"/>
        <w:rPr>
          <w:rFonts w:ascii="Times New Roman" w:hAnsi="Times New Roman" w:cs="Times New Roman"/>
          <w:b/>
          <w:bCs/>
        </w:rPr>
      </w:pPr>
      <w:r w:rsidRPr="00346449">
        <w:rPr>
          <w:rFonts w:ascii="Times New Roman" w:hAnsi="Times New Roman" w:cs="Times New Roman"/>
          <w:b/>
          <w:bCs/>
        </w:rPr>
        <w:lastRenderedPageBreak/>
        <w:t>Pembahasan Tiap siklus</w:t>
      </w:r>
    </w:p>
    <w:p w14:paraId="63F01F7C" w14:textId="77777777" w:rsidR="00346449" w:rsidRPr="00346449" w:rsidRDefault="00346449" w:rsidP="0082583F">
      <w:pPr>
        <w:pStyle w:val="ListParagraph"/>
        <w:numPr>
          <w:ilvl w:val="0"/>
          <w:numId w:val="4"/>
        </w:numPr>
        <w:tabs>
          <w:tab w:val="left" w:pos="567"/>
        </w:tabs>
        <w:spacing w:line="276" w:lineRule="auto"/>
        <w:ind w:left="284" w:right="-35" w:hanging="283"/>
        <w:rPr>
          <w:sz w:val="22"/>
          <w:szCs w:val="22"/>
          <w:lang w:val="id-ID"/>
        </w:rPr>
      </w:pPr>
      <w:r w:rsidRPr="00346449">
        <w:rPr>
          <w:sz w:val="22"/>
          <w:szCs w:val="22"/>
          <w:lang w:val="id-ID"/>
        </w:rPr>
        <w:t xml:space="preserve"> Siklus I</w:t>
      </w:r>
    </w:p>
    <w:p w14:paraId="0DF4C4D9" w14:textId="77777777" w:rsidR="00346449" w:rsidRPr="00346449" w:rsidRDefault="00346449" w:rsidP="00346449">
      <w:pPr>
        <w:pStyle w:val="ListParagraph"/>
        <w:tabs>
          <w:tab w:val="left" w:pos="567"/>
        </w:tabs>
        <w:spacing w:line="276" w:lineRule="auto"/>
        <w:ind w:left="0" w:right="-35" w:firstLine="709"/>
        <w:rPr>
          <w:sz w:val="22"/>
          <w:szCs w:val="22"/>
          <w:lang w:val="id-ID"/>
        </w:rPr>
      </w:pPr>
      <w:r w:rsidRPr="00346449">
        <w:rPr>
          <w:sz w:val="22"/>
          <w:szCs w:val="22"/>
          <w:lang w:val="id-ID"/>
        </w:rPr>
        <w:t xml:space="preserve">Setelah dilakukan tindakan siklus I dengan menggunakan media </w:t>
      </w: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sz w:val="22"/>
          <w:szCs w:val="22"/>
          <w:lang w:val="id-ID"/>
        </w:rPr>
        <w:t xml:space="preserve"> kemampuan kognitif anak mulai mengalami peningkatan. Akan tetapi setelah dilaksanakan refleksi terhadap siklus I, peningkatan belum memperoleh hasil sesuai dengan yang diinginkan. </w:t>
      </w:r>
      <w:proofErr w:type="spellStart"/>
      <w:r w:rsidRPr="00346449">
        <w:rPr>
          <w:sz w:val="22"/>
          <w:szCs w:val="22"/>
          <w:lang w:val="id-ID"/>
        </w:rPr>
        <w:t>Ketidakberhasilan</w:t>
      </w:r>
      <w:proofErr w:type="spellEnd"/>
      <w:r w:rsidRPr="00346449">
        <w:rPr>
          <w:sz w:val="22"/>
          <w:szCs w:val="22"/>
          <w:lang w:val="id-ID"/>
        </w:rPr>
        <w:t xml:space="preserve"> siklus I berlandaskan kriteria keberhasilan yang diinginkan peneliti maupun kolaborator yang dipengaruhi oleh beberapa aspek </w:t>
      </w:r>
      <w:proofErr w:type="spellStart"/>
      <w:r w:rsidRPr="00346449">
        <w:rPr>
          <w:sz w:val="22"/>
          <w:szCs w:val="22"/>
          <w:lang w:val="id-ID"/>
        </w:rPr>
        <w:t>diantaranya</w:t>
      </w:r>
      <w:proofErr w:type="spellEnd"/>
      <w:r w:rsidRPr="00346449">
        <w:rPr>
          <w:sz w:val="22"/>
          <w:szCs w:val="22"/>
          <w:lang w:val="id-ID"/>
        </w:rPr>
        <w:t xml:space="preserve">: Perlunya stimulasi, pengelolaan kelas dan penambahan komponen </w:t>
      </w: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sz w:val="22"/>
          <w:szCs w:val="22"/>
          <w:lang w:val="id-ID"/>
        </w:rPr>
        <w:t xml:space="preserve"> agar lebih menarik, menantang dan variatif, penempatan ruang yang tidak maksimal juga mempengaruhi kegiatan belajar anak. Kelebihan peneliti pada siklus I menjadi salah satu alasan peningkatan hasil pembelajaran anak </w:t>
      </w:r>
      <w:proofErr w:type="spellStart"/>
      <w:r w:rsidRPr="00346449">
        <w:rPr>
          <w:sz w:val="22"/>
          <w:szCs w:val="22"/>
          <w:lang w:val="id-ID"/>
        </w:rPr>
        <w:t>diantaranya</w:t>
      </w:r>
      <w:proofErr w:type="spellEnd"/>
      <w:r w:rsidRPr="00346449">
        <w:rPr>
          <w:sz w:val="22"/>
          <w:szCs w:val="22"/>
          <w:lang w:val="id-ID"/>
        </w:rPr>
        <w:t xml:space="preserve"> yaitu: peneliti dapat memotivasi anak yang kurang bersemangat dan masih ragu-ragu menyelesaikan tugasnya sehingga anak mau dan berani mencobanya sendiri, pembawaan peneliti dalam penyampaian yang ceria, dan sabar.</w:t>
      </w:r>
    </w:p>
    <w:p w14:paraId="0230626C" w14:textId="77777777" w:rsidR="00346449" w:rsidRPr="00346449" w:rsidRDefault="00346449" w:rsidP="00346449">
      <w:pPr>
        <w:pStyle w:val="ListParagraph"/>
        <w:tabs>
          <w:tab w:val="left" w:pos="567"/>
        </w:tabs>
        <w:spacing w:line="276" w:lineRule="auto"/>
        <w:ind w:left="0" w:right="-35" w:firstLine="709"/>
        <w:rPr>
          <w:sz w:val="22"/>
          <w:szCs w:val="22"/>
          <w:lang w:val="id-ID"/>
        </w:rPr>
      </w:pPr>
    </w:p>
    <w:p w14:paraId="153C7572" w14:textId="77777777" w:rsidR="00346449" w:rsidRPr="00346449" w:rsidRDefault="00346449" w:rsidP="0082583F">
      <w:pPr>
        <w:pStyle w:val="ListParagraph"/>
        <w:numPr>
          <w:ilvl w:val="0"/>
          <w:numId w:val="4"/>
        </w:numPr>
        <w:tabs>
          <w:tab w:val="left" w:pos="567"/>
        </w:tabs>
        <w:spacing w:line="276" w:lineRule="auto"/>
        <w:ind w:left="284" w:right="-35" w:hanging="283"/>
        <w:rPr>
          <w:sz w:val="22"/>
          <w:szCs w:val="22"/>
          <w:lang w:val="id-ID"/>
        </w:rPr>
      </w:pPr>
      <w:r w:rsidRPr="00346449">
        <w:rPr>
          <w:sz w:val="22"/>
          <w:szCs w:val="22"/>
          <w:lang w:val="id-ID"/>
        </w:rPr>
        <w:t xml:space="preserve"> Siklus II</w:t>
      </w:r>
    </w:p>
    <w:p w14:paraId="4B725056" w14:textId="77777777" w:rsidR="00346449" w:rsidRPr="00346449" w:rsidRDefault="00346449" w:rsidP="00346449">
      <w:pPr>
        <w:pStyle w:val="ListParagraph"/>
        <w:tabs>
          <w:tab w:val="left" w:pos="567"/>
        </w:tabs>
        <w:spacing w:line="276" w:lineRule="auto"/>
        <w:ind w:left="0" w:right="-35" w:firstLine="709"/>
        <w:rPr>
          <w:sz w:val="22"/>
          <w:szCs w:val="22"/>
          <w:lang w:val="id-ID"/>
        </w:rPr>
      </w:pPr>
      <w:r w:rsidRPr="00346449">
        <w:rPr>
          <w:sz w:val="22"/>
          <w:szCs w:val="22"/>
          <w:lang w:val="id-ID"/>
        </w:rPr>
        <w:t xml:space="preserve">Pada siklus II setelah melaksanakan kegiatan penelitian ditemukan adanya peningkatan hal ini disebabkan anak sudah mulai tertarik pada media </w:t>
      </w:r>
      <w:proofErr w:type="spellStart"/>
      <w:r w:rsidRPr="00346449">
        <w:rPr>
          <w:i/>
          <w:sz w:val="22"/>
          <w:szCs w:val="22"/>
          <w:lang w:val="id-ID"/>
        </w:rPr>
        <w:t>Loose</w:t>
      </w:r>
      <w:proofErr w:type="spellEnd"/>
      <w:r w:rsidRPr="00346449">
        <w:rPr>
          <w:i/>
          <w:sz w:val="22"/>
          <w:szCs w:val="22"/>
          <w:lang w:val="id-ID"/>
        </w:rPr>
        <w:t xml:space="preserve"> </w:t>
      </w:r>
      <w:proofErr w:type="spellStart"/>
      <w:r w:rsidRPr="00346449">
        <w:rPr>
          <w:i/>
          <w:sz w:val="22"/>
          <w:szCs w:val="22"/>
          <w:lang w:val="id-ID"/>
        </w:rPr>
        <w:t>parts</w:t>
      </w:r>
      <w:proofErr w:type="spellEnd"/>
      <w:r w:rsidRPr="00346449">
        <w:rPr>
          <w:i/>
          <w:sz w:val="22"/>
          <w:szCs w:val="22"/>
          <w:lang w:val="id-ID"/>
        </w:rPr>
        <w:t xml:space="preserve">, </w:t>
      </w:r>
      <w:r w:rsidRPr="00346449">
        <w:rPr>
          <w:sz w:val="22"/>
          <w:szCs w:val="22"/>
          <w:lang w:val="id-ID"/>
        </w:rPr>
        <w:t xml:space="preserve">di siklus II ini peneliti juga melakukan evaluasi kegiatan belajar mengajar yang dilakukan pada siklus I guna memperbaiki kualitas belajar dan pembelajaran anak. Kelebihan peneliti </w:t>
      </w:r>
      <w:proofErr w:type="spellStart"/>
      <w:r w:rsidRPr="00346449">
        <w:rPr>
          <w:sz w:val="22"/>
          <w:szCs w:val="22"/>
          <w:lang w:val="id-ID"/>
        </w:rPr>
        <w:t>diantaranya</w:t>
      </w:r>
      <w:proofErr w:type="spellEnd"/>
      <w:r w:rsidRPr="00346449">
        <w:rPr>
          <w:sz w:val="22"/>
          <w:szCs w:val="22"/>
          <w:lang w:val="id-ID"/>
        </w:rPr>
        <w:t xml:space="preserve">, lebih mengoptimalkan waktu agar pembelajaran berjalan sesuai waktu yang telah ditentukan, penggunaan bahasa yang sederhana, penggunaan tempo yang teratur dalam penjelasan yang disertai contoh sangat memudahkan anak untuk mengikuti kegiatan yang dilakukan peneliti. Adapun kekurangan peneliti </w:t>
      </w:r>
      <w:proofErr w:type="spellStart"/>
      <w:r w:rsidRPr="00346449">
        <w:rPr>
          <w:sz w:val="22"/>
          <w:szCs w:val="22"/>
          <w:lang w:val="id-ID"/>
        </w:rPr>
        <w:t>diantaranya</w:t>
      </w:r>
      <w:proofErr w:type="spellEnd"/>
      <w:r w:rsidRPr="00346449">
        <w:rPr>
          <w:sz w:val="22"/>
          <w:szCs w:val="22"/>
          <w:lang w:val="id-ID"/>
        </w:rPr>
        <w:t xml:space="preserve">, pengadaan alat bantu seperti, gunting, lem dan sebagainya yang kurang memadai membuat anak perlu saling menunggu dan bergiliran menggunakannya, beberapa kali peneliti kurang menguasai kelas saat anak akan melakukan perpindahan dari kegiatan </w:t>
      </w:r>
      <w:proofErr w:type="spellStart"/>
      <w:r w:rsidRPr="00346449">
        <w:rPr>
          <w:sz w:val="22"/>
          <w:szCs w:val="22"/>
          <w:lang w:val="id-ID"/>
        </w:rPr>
        <w:t>sau</w:t>
      </w:r>
      <w:proofErr w:type="spellEnd"/>
      <w:r w:rsidRPr="00346449">
        <w:rPr>
          <w:sz w:val="22"/>
          <w:szCs w:val="22"/>
          <w:lang w:val="id-ID"/>
        </w:rPr>
        <w:t xml:space="preserve"> ke kegiatan lainnya walaupun sudah diberi kegiatan pengaman. Kekurangan dalam siklus II ini akan terus diperbaiki oleh peneliti agar kegiatan pembelajaran bisa lebih maksimal dan sesuai dengan tujuan pembelajaran.</w:t>
      </w:r>
    </w:p>
    <w:p w14:paraId="7B80CD61" w14:textId="77777777" w:rsidR="00346449" w:rsidRPr="00346449" w:rsidRDefault="00346449" w:rsidP="00346449">
      <w:pPr>
        <w:pStyle w:val="ListParagraph"/>
        <w:tabs>
          <w:tab w:val="left" w:pos="567"/>
        </w:tabs>
        <w:spacing w:line="276" w:lineRule="auto"/>
        <w:ind w:left="0" w:right="-35" w:firstLine="709"/>
        <w:rPr>
          <w:sz w:val="22"/>
          <w:szCs w:val="22"/>
          <w:lang w:val="id-ID"/>
        </w:rPr>
      </w:pPr>
      <w:r w:rsidRPr="00346449">
        <w:rPr>
          <w:sz w:val="22"/>
          <w:szCs w:val="22"/>
          <w:lang w:val="id-ID"/>
        </w:rPr>
        <w:t xml:space="preserve">Setelah dilaksanakannya siklus I dan siklus II peningkatan kognitif anak meningkat daripada sebelum dilakukannya penilaian tindakan kelas di PAUD Al </w:t>
      </w:r>
      <w:proofErr w:type="spellStart"/>
      <w:r w:rsidRPr="00346449">
        <w:rPr>
          <w:sz w:val="22"/>
          <w:szCs w:val="22"/>
          <w:lang w:val="id-ID"/>
        </w:rPr>
        <w:t>batrisiya</w:t>
      </w:r>
      <w:proofErr w:type="spellEnd"/>
      <w:r w:rsidRPr="00346449">
        <w:rPr>
          <w:sz w:val="22"/>
          <w:szCs w:val="22"/>
          <w:lang w:val="id-ID"/>
        </w:rPr>
        <w:t xml:space="preserve">. Dengan penggunaan media </w:t>
      </w:r>
      <w:proofErr w:type="spellStart"/>
      <w:r w:rsidRPr="00346449">
        <w:rPr>
          <w:i/>
          <w:iCs/>
          <w:sz w:val="22"/>
          <w:szCs w:val="22"/>
          <w:lang w:val="id-ID"/>
        </w:rPr>
        <w:t>loosepart</w:t>
      </w:r>
      <w:proofErr w:type="spellEnd"/>
      <w:r w:rsidRPr="00346449">
        <w:rPr>
          <w:sz w:val="22"/>
          <w:szCs w:val="22"/>
          <w:lang w:val="id-ID"/>
        </w:rPr>
        <w:t xml:space="preserve"> yang merupakan material lepasan yang dirancang untuk dimainkan secara terpisah oleh penggunanya. Hal tersebut selaras dengan riset sebelumnya yang dilaksanakan Aas </w:t>
      </w:r>
      <w:proofErr w:type="spellStart"/>
      <w:r w:rsidRPr="00346449">
        <w:rPr>
          <w:sz w:val="22"/>
          <w:szCs w:val="22"/>
          <w:lang w:val="id-ID"/>
        </w:rPr>
        <w:t>hasanah</w:t>
      </w:r>
      <w:proofErr w:type="spellEnd"/>
      <w:r w:rsidRPr="00346449">
        <w:rPr>
          <w:sz w:val="22"/>
          <w:szCs w:val="22"/>
          <w:lang w:val="id-ID"/>
        </w:rPr>
        <w:t xml:space="preserve"> pada jurnal </w:t>
      </w:r>
      <w:r w:rsidRPr="00346449">
        <w:rPr>
          <w:sz w:val="22"/>
          <w:szCs w:val="22"/>
          <w:lang w:val="id-ID"/>
        </w:rPr>
        <w:fldChar w:fldCharType="begin" w:fldLock="1"/>
      </w:r>
      <w:r w:rsidRPr="00346449">
        <w:rPr>
          <w:sz w:val="22"/>
          <w:szCs w:val="22"/>
          <w:lang w:val="id-ID"/>
        </w:rPr>
        <w:instrText>ADDIN CSL_CITATION {"citationItems":[{"id":"ITEM-1","itemData":{"abstract":"Penelitian ini dilatarbelakangi oleh rendahnya stimulasi pembelajaran kreativitas anak di Kober Harapan Bunda sehingga hasil karya anak tunjukkan kurang bervariasi. Untuk meningkatkan kreativitas anak, guru perlu merancang suatu strategi, metode, teknik dan media yang efektif untuk meningkatkan kreativitas anak. Salah satu upaya yang dapat dilakukan adalah penggunaan pendekatan STEAM. Secara umum rumusan masalah dalam penelitian ini adalah: Apakah pendekatan STEAM dapat meningkatkan kreativitas anak kelompok B di Kober Harapan Bunda? dan bagaimanakah aktifitas belajar melalui pendekatan STEAM dalam meningkatkan kreativitas anak di Kober Harapan Bunda?. Tujuan penelitian unuk meningkatkan kreativitas anak dan aktifitas belajar anak dalam melalui pendekatan STEAM. Peneliti menggunakan Penelitian Tindakan Kelas (PTK), dengan subjek penelitian sebanyak 12 orang anak. Data penelitian dikumpulkan melalui observasi dan penugasan. Setelah dilaksanakana tindakan, kreativitas anak pada siklus I mencapai 33,3% dan siklus II mencapai. 66,7%. Aktifitas belajar siklus I mencapai 33,3%, siklus II mencapai 75%.","author":[{"dropping-particle":"","family":"Hasanah","given":"Aas","non-dropping-particle":"","parse-names":false,"suffix":""},{"dropping-particle":"","family":"Hikmayani","given":"Ajeng Sri","non-dropping-particle":"","parse-names":false,"suffix":""},{"dropping-particle":"","family":"Nurjanah","given":"Nani","non-dropping-particle":"","parse-names":false,"suffix":""}],"container-title":"Jurnal Golden Age","id":"ITEM-1","issue":"02","issued":{"date-parts":[["2021"]]},"page":"275-281","title":"Penerapan Pendekatan STEAM Dalam Meningkatkan Kreativitas Anak Usia Dini","type":"article-journal","volume":"5"},"uris":["http://www.mendeley.com/documents/?uuid=204c51fe-d8fc-4304-b0a0-a5521cbd447b"]}],"mendeley":{"formattedCitation":"(Hasanah, Hikmayani, &amp; Nurjanah, 2021)","plainTextFormattedCitation":"(Hasanah, Hikmayani, &amp; Nurjanah, 2021)","previouslyFormattedCitation":"(Hasanah, Hikmayani, &amp; Nurjanah, 2021)"},"properties":{"noteIndex":0},"schema":"https://github.com/citation-style-language/schema/raw/master/csl-citation.json"}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(Hasanah, Hikmayani, &amp; Nurjanah, 2021)</w:t>
      </w:r>
      <w:r w:rsidRPr="00346449">
        <w:rPr>
          <w:sz w:val="22"/>
          <w:szCs w:val="22"/>
          <w:lang w:val="id-ID"/>
        </w:rPr>
        <w:fldChar w:fldCharType="end"/>
      </w:r>
      <w:r w:rsidRPr="00346449">
        <w:rPr>
          <w:sz w:val="22"/>
          <w:szCs w:val="22"/>
          <w:lang w:val="id-ID"/>
        </w:rPr>
        <w:t xml:space="preserve"> yang menyatakan bahwa untuk menstimulasi belajar anak di sekolah, guru harus mempersiapkan media dan juga perencanaan yang sesuai untuk mendukung perkembangan anak seperti bahan lepasan atau </w:t>
      </w:r>
      <w:proofErr w:type="spellStart"/>
      <w:r w:rsidRPr="00346449">
        <w:rPr>
          <w:i/>
          <w:iCs/>
          <w:sz w:val="22"/>
          <w:szCs w:val="22"/>
          <w:lang w:val="id-ID"/>
        </w:rPr>
        <w:t>Loose</w:t>
      </w:r>
      <w:proofErr w:type="spellEnd"/>
      <w:r w:rsidRPr="00346449">
        <w:rPr>
          <w:i/>
          <w:iCs/>
          <w:sz w:val="22"/>
          <w:szCs w:val="22"/>
          <w:lang w:val="id-ID"/>
        </w:rPr>
        <w:t xml:space="preserve"> </w:t>
      </w:r>
      <w:proofErr w:type="spellStart"/>
      <w:r w:rsidRPr="00346449">
        <w:rPr>
          <w:i/>
          <w:iCs/>
          <w:sz w:val="22"/>
          <w:szCs w:val="22"/>
          <w:lang w:val="id-ID"/>
        </w:rPr>
        <w:t>parts</w:t>
      </w:r>
      <w:proofErr w:type="spellEnd"/>
      <w:r w:rsidRPr="00346449">
        <w:rPr>
          <w:i/>
          <w:iCs/>
          <w:sz w:val="22"/>
          <w:szCs w:val="22"/>
          <w:lang w:val="id-ID"/>
        </w:rPr>
        <w:t xml:space="preserve"> </w:t>
      </w:r>
      <w:r w:rsidRPr="00346449">
        <w:rPr>
          <w:sz w:val="22"/>
          <w:szCs w:val="22"/>
          <w:lang w:val="id-ID"/>
        </w:rPr>
        <w:t xml:space="preserve">yang sangan banyak dan mudah ditemukan dilingkungan sekitar yang akan memberikan kemudahan kepada guru untuk melakukan perancangan kegiatan bersama dengan anak. Anak bisa lebih mudah mengemukakan dan juga mengenai ide ketika melihat bahan-bahan yang tersedia ada </w:t>
      </w:r>
      <w:proofErr w:type="spellStart"/>
      <w:r w:rsidRPr="00346449">
        <w:rPr>
          <w:sz w:val="22"/>
          <w:szCs w:val="22"/>
          <w:lang w:val="id-ID"/>
        </w:rPr>
        <w:t>disekelillingnya</w:t>
      </w:r>
      <w:proofErr w:type="spellEnd"/>
      <w:r w:rsidRPr="00346449">
        <w:rPr>
          <w:sz w:val="22"/>
          <w:szCs w:val="22"/>
          <w:lang w:val="id-ID"/>
        </w:rPr>
        <w:t xml:space="preserve">. Adapun penggunaan media </w:t>
      </w:r>
      <w:proofErr w:type="spellStart"/>
      <w:r w:rsidRPr="00346449">
        <w:rPr>
          <w:sz w:val="22"/>
          <w:szCs w:val="22"/>
          <w:lang w:val="id-ID"/>
        </w:rPr>
        <w:t>Looseparts</w:t>
      </w:r>
      <w:proofErr w:type="spellEnd"/>
      <w:r w:rsidRPr="00346449">
        <w:rPr>
          <w:sz w:val="22"/>
          <w:szCs w:val="22"/>
          <w:lang w:val="id-ID"/>
        </w:rPr>
        <w:t xml:space="preserve"> dianggap berhasil menstimulasi kognitif anak adalah sejalan dengan penelitian yang dilaksanakan oleh </w:t>
      </w:r>
      <w:proofErr w:type="spellStart"/>
      <w:r w:rsidRPr="00346449">
        <w:rPr>
          <w:sz w:val="22"/>
          <w:szCs w:val="22"/>
          <w:lang w:val="id-ID"/>
        </w:rPr>
        <w:t>Nursakdiah</w:t>
      </w:r>
      <w:proofErr w:type="spellEnd"/>
      <w:r w:rsidRPr="00346449">
        <w:rPr>
          <w:sz w:val="22"/>
          <w:szCs w:val="22"/>
          <w:lang w:val="id-ID"/>
        </w:rPr>
        <w:t xml:space="preserve"> dalam jurnal </w:t>
      </w:r>
      <w:r w:rsidRPr="00346449">
        <w:rPr>
          <w:sz w:val="22"/>
          <w:szCs w:val="22"/>
          <w:lang w:val="id-ID"/>
        </w:rPr>
        <w:fldChar w:fldCharType="begin" w:fldLock="1"/>
      </w:r>
      <w:r w:rsidRPr="00346449">
        <w:rPr>
          <w:sz w:val="22"/>
          <w:szCs w:val="22"/>
          <w:lang w:val="id-ID"/>
        </w:rPr>
        <w:instrText>ADDIN CSL_CITATION {"citationItems":[{"id":"ITEM-1","itemData":{"abstract":"Penelitian ini dilatarbelakangi oleh rendahnya stimulasi pembelajaran kreativitas anak di Kober Harapan Bunda sehingga hasil karya anak tunjukkan kurang bervariasi. Untuk meningkatkan kreativitas anak, guru perlu merancang suatu strategi, metode, teknik dan media yang efektif untuk meningkatkan kreativitas anak. Salah satu upaya yang dapat dilakukan adalah penggunaan pendekatan STEAM. Secara umum rumusan masalah dalam penelitian ini adalah: Apakah pendekatan STEAM dapat meningkatkan kreativitas anak kelompok B di Kober Harapan Bunda? dan bagaimanakah aktifitas belajar melalui pendekatan STEAM dalam meningkatkan kreativitas anak di Kober Harapan Bunda?. Tujuan penelitian unuk meningkatkan kreativitas anak dan aktifitas belajar anak dalam melalui pendekatan STEAM. Peneliti menggunakan Penelitian Tindakan Kelas (PTK), dengan subjek penelitian sebanyak 12 orang anak. Data penelitian dikumpulkan melalui observasi dan penugasan. Setelah dilaksanakana tindakan, kreativitas anak pada siklus I mencapai 33,3% dan siklus II mencapai. 66,7%. Aktifitas belajar siklus I mencapai 33,3%, siklus II mencapai 75%.","author":[{"dropping-particle":"","family":"Hasanah","given":"Aas","non-dropping-particle":"","parse-names":false,"suffix":""},{"dropping-particle":"","family":"Hikmayani","given":"Ajeng Sri","non-dropping-particle":"","parse-names":false,"suffix":""},{"dropping-particle":"","family":"Nurjanah","given":"Nani","non-dropping-particle":"","parse-names":false,"suffix":""}],"container-title":"Jurnal Golden Age","id":"ITEM-1","issue":"02","issued":{"date-parts":[["2021"]]},"page":"275-281","title":"Penerapan Pendekatan STEAM Dalam Meningkatkan Kreativitas Anak Usia Dini","type":"article-journal","volume":"5"},"uris":["http://www.mendeley.com/documents/?uuid=204c51fe-d8fc-4304-b0a0-a5521cbd447b"]}],"mendeley":{"formattedCitation":"(Hasanah et al., 2021)","plainTextFormattedCitation":"(Hasanah et al., 2021)","previouslyFormattedCitation":"(Hasanah et al., 2021)"},"properties":{"noteIndex":0},"schema":"https://github.com/citation-style-language/schema/raw/master/csl-citation.json"}</w:instrText>
      </w:r>
      <w:r w:rsidRPr="00346449">
        <w:rPr>
          <w:sz w:val="22"/>
          <w:szCs w:val="22"/>
          <w:lang w:val="id-ID"/>
        </w:rPr>
        <w:fldChar w:fldCharType="separate"/>
      </w:r>
      <w:r w:rsidRPr="00346449">
        <w:rPr>
          <w:noProof/>
          <w:sz w:val="22"/>
          <w:szCs w:val="22"/>
          <w:lang w:val="id-ID"/>
        </w:rPr>
        <w:t>(Hasanah et al., 2021)</w:t>
      </w:r>
      <w:r w:rsidRPr="00346449">
        <w:rPr>
          <w:sz w:val="22"/>
          <w:szCs w:val="22"/>
          <w:lang w:val="id-ID"/>
        </w:rPr>
        <w:fldChar w:fldCharType="end"/>
      </w:r>
      <w:r w:rsidRPr="00346449">
        <w:rPr>
          <w:sz w:val="22"/>
          <w:szCs w:val="22"/>
          <w:lang w:val="id-ID"/>
        </w:rPr>
        <w:t xml:space="preserve"> menyimpulkan bahwa keberhasilan penelitian dapat dilihat dari aktivitas anak saat bermain, </w:t>
      </w:r>
      <w:proofErr w:type="spellStart"/>
      <w:r w:rsidRPr="00346449">
        <w:rPr>
          <w:sz w:val="22"/>
          <w:szCs w:val="22"/>
          <w:lang w:val="id-ID"/>
        </w:rPr>
        <w:t>diantaranya</w:t>
      </w:r>
      <w:proofErr w:type="spellEnd"/>
      <w:r w:rsidRPr="00346449">
        <w:rPr>
          <w:sz w:val="22"/>
          <w:szCs w:val="22"/>
          <w:lang w:val="id-ID"/>
        </w:rPr>
        <w:t xml:space="preserve"> anak bisa meningkatkan rasa ingin tahu ketika melaksanakan aktivitas dengan memakai media </w:t>
      </w:r>
      <w:proofErr w:type="spellStart"/>
      <w:r w:rsidRPr="00346449">
        <w:rPr>
          <w:i/>
          <w:iCs/>
          <w:sz w:val="22"/>
          <w:szCs w:val="22"/>
          <w:lang w:val="id-ID"/>
        </w:rPr>
        <w:t>Loose</w:t>
      </w:r>
      <w:proofErr w:type="spellEnd"/>
      <w:r w:rsidRPr="00346449">
        <w:rPr>
          <w:i/>
          <w:iCs/>
          <w:sz w:val="22"/>
          <w:szCs w:val="22"/>
          <w:lang w:val="id-ID"/>
        </w:rPr>
        <w:t xml:space="preserve"> </w:t>
      </w:r>
      <w:proofErr w:type="spellStart"/>
      <w:r w:rsidRPr="00346449">
        <w:rPr>
          <w:i/>
          <w:iCs/>
          <w:sz w:val="22"/>
          <w:szCs w:val="22"/>
          <w:lang w:val="id-ID"/>
        </w:rPr>
        <w:t>Part</w:t>
      </w:r>
      <w:proofErr w:type="spellEnd"/>
      <w:r w:rsidRPr="00346449">
        <w:rPr>
          <w:i/>
          <w:iCs/>
          <w:sz w:val="22"/>
          <w:szCs w:val="22"/>
          <w:lang w:val="id-ID"/>
        </w:rPr>
        <w:t xml:space="preserve"> </w:t>
      </w:r>
      <w:proofErr w:type="spellStart"/>
      <w:r w:rsidRPr="00346449">
        <w:rPr>
          <w:sz w:val="22"/>
          <w:szCs w:val="22"/>
          <w:lang w:val="id-ID"/>
        </w:rPr>
        <w:t>setrta</w:t>
      </w:r>
      <w:proofErr w:type="spellEnd"/>
      <w:r w:rsidRPr="00346449">
        <w:rPr>
          <w:sz w:val="22"/>
          <w:szCs w:val="22"/>
          <w:lang w:val="id-ID"/>
        </w:rPr>
        <w:t xml:space="preserve"> anak bisa memecahkan masalahnya dengan mandiri. Setelah penerapan media pembelajaran ini, diharapkan anak-anak bisa lebih bersemangat untuk melakukan kreasi dengan menciptakan sebuah permainan baru dengan media </w:t>
      </w:r>
      <w:proofErr w:type="spellStart"/>
      <w:r w:rsidRPr="00346449">
        <w:rPr>
          <w:i/>
          <w:iCs/>
          <w:sz w:val="22"/>
          <w:szCs w:val="22"/>
          <w:lang w:val="id-ID"/>
        </w:rPr>
        <w:t>Loose</w:t>
      </w:r>
      <w:proofErr w:type="spellEnd"/>
      <w:r w:rsidRPr="00346449">
        <w:rPr>
          <w:i/>
          <w:iCs/>
          <w:sz w:val="22"/>
          <w:szCs w:val="22"/>
          <w:lang w:val="id-ID"/>
        </w:rPr>
        <w:t xml:space="preserve"> </w:t>
      </w:r>
      <w:proofErr w:type="spellStart"/>
      <w:r w:rsidRPr="00346449">
        <w:rPr>
          <w:i/>
          <w:iCs/>
          <w:sz w:val="22"/>
          <w:szCs w:val="22"/>
          <w:lang w:val="id-ID"/>
        </w:rPr>
        <w:t>Part</w:t>
      </w:r>
      <w:proofErr w:type="spellEnd"/>
      <w:r w:rsidRPr="00346449">
        <w:rPr>
          <w:i/>
          <w:iCs/>
          <w:sz w:val="22"/>
          <w:szCs w:val="22"/>
          <w:lang w:val="id-ID"/>
        </w:rPr>
        <w:t xml:space="preserve"> </w:t>
      </w:r>
      <w:r w:rsidRPr="00346449">
        <w:rPr>
          <w:sz w:val="22"/>
          <w:szCs w:val="22"/>
          <w:lang w:val="id-ID"/>
        </w:rPr>
        <w:t>yang telah disesuaikan selaras dengan imajinasi anak.</w:t>
      </w:r>
    </w:p>
    <w:p w14:paraId="0FA2F502" w14:textId="77777777" w:rsidR="00082141" w:rsidRDefault="00082141">
      <w:pPr>
        <w:spacing w:after="120"/>
        <w:ind w:firstLine="720"/>
        <w:jc w:val="both"/>
        <w:rPr>
          <w:rFonts w:ascii="Times New Roman" w:hAnsi="Times New Roman" w:cs="Times New Roman"/>
        </w:rPr>
      </w:pPr>
    </w:p>
    <w:p w14:paraId="799DF908" w14:textId="65AE15EC" w:rsidR="00082141" w:rsidRPr="00C94CA9" w:rsidRDefault="00000000">
      <w:pPr>
        <w:spacing w:after="0"/>
        <w:jc w:val="both"/>
        <w:rPr>
          <w:rFonts w:ascii="Times New Roman" w:hAnsi="Times New Roman" w:cs="Times New Roman"/>
          <w:b/>
          <w:color w:val="000000" w:themeColor="text1"/>
          <w:lang w:val="fi-FI"/>
        </w:rPr>
      </w:pPr>
      <w:r w:rsidRPr="00C94CA9">
        <w:rPr>
          <w:rFonts w:ascii="Times New Roman" w:hAnsi="Times New Roman" w:cs="Times New Roman"/>
          <w:b/>
          <w:color w:val="000000" w:themeColor="text1"/>
          <w:lang w:val="fi-FI"/>
        </w:rPr>
        <w:t>KESIMPULAN</w:t>
      </w:r>
      <w:r w:rsidR="0082583F">
        <w:rPr>
          <w:rFonts w:ascii="Times New Roman" w:hAnsi="Times New Roman" w:cs="Times New Roman"/>
          <w:b/>
          <w:color w:val="000000" w:themeColor="text1"/>
          <w:lang w:val="fi-FI"/>
        </w:rPr>
        <w:t xml:space="preserve"> DAN SARAN</w:t>
      </w:r>
    </w:p>
    <w:p w14:paraId="5B185D04" w14:textId="77777777" w:rsidR="0082583F" w:rsidRPr="0082583F" w:rsidRDefault="0082583F" w:rsidP="0082583F">
      <w:pPr>
        <w:pStyle w:val="abstrak"/>
        <w:spacing w:line="276" w:lineRule="auto"/>
        <w:ind w:left="0" w:right="-35" w:firstLine="720"/>
        <w:rPr>
          <w:sz w:val="22"/>
          <w:szCs w:val="22"/>
          <w:lang w:val="id-ID"/>
        </w:rPr>
      </w:pPr>
      <w:r w:rsidRPr="0082583F">
        <w:rPr>
          <w:sz w:val="22"/>
          <w:szCs w:val="22"/>
          <w:lang w:val="id-ID"/>
        </w:rPr>
        <w:t xml:space="preserve">Melalui hasil analisis data dan juga pembahasan yang telah peneliti laksanakan selama dua siklus di PAUD KB Al </w:t>
      </w:r>
      <w:proofErr w:type="spellStart"/>
      <w:r w:rsidRPr="0082583F">
        <w:rPr>
          <w:sz w:val="22"/>
          <w:szCs w:val="22"/>
          <w:lang w:val="id-ID"/>
        </w:rPr>
        <w:t>Batrisiya</w:t>
      </w:r>
      <w:proofErr w:type="spellEnd"/>
      <w:r w:rsidRPr="0082583F">
        <w:rPr>
          <w:sz w:val="22"/>
          <w:szCs w:val="22"/>
          <w:lang w:val="id-ID"/>
        </w:rPr>
        <w:t xml:space="preserve"> Kecamatan Jayanti Kabupaten Tangerang dalam Meningkatkan Kemampuan Kognitif Anak Melalui Media </w:t>
      </w:r>
      <w:proofErr w:type="spellStart"/>
      <w:r w:rsidRPr="0082583F">
        <w:rPr>
          <w:i/>
          <w:sz w:val="22"/>
          <w:szCs w:val="22"/>
          <w:lang w:val="id-ID"/>
        </w:rPr>
        <w:t>Loose</w:t>
      </w:r>
      <w:proofErr w:type="spellEnd"/>
      <w:r w:rsidRPr="0082583F">
        <w:rPr>
          <w:i/>
          <w:sz w:val="22"/>
          <w:szCs w:val="22"/>
          <w:lang w:val="id-ID"/>
        </w:rPr>
        <w:t xml:space="preserve"> </w:t>
      </w:r>
      <w:proofErr w:type="spellStart"/>
      <w:r w:rsidRPr="0082583F">
        <w:rPr>
          <w:i/>
          <w:sz w:val="22"/>
          <w:szCs w:val="22"/>
          <w:lang w:val="id-ID"/>
        </w:rPr>
        <w:t>parts</w:t>
      </w:r>
      <w:proofErr w:type="spellEnd"/>
      <w:r w:rsidRPr="0082583F">
        <w:rPr>
          <w:sz w:val="22"/>
          <w:szCs w:val="22"/>
          <w:lang w:val="id-ID"/>
        </w:rPr>
        <w:t xml:space="preserve"> pada anak usia 5-6 tahun. Bisa dilakukan penyimpulan bahwasanya  penerapan </w:t>
      </w:r>
      <w:r w:rsidRPr="0082583F">
        <w:rPr>
          <w:sz w:val="22"/>
          <w:szCs w:val="22"/>
          <w:lang w:val="id-ID"/>
        </w:rPr>
        <w:lastRenderedPageBreak/>
        <w:t xml:space="preserve">media </w:t>
      </w:r>
      <w:proofErr w:type="spellStart"/>
      <w:r w:rsidRPr="0082583F">
        <w:rPr>
          <w:i/>
          <w:sz w:val="22"/>
          <w:szCs w:val="22"/>
          <w:lang w:val="id-ID"/>
        </w:rPr>
        <w:t>loose</w:t>
      </w:r>
      <w:proofErr w:type="spellEnd"/>
      <w:r w:rsidRPr="0082583F">
        <w:rPr>
          <w:i/>
          <w:sz w:val="22"/>
          <w:szCs w:val="22"/>
          <w:lang w:val="id-ID"/>
        </w:rPr>
        <w:t xml:space="preserve"> </w:t>
      </w:r>
      <w:proofErr w:type="spellStart"/>
      <w:r w:rsidRPr="0082583F">
        <w:rPr>
          <w:i/>
          <w:sz w:val="22"/>
          <w:szCs w:val="22"/>
          <w:lang w:val="id-ID"/>
        </w:rPr>
        <w:t>parts</w:t>
      </w:r>
      <w:proofErr w:type="spellEnd"/>
      <w:r w:rsidRPr="0082583F">
        <w:rPr>
          <w:sz w:val="22"/>
          <w:szCs w:val="22"/>
          <w:lang w:val="id-ID"/>
        </w:rPr>
        <w:t xml:space="preserve"> bisa memberi dampak positif terhadap tingkat capaian perkembangan keberhasilan kognitif anak di KB Al </w:t>
      </w:r>
      <w:proofErr w:type="spellStart"/>
      <w:r w:rsidRPr="0082583F">
        <w:rPr>
          <w:sz w:val="22"/>
          <w:szCs w:val="22"/>
          <w:lang w:val="id-ID"/>
        </w:rPr>
        <w:t>batrisiya</w:t>
      </w:r>
      <w:proofErr w:type="spellEnd"/>
      <w:r w:rsidRPr="0082583F">
        <w:rPr>
          <w:sz w:val="22"/>
          <w:szCs w:val="22"/>
          <w:lang w:val="id-ID"/>
        </w:rPr>
        <w:t>. Hal itu dapat dilihat dari tingkat keberhasilan pada siklus II yang mencapai 86,66%. Penggunaan media yang bersifat terbuka dan dapat dimainkan atau dimodifikasi sesuai keinginan, bentuk dan imajinasi anak memungkinkan anak untuk mengasah kemampuan kognitifnya.</w:t>
      </w:r>
    </w:p>
    <w:p w14:paraId="1C0A6CDC" w14:textId="628BFEDC" w:rsidR="00082141" w:rsidRPr="0082583F" w:rsidRDefault="0082583F" w:rsidP="0082583F">
      <w:pPr>
        <w:spacing w:after="0"/>
        <w:ind w:right="-35" w:firstLine="851"/>
        <w:jc w:val="both"/>
        <w:rPr>
          <w:rFonts w:ascii="Times New Roman" w:hAnsi="Times New Roman" w:cs="Times New Roman"/>
          <w:b/>
        </w:rPr>
      </w:pPr>
      <w:r w:rsidRPr="0082583F">
        <w:rPr>
          <w:rFonts w:ascii="Times New Roman" w:hAnsi="Times New Roman" w:cs="Times New Roman"/>
        </w:rPr>
        <w:t xml:space="preserve">Berdasarkan hasil kesimpulan dalam penelitian yang telah dicapai maka peneliti memberikan saran </w:t>
      </w:r>
      <w:proofErr w:type="spellStart"/>
      <w:r w:rsidRPr="0082583F">
        <w:rPr>
          <w:rFonts w:ascii="Times New Roman" w:hAnsi="Times New Roman" w:cs="Times New Roman"/>
        </w:rPr>
        <w:t>diantaranya</w:t>
      </w:r>
      <w:proofErr w:type="spellEnd"/>
      <w:r w:rsidRPr="0082583F">
        <w:rPr>
          <w:rFonts w:ascii="Times New Roman" w:hAnsi="Times New Roman" w:cs="Times New Roman"/>
        </w:rPr>
        <w:t xml:space="preserve">; (1) Penggunaan media </w:t>
      </w:r>
      <w:proofErr w:type="spellStart"/>
      <w:r w:rsidRPr="0082583F">
        <w:rPr>
          <w:rFonts w:ascii="Times New Roman" w:hAnsi="Times New Roman" w:cs="Times New Roman"/>
          <w:i/>
        </w:rPr>
        <w:t>loose</w:t>
      </w:r>
      <w:proofErr w:type="spellEnd"/>
      <w:r w:rsidRPr="0082583F">
        <w:rPr>
          <w:rFonts w:ascii="Times New Roman" w:hAnsi="Times New Roman" w:cs="Times New Roman"/>
          <w:i/>
        </w:rPr>
        <w:t xml:space="preserve"> </w:t>
      </w:r>
      <w:proofErr w:type="spellStart"/>
      <w:r w:rsidRPr="0082583F">
        <w:rPr>
          <w:rFonts w:ascii="Times New Roman" w:hAnsi="Times New Roman" w:cs="Times New Roman"/>
          <w:i/>
        </w:rPr>
        <w:t>parts</w:t>
      </w:r>
      <w:proofErr w:type="spellEnd"/>
      <w:r w:rsidRPr="0082583F">
        <w:rPr>
          <w:rFonts w:ascii="Times New Roman" w:hAnsi="Times New Roman" w:cs="Times New Roman"/>
        </w:rPr>
        <w:t xml:space="preserve"> hendaknya diselaraskan dengan tingkat usia anak. Beberapa hal yang memiliki keterkaitan dengan keselamatan dan juga keamanan pengguna harus menjadi fokus utama. (2) Selalu gunakan pijakan atau apersepsi sebelum belajar karena hal itu dapat membuat fokus anak dapat lebih terarah sehingga proses pembelajaran akan sesuai dengan tujuan yang diharapkan. (3) Berikanlah stimulasi pada anak saat pertama kali anak akan dikenalkan dengan media atau komponen </w:t>
      </w:r>
      <w:proofErr w:type="spellStart"/>
      <w:r w:rsidRPr="0082583F">
        <w:rPr>
          <w:rFonts w:ascii="Times New Roman" w:hAnsi="Times New Roman" w:cs="Times New Roman"/>
          <w:i/>
        </w:rPr>
        <w:t>loose</w:t>
      </w:r>
      <w:proofErr w:type="spellEnd"/>
      <w:r w:rsidRPr="0082583F">
        <w:rPr>
          <w:rFonts w:ascii="Times New Roman" w:hAnsi="Times New Roman" w:cs="Times New Roman"/>
          <w:i/>
        </w:rPr>
        <w:t xml:space="preserve"> </w:t>
      </w:r>
      <w:proofErr w:type="spellStart"/>
      <w:r w:rsidRPr="0082583F">
        <w:rPr>
          <w:rFonts w:ascii="Times New Roman" w:hAnsi="Times New Roman" w:cs="Times New Roman"/>
          <w:i/>
        </w:rPr>
        <w:t>parts</w:t>
      </w:r>
      <w:proofErr w:type="spellEnd"/>
      <w:r w:rsidRPr="0082583F">
        <w:rPr>
          <w:rFonts w:ascii="Times New Roman" w:hAnsi="Times New Roman" w:cs="Times New Roman"/>
        </w:rPr>
        <w:t xml:space="preserve">. (4) Berikanlah satu atau dua jenis komponen </w:t>
      </w:r>
      <w:proofErr w:type="spellStart"/>
      <w:r w:rsidRPr="0082583F">
        <w:rPr>
          <w:rFonts w:ascii="Times New Roman" w:hAnsi="Times New Roman" w:cs="Times New Roman"/>
          <w:i/>
        </w:rPr>
        <w:t>loose</w:t>
      </w:r>
      <w:proofErr w:type="spellEnd"/>
      <w:r w:rsidRPr="0082583F">
        <w:rPr>
          <w:rFonts w:ascii="Times New Roman" w:hAnsi="Times New Roman" w:cs="Times New Roman"/>
          <w:i/>
        </w:rPr>
        <w:t xml:space="preserve"> </w:t>
      </w:r>
      <w:proofErr w:type="spellStart"/>
      <w:r w:rsidRPr="0082583F">
        <w:rPr>
          <w:rFonts w:ascii="Times New Roman" w:hAnsi="Times New Roman" w:cs="Times New Roman"/>
          <w:i/>
        </w:rPr>
        <w:t>parts</w:t>
      </w:r>
      <w:proofErr w:type="spellEnd"/>
      <w:r w:rsidRPr="0082583F">
        <w:rPr>
          <w:rFonts w:ascii="Times New Roman" w:hAnsi="Times New Roman" w:cs="Times New Roman"/>
        </w:rPr>
        <w:t xml:space="preserve"> dengan kepingan terbatas terlebih dahulu atau bisa juga disertai benda jadi buatan pabrik. (5) Pastikan bahwa anak-anak semakin tertantang dengan ragam pilihan material yang memungkinkan digunakan anak. Agar tingkat kemampuan anak dalam berpikirnya terus meningkat dan berkembang. (6) supaya proses pembelajaran menjadi lancar, maka kepala sekolah seharusnya memberikan perhatian mengenai fasilitas sarana dan prasarana guna penunjang aktivitas pembelajaran. Kepala sekolah perlu melaksanakan </w:t>
      </w:r>
      <w:proofErr w:type="spellStart"/>
      <w:r w:rsidRPr="0082583F">
        <w:rPr>
          <w:rFonts w:ascii="Times New Roman" w:hAnsi="Times New Roman" w:cs="Times New Roman"/>
          <w:i/>
          <w:iCs/>
        </w:rPr>
        <w:t>monitoring</w:t>
      </w:r>
      <w:proofErr w:type="spellEnd"/>
      <w:r w:rsidRPr="0082583F">
        <w:rPr>
          <w:rFonts w:ascii="Times New Roman" w:hAnsi="Times New Roman" w:cs="Times New Roman"/>
        </w:rPr>
        <w:t xml:space="preserve"> aktivitas belajar mengajar supaya guru lebih semangat dan juga memberikan motivasi terhadap anak agar lebih giat belajar</w:t>
      </w:r>
    </w:p>
    <w:p w14:paraId="56FEF4F5" w14:textId="77777777" w:rsidR="00082141" w:rsidRPr="00C94CA9" w:rsidRDefault="00082141">
      <w:pPr>
        <w:spacing w:after="0"/>
        <w:jc w:val="both"/>
        <w:rPr>
          <w:rFonts w:ascii="Times New Roman" w:hAnsi="Times New Roman" w:cs="Times New Roman"/>
          <w:b/>
          <w:color w:val="000000" w:themeColor="text1"/>
        </w:rPr>
      </w:pPr>
    </w:p>
    <w:p w14:paraId="0E084E52" w14:textId="77777777" w:rsidR="00082141" w:rsidRDefault="00000000" w:rsidP="00B5732A">
      <w:pPr>
        <w:spacing w:after="0" w:line="240" w:lineRule="auto"/>
        <w:jc w:val="both"/>
        <w:rPr>
          <w:rFonts w:ascii="Times New Roman" w:hAnsi="Times New Roman" w:cs="Times New Roman"/>
          <w:b/>
          <w:lang w:val="en-US"/>
        </w:rPr>
      </w:pPr>
      <w:r>
        <w:rPr>
          <w:rFonts w:ascii="Times New Roman" w:hAnsi="Times New Roman" w:cs="Times New Roman"/>
          <w:b/>
          <w:lang w:val="en-US"/>
        </w:rPr>
        <w:t>DAFTAR PUSTAKA</w:t>
      </w:r>
    </w:p>
    <w:p w14:paraId="012565FB" w14:textId="77777777" w:rsidR="00B5732A" w:rsidRPr="00B5732A" w:rsidRDefault="00B5732A" w:rsidP="00B5732A">
      <w:pPr>
        <w:widowControl w:val="0"/>
        <w:autoSpaceDE w:val="0"/>
        <w:autoSpaceDN w:val="0"/>
        <w:adjustRightInd w:val="0"/>
        <w:spacing w:after="0" w:line="240" w:lineRule="auto"/>
        <w:ind w:left="480" w:hanging="480"/>
        <w:rPr>
          <w:rFonts w:ascii="Times New Roman" w:hAnsi="Times New Roman" w:cs="Times New Roman"/>
          <w:b/>
          <w:lang w:val="en-US"/>
        </w:rPr>
      </w:pPr>
      <w:r w:rsidRPr="00B5732A">
        <w:rPr>
          <w:rFonts w:ascii="Times New Roman" w:hAnsi="Times New Roman" w:cs="Times New Roman"/>
        </w:rPr>
        <w:t xml:space="preserve">Aisyah, siti dkk. 2018. </w:t>
      </w:r>
      <w:r w:rsidRPr="00B5732A">
        <w:rPr>
          <w:rFonts w:ascii="Times New Roman" w:hAnsi="Times New Roman" w:cs="Times New Roman"/>
          <w:i/>
        </w:rPr>
        <w:t>Perkembangan dan Konsep Dasar Pengembangan Anak Usia Dini</w:t>
      </w:r>
      <w:r w:rsidRPr="00B5732A">
        <w:rPr>
          <w:rFonts w:ascii="Times New Roman" w:hAnsi="Times New Roman" w:cs="Times New Roman"/>
        </w:rPr>
        <w:t>. Tangerang Selatan: Universitas Terbuka</w:t>
      </w:r>
      <w:r w:rsidRPr="00B5732A">
        <w:rPr>
          <w:rFonts w:ascii="Times New Roman" w:hAnsi="Times New Roman" w:cs="Times New Roman"/>
          <w:b/>
          <w:lang w:val="en-US"/>
        </w:rPr>
        <w:t xml:space="preserve"> </w:t>
      </w:r>
    </w:p>
    <w:p w14:paraId="13795F78" w14:textId="1B50ADBA"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b/>
          <w:lang w:val="en-US"/>
        </w:rPr>
        <w:fldChar w:fldCharType="begin" w:fldLock="1"/>
      </w:r>
      <w:r w:rsidRPr="00B5732A">
        <w:rPr>
          <w:rFonts w:ascii="Times New Roman" w:hAnsi="Times New Roman" w:cs="Times New Roman"/>
          <w:b/>
          <w:lang w:val="en-US"/>
        </w:rPr>
        <w:instrText xml:space="preserve">ADDIN Mendeley Bibliography CSL_BIBLIOGRAPHY </w:instrText>
      </w:r>
      <w:r w:rsidRPr="00B5732A">
        <w:rPr>
          <w:rFonts w:ascii="Times New Roman" w:hAnsi="Times New Roman" w:cs="Times New Roman"/>
          <w:b/>
          <w:lang w:val="en-US"/>
        </w:rPr>
        <w:fldChar w:fldCharType="separate"/>
      </w:r>
      <w:r w:rsidRPr="00B5732A">
        <w:rPr>
          <w:rFonts w:ascii="Times New Roman" w:hAnsi="Times New Roman" w:cs="Times New Roman"/>
          <w:noProof/>
        </w:rPr>
        <w:t xml:space="preserve">Amini, M. (2014). Hakikat Anak Usia Dini. </w:t>
      </w:r>
      <w:r w:rsidRPr="00B5732A">
        <w:rPr>
          <w:rFonts w:ascii="Times New Roman" w:hAnsi="Times New Roman" w:cs="Times New Roman"/>
          <w:i/>
          <w:iCs/>
          <w:noProof/>
        </w:rPr>
        <w:t>Perkembangan Dan Konsep Dasar Pengembangan Anak Usia Dini</w:t>
      </w:r>
      <w:r w:rsidRPr="00B5732A">
        <w:rPr>
          <w:rFonts w:ascii="Times New Roman" w:hAnsi="Times New Roman" w:cs="Times New Roman"/>
          <w:noProof/>
        </w:rPr>
        <w:t>, 65. Retrieved from repository.ut.ac.id/4697/1/PAUD4107-M1.pdf</w:t>
      </w:r>
    </w:p>
    <w:p w14:paraId="32504BB2"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Anita Damayanti, Sriyanti Rahmatunnisa, &amp; Lia Rahmawati. (2020). Peningkatan Kreativitas Berkarya Anak Usia 5-6 Tahun Melalui Pembelajaran Jarak Jauh Berbasis Steam Dengan Media Loose Parts. </w:t>
      </w:r>
      <w:r w:rsidRPr="00B5732A">
        <w:rPr>
          <w:rFonts w:ascii="Times New Roman" w:hAnsi="Times New Roman" w:cs="Times New Roman"/>
          <w:i/>
          <w:iCs/>
          <w:noProof/>
        </w:rPr>
        <w:t>Jurnal Buah Hati</w:t>
      </w:r>
      <w:r w:rsidRPr="00B5732A">
        <w:rPr>
          <w:rFonts w:ascii="Times New Roman" w:hAnsi="Times New Roman" w:cs="Times New Roman"/>
          <w:noProof/>
        </w:rPr>
        <w:t xml:space="preserve">, </w:t>
      </w:r>
      <w:r w:rsidRPr="00B5732A">
        <w:rPr>
          <w:rFonts w:ascii="Times New Roman" w:hAnsi="Times New Roman" w:cs="Times New Roman"/>
          <w:i/>
          <w:iCs/>
          <w:noProof/>
        </w:rPr>
        <w:t>7</w:t>
      </w:r>
      <w:r w:rsidRPr="00B5732A">
        <w:rPr>
          <w:rFonts w:ascii="Times New Roman" w:hAnsi="Times New Roman" w:cs="Times New Roman"/>
          <w:noProof/>
        </w:rPr>
        <w:t>(2), 74–90. https://doi.org/10.46244/buahhati.v7i2.1124</w:t>
      </w:r>
    </w:p>
    <w:p w14:paraId="4D74C1FB"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Ariyanti, T. (2007). PENTINGNYA PENDIDIKAN ANAK USIA DINI BAGI TUMBUH KEMBANG ANAK THE IMPORTANCE OF CHILDHOOD EDUCATION FOR CHILD DEVELOPMENT. </w:t>
      </w:r>
      <w:r w:rsidRPr="00B5732A">
        <w:rPr>
          <w:rFonts w:ascii="Times New Roman" w:hAnsi="Times New Roman" w:cs="Times New Roman"/>
          <w:i/>
          <w:iCs/>
          <w:noProof/>
        </w:rPr>
        <w:t>Ятыатат</w:t>
      </w:r>
      <w:r w:rsidRPr="00B5732A">
        <w:rPr>
          <w:rFonts w:ascii="Times New Roman" w:hAnsi="Times New Roman" w:cs="Times New Roman"/>
          <w:noProof/>
        </w:rPr>
        <w:t xml:space="preserve">, </w:t>
      </w:r>
      <w:r w:rsidRPr="00B5732A">
        <w:rPr>
          <w:rFonts w:ascii="Times New Roman" w:hAnsi="Times New Roman" w:cs="Times New Roman"/>
          <w:i/>
          <w:iCs/>
          <w:noProof/>
        </w:rPr>
        <w:t>вы12у</w:t>
      </w:r>
      <w:r w:rsidRPr="00B5732A">
        <w:rPr>
          <w:rFonts w:ascii="Times New Roman" w:hAnsi="Times New Roman" w:cs="Times New Roman"/>
          <w:noProof/>
        </w:rPr>
        <w:t>(235), 245. Retrieved from http://digilib.unila.ac.id/4949/15/BAB II.pdf</w:t>
      </w:r>
    </w:p>
    <w:p w14:paraId="7F6AB1E1" w14:textId="3B370252" w:rsidR="00B5732A" w:rsidRPr="00B5732A" w:rsidRDefault="00B5732A" w:rsidP="00B5732A">
      <w:pPr>
        <w:widowControl w:val="0"/>
        <w:autoSpaceDE w:val="0"/>
        <w:autoSpaceDN w:val="0"/>
        <w:adjustRightInd w:val="0"/>
        <w:spacing w:after="0" w:line="240" w:lineRule="auto"/>
        <w:ind w:left="480" w:hanging="480"/>
        <w:rPr>
          <w:rFonts w:ascii="Times New Roman" w:hAnsi="Times New Roman" w:cs="Times New Roman"/>
          <w:noProof/>
        </w:rPr>
      </w:pPr>
      <w:proofErr w:type="spellStart"/>
      <w:r w:rsidRPr="00B5732A">
        <w:rPr>
          <w:rFonts w:ascii="Times New Roman" w:hAnsi="Times New Roman" w:cs="Times New Roman"/>
        </w:rPr>
        <w:t>Brookhart</w:t>
      </w:r>
      <w:proofErr w:type="spellEnd"/>
      <w:r w:rsidRPr="00B5732A">
        <w:rPr>
          <w:rFonts w:ascii="Times New Roman" w:hAnsi="Times New Roman" w:cs="Times New Roman"/>
        </w:rPr>
        <w:t xml:space="preserve">, S.M. 2010. </w:t>
      </w:r>
      <w:proofErr w:type="spellStart"/>
      <w:r w:rsidRPr="00B5732A">
        <w:rPr>
          <w:rFonts w:ascii="Times New Roman" w:hAnsi="Times New Roman" w:cs="Times New Roman"/>
        </w:rPr>
        <w:t>Assess</w:t>
      </w:r>
      <w:proofErr w:type="spellEnd"/>
      <w:r w:rsidRPr="00B5732A">
        <w:rPr>
          <w:rFonts w:ascii="Times New Roman" w:hAnsi="Times New Roman" w:cs="Times New Roman"/>
        </w:rPr>
        <w:t xml:space="preserve"> </w:t>
      </w:r>
      <w:proofErr w:type="spellStart"/>
      <w:r w:rsidRPr="00B5732A">
        <w:rPr>
          <w:rFonts w:ascii="Times New Roman" w:hAnsi="Times New Roman" w:cs="Times New Roman"/>
        </w:rPr>
        <w:t>higherorder</w:t>
      </w:r>
      <w:proofErr w:type="spellEnd"/>
      <w:r w:rsidRPr="00B5732A">
        <w:rPr>
          <w:rFonts w:ascii="Times New Roman" w:hAnsi="Times New Roman" w:cs="Times New Roman"/>
        </w:rPr>
        <w:t xml:space="preserve"> </w:t>
      </w:r>
      <w:proofErr w:type="spellStart"/>
      <w:r w:rsidRPr="00B5732A">
        <w:rPr>
          <w:rFonts w:ascii="Times New Roman" w:hAnsi="Times New Roman" w:cs="Times New Roman"/>
        </w:rPr>
        <w:t>thingking</w:t>
      </w:r>
      <w:proofErr w:type="spellEnd"/>
      <w:r w:rsidRPr="00B5732A">
        <w:rPr>
          <w:rFonts w:ascii="Times New Roman" w:hAnsi="Times New Roman" w:cs="Times New Roman"/>
        </w:rPr>
        <w:t xml:space="preserve"> </w:t>
      </w:r>
      <w:proofErr w:type="spellStart"/>
      <w:r w:rsidRPr="00B5732A">
        <w:rPr>
          <w:rFonts w:ascii="Times New Roman" w:hAnsi="Times New Roman" w:cs="Times New Roman"/>
        </w:rPr>
        <w:t>skills</w:t>
      </w:r>
      <w:proofErr w:type="spellEnd"/>
      <w:r w:rsidRPr="00B5732A">
        <w:rPr>
          <w:rFonts w:ascii="Times New Roman" w:hAnsi="Times New Roman" w:cs="Times New Roman"/>
        </w:rPr>
        <w:t xml:space="preserve"> in </w:t>
      </w:r>
      <w:proofErr w:type="spellStart"/>
      <w:r w:rsidRPr="00B5732A">
        <w:rPr>
          <w:rFonts w:ascii="Times New Roman" w:hAnsi="Times New Roman" w:cs="Times New Roman"/>
        </w:rPr>
        <w:t>your</w:t>
      </w:r>
      <w:proofErr w:type="spellEnd"/>
      <w:r w:rsidRPr="00B5732A">
        <w:rPr>
          <w:rFonts w:ascii="Times New Roman" w:hAnsi="Times New Roman" w:cs="Times New Roman"/>
        </w:rPr>
        <w:t xml:space="preserve"> </w:t>
      </w:r>
      <w:proofErr w:type="spellStart"/>
      <w:r w:rsidRPr="00B5732A">
        <w:rPr>
          <w:rFonts w:ascii="Times New Roman" w:hAnsi="Times New Roman" w:cs="Times New Roman"/>
        </w:rPr>
        <w:t>classroom</w:t>
      </w:r>
      <w:proofErr w:type="spellEnd"/>
      <w:r w:rsidRPr="00B5732A">
        <w:rPr>
          <w:rFonts w:ascii="Times New Roman" w:hAnsi="Times New Roman" w:cs="Times New Roman"/>
        </w:rPr>
        <w:t>. Alexandria: ASCD</w:t>
      </w:r>
    </w:p>
    <w:p w14:paraId="13429D9E"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Fakhriyani, D. V. (2017). Pendidikan Karakter Anak Usia Dini Sebagai Salah Satu Jawaban Dalam Mempersiapkan Generasi Muda Untuk Menggapai Bonus Demografi. </w:t>
      </w:r>
      <w:r w:rsidRPr="00B5732A">
        <w:rPr>
          <w:rFonts w:ascii="Times New Roman" w:hAnsi="Times New Roman" w:cs="Times New Roman"/>
          <w:i/>
          <w:iCs/>
          <w:noProof/>
        </w:rPr>
        <w:t>Wacana Didaktika</w:t>
      </w:r>
      <w:r w:rsidRPr="00B5732A">
        <w:rPr>
          <w:rFonts w:ascii="Times New Roman" w:hAnsi="Times New Roman" w:cs="Times New Roman"/>
          <w:noProof/>
        </w:rPr>
        <w:t xml:space="preserve">, </w:t>
      </w:r>
      <w:r w:rsidRPr="00B5732A">
        <w:rPr>
          <w:rFonts w:ascii="Times New Roman" w:hAnsi="Times New Roman" w:cs="Times New Roman"/>
          <w:i/>
          <w:iCs/>
          <w:noProof/>
        </w:rPr>
        <w:t>5</w:t>
      </w:r>
      <w:r w:rsidRPr="00B5732A">
        <w:rPr>
          <w:rFonts w:ascii="Times New Roman" w:hAnsi="Times New Roman" w:cs="Times New Roman"/>
          <w:noProof/>
        </w:rPr>
        <w:t>(01), 76–90. https://doi.org/10.31102/wacanadidaktika.5.01.76-90</w:t>
      </w:r>
    </w:p>
    <w:p w14:paraId="7DA56B4B"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Falikhah, N. (2017). Bonus Demografi Peluang Dan Tantangan Bagi Indonesia. </w:t>
      </w:r>
      <w:r w:rsidRPr="00B5732A">
        <w:rPr>
          <w:rFonts w:ascii="Times New Roman" w:hAnsi="Times New Roman" w:cs="Times New Roman"/>
          <w:i/>
          <w:iCs/>
          <w:noProof/>
        </w:rPr>
        <w:t>Alhadharah: Jurnal Ilmu Dakwah</w:t>
      </w:r>
      <w:r w:rsidRPr="00B5732A">
        <w:rPr>
          <w:rFonts w:ascii="Times New Roman" w:hAnsi="Times New Roman" w:cs="Times New Roman"/>
          <w:noProof/>
        </w:rPr>
        <w:t xml:space="preserve">, </w:t>
      </w:r>
      <w:r w:rsidRPr="00B5732A">
        <w:rPr>
          <w:rFonts w:ascii="Times New Roman" w:hAnsi="Times New Roman" w:cs="Times New Roman"/>
          <w:i/>
          <w:iCs/>
          <w:noProof/>
        </w:rPr>
        <w:t>16</w:t>
      </w:r>
      <w:r w:rsidRPr="00B5732A">
        <w:rPr>
          <w:rFonts w:ascii="Times New Roman" w:hAnsi="Times New Roman" w:cs="Times New Roman"/>
          <w:noProof/>
        </w:rPr>
        <w:t>(32). https://doi.org/10.18592/alhadharah.v16i32.1992</w:t>
      </w:r>
    </w:p>
    <w:p w14:paraId="4E122597"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Fono, Y. M., &amp; Ita, E. (2021). Pemanfaatan Media Pembelajaran Loose Parts untuk Menstimulus Kreativitas Anak Kelompok B di Kober Peupado Malanuza. </w:t>
      </w:r>
      <w:r w:rsidRPr="00B5732A">
        <w:rPr>
          <w:rFonts w:ascii="Times New Roman" w:hAnsi="Times New Roman" w:cs="Times New Roman"/>
          <w:i/>
          <w:iCs/>
          <w:noProof/>
        </w:rPr>
        <w:t>Jurnal Pendidikan Tambusai</w:t>
      </w:r>
      <w:r w:rsidRPr="00B5732A">
        <w:rPr>
          <w:rFonts w:ascii="Times New Roman" w:hAnsi="Times New Roman" w:cs="Times New Roman"/>
          <w:noProof/>
        </w:rPr>
        <w:t xml:space="preserve">, </w:t>
      </w:r>
      <w:r w:rsidRPr="00B5732A">
        <w:rPr>
          <w:rFonts w:ascii="Times New Roman" w:hAnsi="Times New Roman" w:cs="Times New Roman"/>
          <w:i/>
          <w:iCs/>
          <w:noProof/>
        </w:rPr>
        <w:t>5</w:t>
      </w:r>
      <w:r w:rsidRPr="00B5732A">
        <w:rPr>
          <w:rFonts w:ascii="Times New Roman" w:hAnsi="Times New Roman" w:cs="Times New Roman"/>
          <w:noProof/>
        </w:rPr>
        <w:t>, 9291. Retrieved from https://www.jptam.org/index.php/jptam/article/view/2465</w:t>
      </w:r>
    </w:p>
    <w:p w14:paraId="2938E9C0"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Goma, E. I., Sandy, A. T., &amp; Zakaria, M. (2021). Analisis Distribusi dan Interpretasi Data Penduduk Usia Produktif Indonesia Tahun 2020. </w:t>
      </w:r>
      <w:r w:rsidRPr="00B5732A">
        <w:rPr>
          <w:rFonts w:ascii="Times New Roman" w:hAnsi="Times New Roman" w:cs="Times New Roman"/>
          <w:i/>
          <w:iCs/>
          <w:noProof/>
        </w:rPr>
        <w:t>Jurnal Georafflesia: Artikel Ilmiah Pendidikan Geografi</w:t>
      </w:r>
      <w:r w:rsidRPr="00B5732A">
        <w:rPr>
          <w:rFonts w:ascii="Times New Roman" w:hAnsi="Times New Roman" w:cs="Times New Roman"/>
          <w:noProof/>
        </w:rPr>
        <w:t xml:space="preserve">, </w:t>
      </w:r>
      <w:r w:rsidRPr="00B5732A">
        <w:rPr>
          <w:rFonts w:ascii="Times New Roman" w:hAnsi="Times New Roman" w:cs="Times New Roman"/>
          <w:i/>
          <w:iCs/>
          <w:noProof/>
        </w:rPr>
        <w:t>6</w:t>
      </w:r>
      <w:r w:rsidRPr="00B5732A">
        <w:rPr>
          <w:rFonts w:ascii="Times New Roman" w:hAnsi="Times New Roman" w:cs="Times New Roman"/>
          <w:noProof/>
        </w:rPr>
        <w:t>(1), 20. https://doi.org/10.32663/georaf.v6i1.1781</w:t>
      </w:r>
    </w:p>
    <w:p w14:paraId="076C20B4"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Hasanah, A., Hikmayani, A. S., &amp; Nurjanah, N. (2021). Penerapan Pendekatan STEAM Dalam Meningkatkan Kreativitas Anak Usia Dini. </w:t>
      </w:r>
      <w:r w:rsidRPr="00B5732A">
        <w:rPr>
          <w:rFonts w:ascii="Times New Roman" w:hAnsi="Times New Roman" w:cs="Times New Roman"/>
          <w:i/>
          <w:iCs/>
          <w:noProof/>
        </w:rPr>
        <w:t>Jurnal Golden Age</w:t>
      </w:r>
      <w:r w:rsidRPr="00B5732A">
        <w:rPr>
          <w:rFonts w:ascii="Times New Roman" w:hAnsi="Times New Roman" w:cs="Times New Roman"/>
          <w:noProof/>
        </w:rPr>
        <w:t xml:space="preserve">, </w:t>
      </w:r>
      <w:r w:rsidRPr="00B5732A">
        <w:rPr>
          <w:rFonts w:ascii="Times New Roman" w:hAnsi="Times New Roman" w:cs="Times New Roman"/>
          <w:i/>
          <w:iCs/>
          <w:noProof/>
        </w:rPr>
        <w:t>5</w:t>
      </w:r>
      <w:r w:rsidRPr="00B5732A">
        <w:rPr>
          <w:rFonts w:ascii="Times New Roman" w:hAnsi="Times New Roman" w:cs="Times New Roman"/>
          <w:noProof/>
        </w:rPr>
        <w:t>(02), 275–281. Retrieved from https://e-journal.hamzanwadi.ac.id/index.php/jga/article/view/3561</w:t>
      </w:r>
    </w:p>
    <w:p w14:paraId="5A2F4479"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Hasjiandito, A., Adiarti, W., &amp; Wantoro. (2016). Efektivitas Media Pembelajaran Berbasis Powerpoint Tema Agama Di Kb-Tk Assalamah Ungaran Kabupaten Semarang. </w:t>
      </w:r>
      <w:r w:rsidRPr="00B5732A">
        <w:rPr>
          <w:rFonts w:ascii="Times New Roman" w:hAnsi="Times New Roman" w:cs="Times New Roman"/>
          <w:i/>
          <w:iCs/>
          <w:noProof/>
        </w:rPr>
        <w:t>Jurnal Penelitian Pendidikan Unnes</w:t>
      </w:r>
      <w:r w:rsidRPr="00B5732A">
        <w:rPr>
          <w:rFonts w:ascii="Times New Roman" w:hAnsi="Times New Roman" w:cs="Times New Roman"/>
          <w:noProof/>
        </w:rPr>
        <w:t xml:space="preserve">, </w:t>
      </w:r>
      <w:r w:rsidRPr="00B5732A">
        <w:rPr>
          <w:rFonts w:ascii="Times New Roman" w:hAnsi="Times New Roman" w:cs="Times New Roman"/>
          <w:i/>
          <w:iCs/>
          <w:noProof/>
        </w:rPr>
        <w:t>33</w:t>
      </w:r>
      <w:r w:rsidRPr="00B5732A">
        <w:rPr>
          <w:rFonts w:ascii="Times New Roman" w:hAnsi="Times New Roman" w:cs="Times New Roman"/>
          <w:noProof/>
        </w:rPr>
        <w:t>(1), 7–12.</w:t>
      </w:r>
    </w:p>
    <w:p w14:paraId="6262C0CE"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Husain, A. (2014). Hakikat Pengembangan. </w:t>
      </w:r>
      <w:r w:rsidRPr="00B5732A">
        <w:rPr>
          <w:rFonts w:ascii="Times New Roman" w:hAnsi="Times New Roman" w:cs="Times New Roman"/>
          <w:i/>
          <w:iCs/>
          <w:noProof/>
        </w:rPr>
        <w:t>Igarss 2014</w:t>
      </w:r>
      <w:r w:rsidRPr="00B5732A">
        <w:rPr>
          <w:rFonts w:ascii="Times New Roman" w:hAnsi="Times New Roman" w:cs="Times New Roman"/>
          <w:noProof/>
        </w:rPr>
        <w:t>, (1), 1–5.</w:t>
      </w:r>
    </w:p>
    <w:p w14:paraId="018B796E"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Ibda, F. (2015). Perkembangan Kognitif: Teori Jean Piaget. </w:t>
      </w:r>
      <w:r w:rsidRPr="00B5732A">
        <w:rPr>
          <w:rFonts w:ascii="Times New Roman" w:hAnsi="Times New Roman" w:cs="Times New Roman"/>
          <w:i/>
          <w:iCs/>
          <w:noProof/>
        </w:rPr>
        <w:t>Intelektualita</w:t>
      </w:r>
      <w:r w:rsidRPr="00B5732A">
        <w:rPr>
          <w:rFonts w:ascii="Times New Roman" w:hAnsi="Times New Roman" w:cs="Times New Roman"/>
          <w:noProof/>
        </w:rPr>
        <w:t xml:space="preserve">, </w:t>
      </w:r>
      <w:r w:rsidRPr="00B5732A">
        <w:rPr>
          <w:rFonts w:ascii="Times New Roman" w:hAnsi="Times New Roman" w:cs="Times New Roman"/>
          <w:i/>
          <w:iCs/>
          <w:noProof/>
        </w:rPr>
        <w:t>3</w:t>
      </w:r>
      <w:r w:rsidRPr="00B5732A">
        <w:rPr>
          <w:rFonts w:ascii="Times New Roman" w:hAnsi="Times New Roman" w:cs="Times New Roman"/>
          <w:noProof/>
        </w:rPr>
        <w:t>(1), 242904.</w:t>
      </w:r>
    </w:p>
    <w:p w14:paraId="5EBE153A"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Imamah, Z., &amp; Muqowim, M. (2020). Pengembangan kreativitas dan berpikir kritis pada anak usia dini melalui motode pembelajaran berbasis STEAM and loose part. </w:t>
      </w:r>
      <w:r w:rsidRPr="00B5732A">
        <w:rPr>
          <w:rFonts w:ascii="Times New Roman" w:hAnsi="Times New Roman" w:cs="Times New Roman"/>
          <w:i/>
          <w:iCs/>
          <w:noProof/>
        </w:rPr>
        <w:t xml:space="preserve">Yinyang: Jurnal Studi Islam Gender Dan </w:t>
      </w:r>
      <w:r w:rsidRPr="00B5732A">
        <w:rPr>
          <w:rFonts w:ascii="Times New Roman" w:hAnsi="Times New Roman" w:cs="Times New Roman"/>
          <w:i/>
          <w:iCs/>
          <w:noProof/>
        </w:rPr>
        <w:lastRenderedPageBreak/>
        <w:t>Anak</w:t>
      </w:r>
      <w:r w:rsidRPr="00B5732A">
        <w:rPr>
          <w:rFonts w:ascii="Times New Roman" w:hAnsi="Times New Roman" w:cs="Times New Roman"/>
          <w:noProof/>
        </w:rPr>
        <w:t xml:space="preserve">, </w:t>
      </w:r>
      <w:r w:rsidRPr="00B5732A">
        <w:rPr>
          <w:rFonts w:ascii="Times New Roman" w:hAnsi="Times New Roman" w:cs="Times New Roman"/>
          <w:i/>
          <w:iCs/>
          <w:noProof/>
        </w:rPr>
        <w:t>15</w:t>
      </w:r>
      <w:r w:rsidRPr="00B5732A">
        <w:rPr>
          <w:rFonts w:ascii="Times New Roman" w:hAnsi="Times New Roman" w:cs="Times New Roman"/>
          <w:noProof/>
        </w:rPr>
        <w:t>(2), 263–278. https://doi.org/10.24090/yinyang.v15i2.3917</w:t>
      </w:r>
    </w:p>
    <w:p w14:paraId="3D41289D"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Indriani, D., Muslihin, H. Y., &amp; ... (2022). Analisis Penggunaan Media Loose Parts untuk Meningkatkan Kemampuan Motorik Kasar Anak Usia 4-5 Tahun. </w:t>
      </w:r>
      <w:r w:rsidRPr="00B5732A">
        <w:rPr>
          <w:rFonts w:ascii="Times New Roman" w:hAnsi="Times New Roman" w:cs="Times New Roman"/>
          <w:i/>
          <w:iCs/>
          <w:noProof/>
        </w:rPr>
        <w:t>Jurnal …</w:t>
      </w:r>
      <w:r w:rsidRPr="00B5732A">
        <w:rPr>
          <w:rFonts w:ascii="Times New Roman" w:hAnsi="Times New Roman" w:cs="Times New Roman"/>
          <w:noProof/>
        </w:rPr>
        <w:t xml:space="preserve">, </w:t>
      </w:r>
      <w:r w:rsidRPr="00B5732A">
        <w:rPr>
          <w:rFonts w:ascii="Times New Roman" w:hAnsi="Times New Roman" w:cs="Times New Roman"/>
          <w:i/>
          <w:iCs/>
          <w:noProof/>
        </w:rPr>
        <w:t>5</w:t>
      </w:r>
      <w:r w:rsidRPr="00B5732A">
        <w:rPr>
          <w:rFonts w:ascii="Times New Roman" w:hAnsi="Times New Roman" w:cs="Times New Roman"/>
          <w:noProof/>
        </w:rPr>
        <w:t>(02), 105–118. Retrieved from http://journal.universitaspahlawan.ac.id/index.php/jpdk/article/view/5414%0Ahttp://journal.universitaspahlawan.ac.id/index.php/jpdk/article/download/5414/3916</w:t>
      </w:r>
    </w:p>
    <w:p w14:paraId="07BFEC79"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Mia Marwiyah. (2022). ANALISIS PEMBELAJARAN STEAM (SCIENCE, TECHNOLOGY, ENGINEERING, ART, AND MATHEMATICS) UNTUK MENANAMKAN KETERAMPILAN 4C (COMMUNICATION, COLLABORATION, CRITICAL THINKING AND PROBLEM SOLVING, DAN CREATIVITY AND INNOVATION) PADA ANAK USIA DINI. </w:t>
      </w:r>
      <w:r w:rsidRPr="00B5732A">
        <w:rPr>
          <w:rFonts w:ascii="Times New Roman" w:hAnsi="Times New Roman" w:cs="Times New Roman"/>
          <w:i/>
          <w:iCs/>
          <w:noProof/>
        </w:rPr>
        <w:t>Braz Dent J.</w:t>
      </w:r>
      <w:r w:rsidRPr="00B5732A">
        <w:rPr>
          <w:rFonts w:ascii="Times New Roman" w:hAnsi="Times New Roman" w:cs="Times New Roman"/>
          <w:noProof/>
        </w:rPr>
        <w:t xml:space="preserve">, </w:t>
      </w:r>
      <w:r w:rsidRPr="00B5732A">
        <w:rPr>
          <w:rFonts w:ascii="Times New Roman" w:hAnsi="Times New Roman" w:cs="Times New Roman"/>
          <w:i/>
          <w:iCs/>
          <w:noProof/>
        </w:rPr>
        <w:t>33</w:t>
      </w:r>
      <w:r w:rsidRPr="00B5732A">
        <w:rPr>
          <w:rFonts w:ascii="Times New Roman" w:hAnsi="Times New Roman" w:cs="Times New Roman"/>
          <w:noProof/>
        </w:rPr>
        <w:t>(1), 1–12.</w:t>
      </w:r>
    </w:p>
    <w:p w14:paraId="68DFA4D6"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Minuchin. (2003). </w:t>
      </w:r>
      <w:r w:rsidRPr="00B5732A">
        <w:rPr>
          <w:rFonts w:ascii="Times New Roman" w:hAnsi="Times New Roman" w:cs="Times New Roman"/>
          <w:i/>
          <w:iCs/>
          <w:noProof/>
        </w:rPr>
        <w:t>UNDANG-UNDANG REPUBLIK INDONESIA NOMOR 20 TAHUN 2003 TENTANG SISTEM PENDIDIKAN NASIONAL</w:t>
      </w:r>
      <w:r w:rsidRPr="00B5732A">
        <w:rPr>
          <w:rFonts w:ascii="Times New Roman" w:hAnsi="Times New Roman" w:cs="Times New Roman"/>
          <w:noProof/>
        </w:rPr>
        <w:t xml:space="preserve">. </w:t>
      </w:r>
      <w:r w:rsidRPr="00B5732A">
        <w:rPr>
          <w:rFonts w:ascii="Times New Roman" w:hAnsi="Times New Roman" w:cs="Times New Roman"/>
          <w:i/>
          <w:iCs/>
          <w:noProof/>
        </w:rPr>
        <w:t>4</w:t>
      </w:r>
      <w:r w:rsidRPr="00B5732A">
        <w:rPr>
          <w:rFonts w:ascii="Times New Roman" w:hAnsi="Times New Roman" w:cs="Times New Roman"/>
          <w:noProof/>
        </w:rPr>
        <w:t>, 147–173.</w:t>
      </w:r>
    </w:p>
    <w:p w14:paraId="66C39F80"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Pristiwanti, D., Badariah, B., Hidayat, S., &amp; Dewi, R. S. (2022). Pengertian Pendidikan. </w:t>
      </w:r>
      <w:r w:rsidRPr="00B5732A">
        <w:rPr>
          <w:rFonts w:ascii="Times New Roman" w:hAnsi="Times New Roman" w:cs="Times New Roman"/>
          <w:i/>
          <w:iCs/>
          <w:noProof/>
        </w:rPr>
        <w:t>Jurnal Pendidikan Dan Konseling (JPDK)</w:t>
      </w:r>
      <w:r w:rsidRPr="00B5732A">
        <w:rPr>
          <w:rFonts w:ascii="Times New Roman" w:hAnsi="Times New Roman" w:cs="Times New Roman"/>
          <w:noProof/>
        </w:rPr>
        <w:t xml:space="preserve">, </w:t>
      </w:r>
      <w:r w:rsidRPr="00B5732A">
        <w:rPr>
          <w:rFonts w:ascii="Times New Roman" w:hAnsi="Times New Roman" w:cs="Times New Roman"/>
          <w:i/>
          <w:iCs/>
          <w:noProof/>
        </w:rPr>
        <w:t>4</w:t>
      </w:r>
      <w:r w:rsidRPr="00B5732A">
        <w:rPr>
          <w:rFonts w:ascii="Times New Roman" w:hAnsi="Times New Roman" w:cs="Times New Roman"/>
          <w:noProof/>
        </w:rPr>
        <w:t>(6), 1707–1715.</w:t>
      </w:r>
    </w:p>
    <w:p w14:paraId="79CAD1B4"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Priyanti, N. Y., Astria, A., Maemunah, M., Apriani, D., &amp; Sandina, S. (2021). Loose Part Media Menarik dalam Pembelajaran Pendidikan Anak Usia Dini di Masa Pandemi Covid-19. </w:t>
      </w:r>
      <w:r w:rsidRPr="00B5732A">
        <w:rPr>
          <w:rFonts w:ascii="Times New Roman" w:hAnsi="Times New Roman" w:cs="Times New Roman"/>
          <w:i/>
          <w:iCs/>
          <w:noProof/>
        </w:rPr>
        <w:t>KANGMAS: Karya Ilmiah Pengabdian Masyarakat</w:t>
      </w:r>
      <w:r w:rsidRPr="00B5732A">
        <w:rPr>
          <w:rFonts w:ascii="Times New Roman" w:hAnsi="Times New Roman" w:cs="Times New Roman"/>
          <w:noProof/>
        </w:rPr>
        <w:t xml:space="preserve">, </w:t>
      </w:r>
      <w:r w:rsidRPr="00B5732A">
        <w:rPr>
          <w:rFonts w:ascii="Times New Roman" w:hAnsi="Times New Roman" w:cs="Times New Roman"/>
          <w:i/>
          <w:iCs/>
          <w:noProof/>
        </w:rPr>
        <w:t>2</w:t>
      </w:r>
      <w:r w:rsidRPr="00B5732A">
        <w:rPr>
          <w:rFonts w:ascii="Times New Roman" w:hAnsi="Times New Roman" w:cs="Times New Roman"/>
          <w:noProof/>
        </w:rPr>
        <w:t>(3), 254–259. https://doi.org/10.37010/kangmas.v2i3.339</w:t>
      </w:r>
    </w:p>
    <w:p w14:paraId="74DBEF48"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Retnaningrum, W., &amp; Umam, N. (2021). Perkembangan Kognitif Anak Usia Dini Melalui Permainan Mencari Huruf. </w:t>
      </w:r>
      <w:r w:rsidRPr="00B5732A">
        <w:rPr>
          <w:rFonts w:ascii="Times New Roman" w:hAnsi="Times New Roman" w:cs="Times New Roman"/>
          <w:i/>
          <w:iCs/>
          <w:noProof/>
        </w:rPr>
        <w:t>Jurnal Tawadhu</w:t>
      </w:r>
      <w:r w:rsidRPr="00B5732A">
        <w:rPr>
          <w:rFonts w:ascii="Times New Roman" w:hAnsi="Times New Roman" w:cs="Times New Roman"/>
          <w:noProof/>
        </w:rPr>
        <w:t xml:space="preserve">, </w:t>
      </w:r>
      <w:r w:rsidRPr="00B5732A">
        <w:rPr>
          <w:rFonts w:ascii="Times New Roman" w:hAnsi="Times New Roman" w:cs="Times New Roman"/>
          <w:i/>
          <w:iCs/>
          <w:noProof/>
        </w:rPr>
        <w:t>5</w:t>
      </w:r>
      <w:r w:rsidRPr="00B5732A">
        <w:rPr>
          <w:rFonts w:ascii="Times New Roman" w:hAnsi="Times New Roman" w:cs="Times New Roman"/>
          <w:noProof/>
        </w:rPr>
        <w:t>(1), 29.</w:t>
      </w:r>
    </w:p>
    <w:p w14:paraId="347797F7" w14:textId="77777777" w:rsidR="0082583F"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Rumondor, P. (n.d.). </w:t>
      </w:r>
      <w:r w:rsidRPr="00B5732A">
        <w:rPr>
          <w:rFonts w:ascii="Times New Roman" w:hAnsi="Times New Roman" w:cs="Times New Roman"/>
          <w:i/>
          <w:iCs/>
          <w:noProof/>
        </w:rPr>
        <w:t>Kognisi dan kreativitas sebagai aktualisasi diri</w:t>
      </w:r>
      <w:r w:rsidRPr="00B5732A">
        <w:rPr>
          <w:rFonts w:ascii="Times New Roman" w:hAnsi="Times New Roman" w:cs="Times New Roman"/>
          <w:noProof/>
        </w:rPr>
        <w:t>.</w:t>
      </w:r>
    </w:p>
    <w:p w14:paraId="699918DB" w14:textId="315B6CFD" w:rsidR="00B5732A" w:rsidRPr="00B5732A" w:rsidRDefault="00B5732A" w:rsidP="00B5732A">
      <w:pPr>
        <w:widowControl w:val="0"/>
        <w:autoSpaceDE w:val="0"/>
        <w:autoSpaceDN w:val="0"/>
        <w:adjustRightInd w:val="0"/>
        <w:spacing w:after="0" w:line="240" w:lineRule="auto"/>
        <w:ind w:left="480" w:hanging="480"/>
        <w:rPr>
          <w:rFonts w:ascii="Times New Roman" w:hAnsi="Times New Roman" w:cs="Times New Roman"/>
          <w:noProof/>
        </w:rPr>
      </w:pPr>
      <w:proofErr w:type="spellStart"/>
      <w:r w:rsidRPr="00B5732A">
        <w:rPr>
          <w:rFonts w:ascii="Times New Roman" w:hAnsi="Times New Roman" w:cs="Times New Roman"/>
        </w:rPr>
        <w:t>Siantajani</w:t>
      </w:r>
      <w:proofErr w:type="spellEnd"/>
      <w:r w:rsidRPr="00B5732A">
        <w:rPr>
          <w:rFonts w:ascii="Times New Roman" w:hAnsi="Times New Roman" w:cs="Times New Roman"/>
        </w:rPr>
        <w:t xml:space="preserve">, Yuliati. 2020. </w:t>
      </w:r>
      <w:proofErr w:type="spellStart"/>
      <w:r w:rsidRPr="00B5732A">
        <w:rPr>
          <w:rFonts w:ascii="Times New Roman" w:hAnsi="Times New Roman" w:cs="Times New Roman"/>
          <w:i/>
        </w:rPr>
        <w:t>Loose</w:t>
      </w:r>
      <w:proofErr w:type="spellEnd"/>
      <w:r w:rsidRPr="00B5732A">
        <w:rPr>
          <w:rFonts w:ascii="Times New Roman" w:hAnsi="Times New Roman" w:cs="Times New Roman"/>
          <w:i/>
        </w:rPr>
        <w:t xml:space="preserve"> </w:t>
      </w:r>
      <w:proofErr w:type="spellStart"/>
      <w:r w:rsidRPr="00B5732A">
        <w:rPr>
          <w:rFonts w:ascii="Times New Roman" w:hAnsi="Times New Roman" w:cs="Times New Roman"/>
          <w:i/>
        </w:rPr>
        <w:t>Parts</w:t>
      </w:r>
      <w:proofErr w:type="spellEnd"/>
      <w:r w:rsidRPr="00B5732A">
        <w:rPr>
          <w:rFonts w:ascii="Times New Roman" w:hAnsi="Times New Roman" w:cs="Times New Roman"/>
          <w:i/>
        </w:rPr>
        <w:t xml:space="preserve"> Material Lepasan Otentik Stimulasi PAUD</w:t>
      </w:r>
      <w:r w:rsidRPr="00B5732A">
        <w:rPr>
          <w:rFonts w:ascii="Times New Roman" w:hAnsi="Times New Roman" w:cs="Times New Roman"/>
        </w:rPr>
        <w:t>. Semarang: Sarang Seratus Aksara</w:t>
      </w:r>
    </w:p>
    <w:p w14:paraId="6B0DAD7A" w14:textId="77777777" w:rsidR="0082583F"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Soleha, V. (2021). Konsep Dasar Filosofi Pendidikan Anak Usia Dini Maria Montessori, Friedrich Frobel, dan KI Hajar Dewantara. </w:t>
      </w:r>
      <w:r w:rsidRPr="00B5732A">
        <w:rPr>
          <w:rFonts w:ascii="Times New Roman" w:hAnsi="Times New Roman" w:cs="Times New Roman"/>
          <w:i/>
          <w:iCs/>
          <w:noProof/>
        </w:rPr>
        <w:t>Program Studi Pendidikan Guru Pendidikan Anak Usia Dini Fakultas Keguruan Dan Ilmu Pendidikan Universitas Sebelas Maret</w:t>
      </w:r>
      <w:r w:rsidRPr="00B5732A">
        <w:rPr>
          <w:rFonts w:ascii="Times New Roman" w:hAnsi="Times New Roman" w:cs="Times New Roman"/>
          <w:noProof/>
        </w:rPr>
        <w:t>, 1–17.</w:t>
      </w:r>
    </w:p>
    <w:p w14:paraId="6D572ABE" w14:textId="440F9ED4" w:rsidR="00B5732A" w:rsidRPr="00B5732A" w:rsidRDefault="00B5732A" w:rsidP="00B5732A">
      <w:pPr>
        <w:widowControl w:val="0"/>
        <w:autoSpaceDE w:val="0"/>
        <w:autoSpaceDN w:val="0"/>
        <w:adjustRightInd w:val="0"/>
        <w:spacing w:after="0" w:line="240" w:lineRule="auto"/>
        <w:ind w:left="480" w:hanging="480"/>
        <w:rPr>
          <w:rFonts w:ascii="Times New Roman" w:hAnsi="Times New Roman" w:cs="Times New Roman"/>
        </w:rPr>
      </w:pPr>
      <w:proofErr w:type="spellStart"/>
      <w:r w:rsidRPr="00B5732A">
        <w:rPr>
          <w:rFonts w:ascii="Times New Roman" w:hAnsi="Times New Roman" w:cs="Times New Roman"/>
        </w:rPr>
        <w:t>Sujiono</w:t>
      </w:r>
      <w:proofErr w:type="spellEnd"/>
      <w:r w:rsidRPr="00B5732A">
        <w:rPr>
          <w:rFonts w:ascii="Times New Roman" w:hAnsi="Times New Roman" w:cs="Times New Roman"/>
        </w:rPr>
        <w:t xml:space="preserve">, Yuliani Nurani dkk. 2018. </w:t>
      </w:r>
      <w:r w:rsidRPr="00B5732A">
        <w:rPr>
          <w:rFonts w:ascii="Times New Roman" w:hAnsi="Times New Roman" w:cs="Times New Roman"/>
          <w:i/>
        </w:rPr>
        <w:t>Metode Pengembangan Kognitif</w:t>
      </w:r>
      <w:r w:rsidRPr="00B5732A">
        <w:rPr>
          <w:rFonts w:ascii="Times New Roman" w:hAnsi="Times New Roman" w:cs="Times New Roman"/>
        </w:rPr>
        <w:t>. Tangerang Selatan: Universitas Terbuka</w:t>
      </w:r>
    </w:p>
    <w:p w14:paraId="2CA1B3A9" w14:textId="5276338F" w:rsidR="00B5732A" w:rsidRPr="00B5732A" w:rsidRDefault="00B5732A"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Sumarseh, &amp; Eliza, D. S. (2022). Penerapan Media Pembelajaran Berbahan Loose Part in Door Untuk Membangun Merdeka Belajar Anak Usia Dini. </w:t>
      </w:r>
      <w:r w:rsidRPr="00B5732A">
        <w:rPr>
          <w:rFonts w:ascii="Times New Roman" w:hAnsi="Times New Roman" w:cs="Times New Roman"/>
          <w:i/>
          <w:iCs/>
          <w:noProof/>
        </w:rPr>
        <w:t>Jurnal Pendidikan Islam Anak Usia Dini</w:t>
      </w:r>
      <w:r w:rsidRPr="00B5732A">
        <w:rPr>
          <w:rFonts w:ascii="Times New Roman" w:hAnsi="Times New Roman" w:cs="Times New Roman"/>
          <w:noProof/>
        </w:rPr>
        <w:t xml:space="preserve">, </w:t>
      </w:r>
      <w:r w:rsidRPr="00B5732A">
        <w:rPr>
          <w:rFonts w:ascii="Times New Roman" w:hAnsi="Times New Roman" w:cs="Times New Roman"/>
          <w:i/>
          <w:iCs/>
          <w:noProof/>
        </w:rPr>
        <w:t>5</w:t>
      </w:r>
      <w:r w:rsidRPr="00B5732A">
        <w:rPr>
          <w:rFonts w:ascii="Times New Roman" w:hAnsi="Times New Roman" w:cs="Times New Roman"/>
          <w:noProof/>
        </w:rPr>
        <w:t>(1), 65–75</w:t>
      </w:r>
    </w:p>
    <w:p w14:paraId="3E344EC5" w14:textId="77BEC31D" w:rsidR="00B5732A" w:rsidRPr="00B5732A" w:rsidRDefault="00B5732A"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rPr>
        <w:t xml:space="preserve">Suparno, Paul. 2001. </w:t>
      </w:r>
      <w:r w:rsidRPr="00B5732A">
        <w:rPr>
          <w:rFonts w:ascii="Times New Roman" w:hAnsi="Times New Roman" w:cs="Times New Roman"/>
          <w:i/>
        </w:rPr>
        <w:t xml:space="preserve">Teori Perkembangan Kognitif Jean </w:t>
      </w:r>
      <w:proofErr w:type="spellStart"/>
      <w:r w:rsidRPr="00B5732A">
        <w:rPr>
          <w:rFonts w:ascii="Times New Roman" w:hAnsi="Times New Roman" w:cs="Times New Roman"/>
          <w:i/>
        </w:rPr>
        <w:t>Piaget</w:t>
      </w:r>
      <w:proofErr w:type="spellEnd"/>
      <w:r w:rsidRPr="00B5732A">
        <w:rPr>
          <w:rFonts w:ascii="Times New Roman" w:hAnsi="Times New Roman" w:cs="Times New Roman"/>
        </w:rPr>
        <w:t>. Yogyakarta: Kanisius</w:t>
      </w:r>
    </w:p>
    <w:p w14:paraId="06C51DDB"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Syafi’i, I., &amp; Dianah, N. D. (2021). Pemanfaatan Loose Parts Dalam Pembelajaran Steam Pada Anak Usia Dini. </w:t>
      </w:r>
      <w:r w:rsidRPr="00B5732A">
        <w:rPr>
          <w:rFonts w:ascii="Times New Roman" w:hAnsi="Times New Roman" w:cs="Times New Roman"/>
          <w:i/>
          <w:iCs/>
          <w:noProof/>
        </w:rPr>
        <w:t>Aulada : Jurnal Pendidikan Dan Perkembangan Anak</w:t>
      </w:r>
      <w:r w:rsidRPr="00B5732A">
        <w:rPr>
          <w:rFonts w:ascii="Times New Roman" w:hAnsi="Times New Roman" w:cs="Times New Roman"/>
          <w:noProof/>
        </w:rPr>
        <w:t xml:space="preserve">, </w:t>
      </w:r>
      <w:r w:rsidRPr="00B5732A">
        <w:rPr>
          <w:rFonts w:ascii="Times New Roman" w:hAnsi="Times New Roman" w:cs="Times New Roman"/>
          <w:i/>
          <w:iCs/>
          <w:noProof/>
        </w:rPr>
        <w:t>3</w:t>
      </w:r>
      <w:r w:rsidRPr="00B5732A">
        <w:rPr>
          <w:rFonts w:ascii="Times New Roman" w:hAnsi="Times New Roman" w:cs="Times New Roman"/>
          <w:noProof/>
        </w:rPr>
        <w:t>(1), 105–114. https://doi.org/10.31538/aulada.v3i1.1203</w:t>
      </w:r>
    </w:p>
    <w:p w14:paraId="531709D6" w14:textId="77777777" w:rsidR="0082583F"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TANU, I. K. (2019). Pentingnya Pendidikan Anak Usia Dini Agar Dapat Tumbuh Dan Berkembang Sebagai Generasi Bangsa Harapan Di Masa Depan. </w:t>
      </w:r>
      <w:r w:rsidRPr="00B5732A">
        <w:rPr>
          <w:rFonts w:ascii="Times New Roman" w:hAnsi="Times New Roman" w:cs="Times New Roman"/>
          <w:i/>
          <w:iCs/>
          <w:noProof/>
        </w:rPr>
        <w:t>Adi Widya: Jurnal Pendidikan Dasar</w:t>
      </w:r>
      <w:r w:rsidRPr="00B5732A">
        <w:rPr>
          <w:rFonts w:ascii="Times New Roman" w:hAnsi="Times New Roman" w:cs="Times New Roman"/>
          <w:noProof/>
        </w:rPr>
        <w:t xml:space="preserve">, </w:t>
      </w:r>
      <w:r w:rsidRPr="00B5732A">
        <w:rPr>
          <w:rFonts w:ascii="Times New Roman" w:hAnsi="Times New Roman" w:cs="Times New Roman"/>
          <w:i/>
          <w:iCs/>
          <w:noProof/>
        </w:rPr>
        <w:t>2</w:t>
      </w:r>
      <w:r w:rsidRPr="00B5732A">
        <w:rPr>
          <w:rFonts w:ascii="Times New Roman" w:hAnsi="Times New Roman" w:cs="Times New Roman"/>
          <w:noProof/>
        </w:rPr>
        <w:t>(2), 19. https://doi.org/10.25078/aw.v2i2.960</w:t>
      </w:r>
    </w:p>
    <w:p w14:paraId="1506FF26" w14:textId="71742CF6" w:rsidR="00B5732A" w:rsidRPr="00B5732A" w:rsidRDefault="00B5732A" w:rsidP="00B5732A">
      <w:pPr>
        <w:widowControl w:val="0"/>
        <w:autoSpaceDE w:val="0"/>
        <w:autoSpaceDN w:val="0"/>
        <w:adjustRightInd w:val="0"/>
        <w:spacing w:after="0" w:line="240" w:lineRule="auto"/>
        <w:ind w:left="480" w:hanging="480"/>
        <w:rPr>
          <w:rFonts w:ascii="Times New Roman" w:hAnsi="Times New Roman" w:cs="Times New Roman"/>
          <w:noProof/>
          <w:lang w:val="en-US"/>
        </w:rPr>
      </w:pPr>
      <w:proofErr w:type="spellStart"/>
      <w:r w:rsidRPr="00B5732A">
        <w:rPr>
          <w:rFonts w:ascii="Times New Roman" w:hAnsi="Times New Roman" w:cs="Times New Roman"/>
        </w:rPr>
        <w:t>Tatminingsih</w:t>
      </w:r>
      <w:proofErr w:type="spellEnd"/>
      <w:r w:rsidRPr="00B5732A">
        <w:rPr>
          <w:rFonts w:ascii="Times New Roman" w:hAnsi="Times New Roman" w:cs="Times New Roman"/>
        </w:rPr>
        <w:t xml:space="preserve">, Sri dkk. 2020. </w:t>
      </w:r>
      <w:r w:rsidRPr="00B5732A">
        <w:rPr>
          <w:rFonts w:ascii="Times New Roman" w:hAnsi="Times New Roman" w:cs="Times New Roman"/>
          <w:i/>
        </w:rPr>
        <w:t>Panduan Pemantapan Kemampuan Profesional</w:t>
      </w:r>
      <w:r w:rsidRPr="00B5732A">
        <w:rPr>
          <w:rFonts w:ascii="Times New Roman" w:hAnsi="Times New Roman" w:cs="Times New Roman"/>
        </w:rPr>
        <w:t>. Tangerang Selatan: Universitas Terbuka</w:t>
      </w:r>
      <w:r w:rsidRPr="00B5732A">
        <w:rPr>
          <w:rFonts w:ascii="Times New Roman" w:hAnsi="Times New Roman" w:cs="Times New Roman"/>
          <w:lang w:val="en-US"/>
        </w:rPr>
        <w:t>.</w:t>
      </w:r>
    </w:p>
    <w:p w14:paraId="35E1482F"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Umami, Y. S., &amp; Afnida, M. (2023). </w:t>
      </w:r>
      <w:r w:rsidRPr="00B5732A">
        <w:rPr>
          <w:rFonts w:ascii="Times New Roman" w:hAnsi="Times New Roman" w:cs="Times New Roman"/>
          <w:i/>
          <w:iCs/>
          <w:noProof/>
        </w:rPr>
        <w:t>Analisis Penggunaan Media Belajar Loose Part untuk Optimalisasi Perkembangan Anak di Lembaga Pendidikan Anak Usia Dini Analysis of the Use of Loose Part Learning Media for Optimizing Child Development in Early Childhood Education Institutions</w:t>
      </w:r>
      <w:r w:rsidRPr="00B5732A">
        <w:rPr>
          <w:rFonts w:ascii="Times New Roman" w:hAnsi="Times New Roman" w:cs="Times New Roman"/>
          <w:noProof/>
        </w:rPr>
        <w:t xml:space="preserve">. </w:t>
      </w:r>
      <w:r w:rsidRPr="00B5732A">
        <w:rPr>
          <w:rFonts w:ascii="Times New Roman" w:hAnsi="Times New Roman" w:cs="Times New Roman"/>
          <w:i/>
          <w:iCs/>
          <w:noProof/>
        </w:rPr>
        <w:t>10</w:t>
      </w:r>
      <w:r w:rsidRPr="00B5732A">
        <w:rPr>
          <w:rFonts w:ascii="Times New Roman" w:hAnsi="Times New Roman" w:cs="Times New Roman"/>
          <w:noProof/>
        </w:rPr>
        <w:t>(1), 39–54.</w:t>
      </w:r>
    </w:p>
    <w:p w14:paraId="1E9B0D11" w14:textId="77777777" w:rsidR="0082583F" w:rsidRPr="00B5732A" w:rsidRDefault="0082583F" w:rsidP="00B5732A">
      <w:pPr>
        <w:widowControl w:val="0"/>
        <w:autoSpaceDE w:val="0"/>
        <w:autoSpaceDN w:val="0"/>
        <w:adjustRightInd w:val="0"/>
        <w:spacing w:after="0" w:line="240" w:lineRule="auto"/>
        <w:ind w:left="480" w:hanging="480"/>
        <w:rPr>
          <w:rFonts w:ascii="Times New Roman" w:hAnsi="Times New Roman" w:cs="Times New Roman"/>
          <w:noProof/>
        </w:rPr>
      </w:pPr>
      <w:r w:rsidRPr="00B5732A">
        <w:rPr>
          <w:rFonts w:ascii="Times New Roman" w:hAnsi="Times New Roman" w:cs="Times New Roman"/>
          <w:noProof/>
        </w:rPr>
        <w:t xml:space="preserve">Zaini, H., &amp; Dewi, K. (2017). Pentingnya Media Pembelajaran Untuk Anak Usia Dini. </w:t>
      </w:r>
      <w:r w:rsidRPr="00B5732A">
        <w:rPr>
          <w:rFonts w:ascii="Times New Roman" w:hAnsi="Times New Roman" w:cs="Times New Roman"/>
          <w:i/>
          <w:iCs/>
          <w:noProof/>
        </w:rPr>
        <w:t>Raudhatul Athfal: Jurnal Pendidikan Islam Anak Usia Dini</w:t>
      </w:r>
      <w:r w:rsidRPr="00B5732A">
        <w:rPr>
          <w:rFonts w:ascii="Times New Roman" w:hAnsi="Times New Roman" w:cs="Times New Roman"/>
          <w:noProof/>
        </w:rPr>
        <w:t xml:space="preserve">, </w:t>
      </w:r>
      <w:r w:rsidRPr="00B5732A">
        <w:rPr>
          <w:rFonts w:ascii="Times New Roman" w:hAnsi="Times New Roman" w:cs="Times New Roman"/>
          <w:i/>
          <w:iCs/>
          <w:noProof/>
        </w:rPr>
        <w:t>1</w:t>
      </w:r>
      <w:r w:rsidRPr="00B5732A">
        <w:rPr>
          <w:rFonts w:ascii="Times New Roman" w:hAnsi="Times New Roman" w:cs="Times New Roman"/>
          <w:noProof/>
        </w:rPr>
        <w:t>(1), 81–96. https://doi.org/10.19109/ra.v1i1.1489</w:t>
      </w:r>
    </w:p>
    <w:p w14:paraId="3D601526" w14:textId="168C5420" w:rsidR="00082141" w:rsidRPr="006064FD" w:rsidRDefault="0082583F" w:rsidP="006064FD">
      <w:pPr>
        <w:spacing w:after="0" w:line="240" w:lineRule="auto"/>
        <w:jc w:val="both"/>
        <w:rPr>
          <w:rFonts w:ascii="Times New Roman" w:hAnsi="Times New Roman" w:cs="Times New Roman"/>
          <w:b/>
        </w:rPr>
      </w:pPr>
      <w:r w:rsidRPr="00B5732A">
        <w:rPr>
          <w:rFonts w:ascii="Times New Roman" w:hAnsi="Times New Roman" w:cs="Times New Roman"/>
          <w:b/>
          <w:lang w:val="en-US"/>
        </w:rPr>
        <w:fldChar w:fldCharType="end"/>
      </w:r>
    </w:p>
    <w:sectPr w:rsidR="00082141" w:rsidRPr="006064FD">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5616" w14:textId="77777777" w:rsidR="005572AF" w:rsidRDefault="005572AF">
      <w:pPr>
        <w:spacing w:line="240" w:lineRule="auto"/>
      </w:pPr>
      <w:r>
        <w:separator/>
      </w:r>
    </w:p>
  </w:endnote>
  <w:endnote w:type="continuationSeparator" w:id="0">
    <w:p w14:paraId="52230A39" w14:textId="77777777" w:rsidR="005572AF" w:rsidRDefault="00557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8B31" w14:textId="77777777" w:rsidR="00082141" w:rsidRDefault="0000000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6944B608" w14:textId="77777777" w:rsidR="00082141" w:rsidRDefault="00000000">
    <w:pPr>
      <w:pStyle w:val="Footer"/>
      <w:jc w:val="right"/>
      <w:rPr>
        <w:rFonts w:ascii="Times New Roman" w:hAnsi="Times New Roman" w:cs="Times New Roman"/>
      </w:rPr>
    </w:pPr>
    <w:r>
      <w:rPr>
        <w:rFonts w:ascii="Times New Roman" w:hAnsi="Times New Roman" w:cs="Times New Roman"/>
        <w:lang w:val="en-US"/>
      </w:rPr>
      <w:t>p-ISSN 2580-3735 e-ISSN 2580-1147</w:t>
    </w:r>
  </w:p>
  <w:p w14:paraId="0C084BF1" w14:textId="77777777" w:rsidR="00082141" w:rsidRDefault="00082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8929" w14:textId="77777777" w:rsidR="005572AF" w:rsidRDefault="005572AF">
      <w:pPr>
        <w:spacing w:after="0" w:line="240" w:lineRule="auto"/>
      </w:pPr>
      <w:r>
        <w:separator/>
      </w:r>
    </w:p>
  </w:footnote>
  <w:footnote w:type="continuationSeparator" w:id="0">
    <w:p w14:paraId="574792C1" w14:textId="77777777" w:rsidR="005572AF" w:rsidRDefault="00557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5D67" w14:textId="77777777" w:rsidR="00082141" w:rsidRPr="00C94CA9" w:rsidRDefault="00000000">
    <w:pPr>
      <w:pStyle w:val="Header"/>
      <w:jc w:val="both"/>
      <w:rPr>
        <w:rFonts w:ascii="Times New Roman" w:hAnsi="Times New Roman" w:cs="Times New Roman"/>
        <w:i/>
        <w:lang w:val="fi-FI"/>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sidRPr="00C94CA9">
      <w:rPr>
        <w:rFonts w:ascii="Times New Roman" w:hAnsi="Times New Roman" w:cs="Times New Roman"/>
        <w:i/>
        <w:lang w:val="fi-FI"/>
      </w:rPr>
      <w:t>Analisis Pemahaman Konsep Matematis Siswa Kelas 5 Sekolah Dasar pada Materi Pecahan – Een Unaenah, Muhammad Syarif Sumantri</w:t>
    </w:r>
  </w:p>
  <w:p w14:paraId="58371328" w14:textId="77777777" w:rsidR="00082141" w:rsidRDefault="00082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9362" w14:textId="77777777" w:rsidR="00082141" w:rsidRDefault="0000000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617DE952" w14:textId="77777777" w:rsidR="00082141" w:rsidRDefault="0000000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366CDD02" w14:textId="77777777" w:rsidR="00082141" w:rsidRDefault="00082141">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72D"/>
    <w:multiLevelType w:val="hybridMultilevel"/>
    <w:tmpl w:val="44A4A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D37CF"/>
    <w:multiLevelType w:val="hybridMultilevel"/>
    <w:tmpl w:val="BC0A49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1565722148">
    <w:abstractNumId w:val="3"/>
  </w:num>
  <w:num w:numId="2" w16cid:durableId="373311074">
    <w:abstractNumId w:val="2"/>
  </w:num>
  <w:num w:numId="3" w16cid:durableId="289476256">
    <w:abstractNumId w:val="1"/>
  </w:num>
  <w:num w:numId="4" w16cid:durableId="1224754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82141"/>
    <w:rsid w:val="001028D0"/>
    <w:rsid w:val="0024542E"/>
    <w:rsid w:val="00346449"/>
    <w:rsid w:val="0039487D"/>
    <w:rsid w:val="00474544"/>
    <w:rsid w:val="00496319"/>
    <w:rsid w:val="005572AF"/>
    <w:rsid w:val="00584E62"/>
    <w:rsid w:val="006064FD"/>
    <w:rsid w:val="00746E4C"/>
    <w:rsid w:val="0082583F"/>
    <w:rsid w:val="00B5732A"/>
    <w:rsid w:val="00C94CA9"/>
    <w:rsid w:val="00E11251"/>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875BFE2"/>
  <w15:docId w15:val="{84DDE5A8-B224-461E-BEBB-74DA5FE2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FootnoteReference">
    <w:name w:val="footnote reference"/>
    <w:semiHidden/>
    <w:rsid w:val="00E11251"/>
    <w:rPr>
      <w:rFonts w:ascii="Times New Roman" w:hAnsi="Times New Roman"/>
      <w:sz w:val="18"/>
      <w:vertAlign w:val="superscript"/>
    </w:rPr>
  </w:style>
  <w:style w:type="paragraph" w:styleId="ListParagraph">
    <w:name w:val="List Paragraph"/>
    <w:basedOn w:val="Normal"/>
    <w:link w:val="ListParagraphChar"/>
    <w:uiPriority w:val="34"/>
    <w:qFormat/>
    <w:rsid w:val="00E11251"/>
    <w:pPr>
      <w:spacing w:after="80" w:line="240" w:lineRule="auto"/>
      <w:ind w:left="720" w:firstLine="144"/>
      <w:contextualSpacing/>
      <w:jc w:val="both"/>
    </w:pPr>
    <w:rPr>
      <w:rFonts w:ascii="Times New Roman" w:hAnsi="Times New Roman" w:cs="Times New Roman"/>
      <w:sz w:val="20"/>
      <w:szCs w:val="20"/>
      <w:lang w:val="en-US"/>
    </w:rPr>
  </w:style>
  <w:style w:type="character" w:customStyle="1" w:styleId="ListParagraphChar">
    <w:name w:val="List Paragraph Char"/>
    <w:link w:val="ListParagraph"/>
    <w:uiPriority w:val="34"/>
    <w:locked/>
    <w:rsid w:val="00E11251"/>
    <w:rPr>
      <w:rFonts w:ascii="Times New Roman" w:eastAsia="Times New Roman" w:hAnsi="Times New Roman" w:cs="Times New Roman"/>
    </w:rPr>
  </w:style>
  <w:style w:type="paragraph" w:styleId="NoSpacing">
    <w:name w:val="No Spacing"/>
    <w:uiPriority w:val="1"/>
    <w:qFormat/>
    <w:rsid w:val="00346449"/>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US" sz="1600">
                <a:solidFill>
                  <a:sysClr val="windowText" lastClr="000000"/>
                </a:solidFill>
                <a:latin typeface="Times New Roman" panose="02020603050405020304" pitchFamily="18" charset="0"/>
                <a:cs typeface="Times New Roman" panose="02020603050405020304" pitchFamily="18" charset="0"/>
              </a:rPr>
              <a:t>diagram Siklus 1</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Siklus 1</c:v>
                </c:pt>
              </c:strCache>
            </c:strRef>
          </c:tx>
          <c:spPr>
            <a:solidFill>
              <a:schemeClr val="accent1">
                <a:alpha val="88000"/>
              </a:schemeClr>
            </a:solidFill>
            <a:ln>
              <a:solidFill>
                <a:schemeClr val="tx1"/>
              </a:solidFill>
            </a:ln>
            <a:effectLst/>
            <a:scene3d>
              <a:camera prst="orthographicFront"/>
              <a:lightRig rig="threePt" dir="t"/>
            </a:scene3d>
            <a:sp3d prstMaterial="flat">
              <a:contourClr>
                <a:schemeClr val="tx1"/>
              </a:contourClr>
            </a:sp3d>
          </c:spPr>
          <c:invertIfNegative val="0"/>
          <c:dPt>
            <c:idx val="0"/>
            <c:invertIfNegative val="0"/>
            <c:bubble3D val="0"/>
            <c:spPr>
              <a:solidFill>
                <a:srgbClr val="FF0000"/>
              </a:solidFill>
              <a:ln>
                <a:solidFill>
                  <a:schemeClr val="tx1"/>
                </a:solidFill>
              </a:ln>
              <a:effectLst/>
              <a:scene3d>
                <a:camera prst="orthographicFront"/>
                <a:lightRig rig="threePt" dir="t"/>
              </a:scene3d>
              <a:sp3d prstMaterial="flat">
                <a:contourClr>
                  <a:schemeClr val="tx1"/>
                </a:contourClr>
              </a:sp3d>
            </c:spPr>
            <c:extLst>
              <c:ext xmlns:c16="http://schemas.microsoft.com/office/drawing/2014/chart" uri="{C3380CC4-5D6E-409C-BE32-E72D297353CC}">
                <c16:uniqueId val="{00000001-562C-4130-9232-23C0F56E8957}"/>
              </c:ext>
            </c:extLst>
          </c:dPt>
          <c:dPt>
            <c:idx val="1"/>
            <c:invertIfNegative val="0"/>
            <c:bubble3D val="0"/>
            <c:spPr>
              <a:solidFill>
                <a:schemeClr val="accent2"/>
              </a:solidFill>
              <a:ln>
                <a:solidFill>
                  <a:schemeClr val="tx1"/>
                </a:solidFill>
              </a:ln>
              <a:effectLst/>
              <a:scene3d>
                <a:camera prst="orthographicFront"/>
                <a:lightRig rig="threePt" dir="t"/>
              </a:scene3d>
              <a:sp3d prstMaterial="flat">
                <a:contourClr>
                  <a:schemeClr val="tx1"/>
                </a:contourClr>
              </a:sp3d>
            </c:spPr>
            <c:extLst>
              <c:ext xmlns:c16="http://schemas.microsoft.com/office/drawing/2014/chart" uri="{C3380CC4-5D6E-409C-BE32-E72D297353CC}">
                <c16:uniqueId val="{00000003-562C-4130-9232-23C0F56E8957}"/>
              </c:ext>
            </c:extLst>
          </c:dPt>
          <c:dPt>
            <c:idx val="2"/>
            <c:invertIfNegative val="0"/>
            <c:bubble3D val="0"/>
            <c:spPr>
              <a:solidFill>
                <a:srgbClr val="00B050"/>
              </a:solidFill>
              <a:ln>
                <a:solidFill>
                  <a:schemeClr val="tx1"/>
                </a:solidFill>
              </a:ln>
              <a:effectLst/>
              <a:scene3d>
                <a:camera prst="orthographicFront"/>
                <a:lightRig rig="threePt" dir="t"/>
              </a:scene3d>
              <a:sp3d prstMaterial="flat">
                <a:contourClr>
                  <a:schemeClr val="tx1"/>
                </a:contourClr>
              </a:sp3d>
            </c:spPr>
            <c:extLst>
              <c:ext xmlns:c16="http://schemas.microsoft.com/office/drawing/2014/chart" uri="{C3380CC4-5D6E-409C-BE32-E72D297353CC}">
                <c16:uniqueId val="{00000005-562C-4130-9232-23C0F56E8957}"/>
              </c:ext>
            </c:extLst>
          </c:dPt>
          <c:dPt>
            <c:idx val="3"/>
            <c:invertIfNegative val="0"/>
            <c:bubble3D val="0"/>
            <c:spPr>
              <a:solidFill>
                <a:srgbClr val="0070C0"/>
              </a:solidFill>
              <a:ln>
                <a:solidFill>
                  <a:schemeClr val="tx1"/>
                </a:solidFill>
              </a:ln>
              <a:effectLst/>
              <a:scene3d>
                <a:camera prst="orthographicFront"/>
                <a:lightRig rig="threePt" dir="t"/>
              </a:scene3d>
              <a:sp3d prstMaterial="flat">
                <a:contourClr>
                  <a:schemeClr val="tx1"/>
                </a:contourClr>
              </a:sp3d>
            </c:spPr>
            <c:extLst>
              <c:ext xmlns:c16="http://schemas.microsoft.com/office/drawing/2014/chart" uri="{C3380CC4-5D6E-409C-BE32-E72D297353CC}">
                <c16:uniqueId val="{00000007-562C-4130-9232-23C0F56E8957}"/>
              </c:ext>
            </c:extLst>
          </c:dPt>
          <c:dPt>
            <c:idx val="4"/>
            <c:invertIfNegative val="0"/>
            <c:bubble3D val="0"/>
            <c:spPr>
              <a:solidFill>
                <a:srgbClr val="7030A0"/>
              </a:solidFill>
              <a:ln>
                <a:solidFill>
                  <a:schemeClr val="tx1"/>
                </a:solidFill>
              </a:ln>
              <a:effectLst/>
              <a:scene3d>
                <a:camera prst="orthographicFront"/>
                <a:lightRig rig="threePt" dir="t"/>
              </a:scene3d>
              <a:sp3d prstMaterial="flat">
                <a:contourClr>
                  <a:schemeClr val="tx1"/>
                </a:contourClr>
              </a:sp3d>
            </c:spPr>
            <c:extLst>
              <c:ext xmlns:c16="http://schemas.microsoft.com/office/drawing/2014/chart" uri="{C3380CC4-5D6E-409C-BE32-E72D297353CC}">
                <c16:uniqueId val="{00000009-562C-4130-9232-23C0F56E8957}"/>
              </c:ext>
            </c:extLst>
          </c:dPt>
          <c:dLbls>
            <c:dLbl>
              <c:idx val="2"/>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62C-4130-9232-23C0F56E8957}"/>
                </c:ext>
              </c:extLst>
            </c:dLbl>
            <c:dLbl>
              <c:idx val="3"/>
              <c:tx>
                <c:rich>
                  <a:bodyPr/>
                  <a:lstStyle/>
                  <a:p>
                    <a:r>
                      <a:rPr lang="en-US"/>
                      <a:t>46,66%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62C-4130-9232-23C0F56E8957}"/>
                </c:ext>
              </c:extLst>
            </c:dLbl>
            <c:dLbl>
              <c:idx val="4"/>
              <c:tx>
                <c:rich>
                  <a:bodyPr/>
                  <a:lstStyle/>
                  <a:p>
                    <a:r>
                      <a:rPr lang="en-US"/>
                      <a:t>53,33%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62C-4130-9232-23C0F56E8957}"/>
                </c:ext>
              </c:extLst>
            </c:dLbl>
            <c:spPr>
              <a:solidFill>
                <a:schemeClr val="accent4">
                  <a:lumMod val="40000"/>
                  <a:lumOff val="60000"/>
                </a:schemeClr>
              </a:solidFill>
              <a:ln>
                <a:solidFill>
                  <a:schemeClr val="tx1"/>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Sheet1!$A$2:$A$6</c:f>
              <c:strCache>
                <c:ptCount val="5"/>
                <c:pt idx="0">
                  <c:v>Hari ke 1</c:v>
                </c:pt>
                <c:pt idx="1">
                  <c:v>Hari ke 2</c:v>
                </c:pt>
                <c:pt idx="2">
                  <c:v>Hari ke 3</c:v>
                </c:pt>
                <c:pt idx="3">
                  <c:v>Hari ke 4</c:v>
                </c:pt>
                <c:pt idx="4">
                  <c:v>Hari ke 5</c:v>
                </c:pt>
              </c:strCache>
            </c:strRef>
          </c:cat>
          <c:val>
            <c:numRef>
              <c:f>Sheet1!$B$2:$B$6</c:f>
              <c:numCache>
                <c:formatCode>0.00%</c:formatCode>
                <c:ptCount val="5"/>
                <c:pt idx="0">
                  <c:v>0.2666</c:v>
                </c:pt>
                <c:pt idx="1">
                  <c:v>0.33329999999999999</c:v>
                </c:pt>
                <c:pt idx="2">
                  <c:v>0.4</c:v>
                </c:pt>
                <c:pt idx="3">
                  <c:v>0.46660000000000001</c:v>
                </c:pt>
                <c:pt idx="4" formatCode="0%">
                  <c:v>0.5333</c:v>
                </c:pt>
              </c:numCache>
            </c:numRef>
          </c:val>
          <c:extLst>
            <c:ext xmlns:c16="http://schemas.microsoft.com/office/drawing/2014/chart" uri="{C3380CC4-5D6E-409C-BE32-E72D297353CC}">
              <c16:uniqueId val="{0000000A-562C-4130-9232-23C0F56E8957}"/>
            </c:ext>
          </c:extLst>
        </c:ser>
        <c:dLbls>
          <c:showLegendKey val="0"/>
          <c:showVal val="1"/>
          <c:showCatName val="0"/>
          <c:showSerName val="0"/>
          <c:showPercent val="0"/>
          <c:showBubbleSize val="0"/>
        </c:dLbls>
        <c:gapWidth val="84"/>
        <c:gapDepth val="53"/>
        <c:shape val="box"/>
        <c:axId val="485588712"/>
        <c:axId val="485591848"/>
        <c:axId val="0"/>
      </c:bar3DChart>
      <c:catAx>
        <c:axId val="485588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5591848"/>
        <c:crosses val="autoZero"/>
        <c:auto val="1"/>
        <c:lblAlgn val="ctr"/>
        <c:lblOffset val="100"/>
        <c:noMultiLvlLbl val="0"/>
      </c:catAx>
      <c:valAx>
        <c:axId val="485591848"/>
        <c:scaling>
          <c:orientation val="minMax"/>
        </c:scaling>
        <c:delete val="1"/>
        <c:axPos val="l"/>
        <c:numFmt formatCode="0.00%" sourceLinked="1"/>
        <c:majorTickMark val="out"/>
        <c:minorTickMark val="none"/>
        <c:tickLblPos val="nextTo"/>
        <c:crossAx val="4855887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dk1">
          <a:tint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US" sz="1600">
                <a:solidFill>
                  <a:sysClr val="windowText" lastClr="000000"/>
                </a:solidFill>
                <a:latin typeface="Times New Roman" panose="02020603050405020304" pitchFamily="18" charset="0"/>
                <a:cs typeface="Times New Roman" panose="02020603050405020304" pitchFamily="18" charset="0"/>
              </a:rPr>
              <a:t>DIAGRAM SIKLUS II</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DIAGRAM SIKLUS II</c:v>
                </c:pt>
              </c:strCache>
            </c:strRef>
          </c:tx>
          <c:spPr>
            <a:solidFill>
              <a:schemeClr val="accent1">
                <a:alpha val="88000"/>
              </a:schemeClr>
            </a:solidFill>
            <a:ln>
              <a:solidFill>
                <a:schemeClr val="tx1"/>
              </a:solidFill>
            </a:ln>
            <a:effectLst/>
            <a:scene3d>
              <a:camera prst="orthographicFront"/>
              <a:lightRig rig="threePt" dir="t"/>
            </a:scene3d>
            <a:sp3d prstMaterial="flat">
              <a:contourClr>
                <a:schemeClr val="tx1"/>
              </a:contourClr>
            </a:sp3d>
          </c:spPr>
          <c:invertIfNegative val="0"/>
          <c:dPt>
            <c:idx val="0"/>
            <c:invertIfNegative val="0"/>
            <c:bubble3D val="0"/>
            <c:spPr>
              <a:solidFill>
                <a:srgbClr val="FF0000"/>
              </a:solidFill>
              <a:ln>
                <a:solidFill>
                  <a:schemeClr val="tx1"/>
                </a:solidFill>
              </a:ln>
              <a:effectLst/>
              <a:scene3d>
                <a:camera prst="orthographicFront"/>
                <a:lightRig rig="threePt" dir="t"/>
              </a:scene3d>
              <a:sp3d prstMaterial="flat">
                <a:contourClr>
                  <a:schemeClr val="tx1"/>
                </a:contourClr>
              </a:sp3d>
            </c:spPr>
            <c:extLst>
              <c:ext xmlns:c16="http://schemas.microsoft.com/office/drawing/2014/chart" uri="{C3380CC4-5D6E-409C-BE32-E72D297353CC}">
                <c16:uniqueId val="{00000001-5E89-4EBE-BE1B-428CA91C31E6}"/>
              </c:ext>
            </c:extLst>
          </c:dPt>
          <c:dPt>
            <c:idx val="1"/>
            <c:invertIfNegative val="0"/>
            <c:bubble3D val="0"/>
            <c:spPr>
              <a:solidFill>
                <a:schemeClr val="accent2"/>
              </a:solidFill>
              <a:ln>
                <a:solidFill>
                  <a:schemeClr val="tx1"/>
                </a:solidFill>
              </a:ln>
              <a:effectLst/>
              <a:scene3d>
                <a:camera prst="orthographicFront"/>
                <a:lightRig rig="threePt" dir="t"/>
              </a:scene3d>
              <a:sp3d prstMaterial="flat">
                <a:contourClr>
                  <a:schemeClr val="tx1"/>
                </a:contourClr>
              </a:sp3d>
            </c:spPr>
            <c:extLst>
              <c:ext xmlns:c16="http://schemas.microsoft.com/office/drawing/2014/chart" uri="{C3380CC4-5D6E-409C-BE32-E72D297353CC}">
                <c16:uniqueId val="{00000003-5E89-4EBE-BE1B-428CA91C31E6}"/>
              </c:ext>
            </c:extLst>
          </c:dPt>
          <c:dPt>
            <c:idx val="2"/>
            <c:invertIfNegative val="0"/>
            <c:bubble3D val="0"/>
            <c:spPr>
              <a:solidFill>
                <a:srgbClr val="00B050"/>
              </a:solidFill>
              <a:ln>
                <a:solidFill>
                  <a:schemeClr val="tx1"/>
                </a:solidFill>
              </a:ln>
              <a:effectLst/>
              <a:scene3d>
                <a:camera prst="orthographicFront"/>
                <a:lightRig rig="threePt" dir="t"/>
              </a:scene3d>
              <a:sp3d prstMaterial="flat">
                <a:contourClr>
                  <a:schemeClr val="tx1"/>
                </a:contourClr>
              </a:sp3d>
            </c:spPr>
            <c:extLst>
              <c:ext xmlns:c16="http://schemas.microsoft.com/office/drawing/2014/chart" uri="{C3380CC4-5D6E-409C-BE32-E72D297353CC}">
                <c16:uniqueId val="{00000005-5E89-4EBE-BE1B-428CA91C31E6}"/>
              </c:ext>
            </c:extLst>
          </c:dPt>
          <c:dPt>
            <c:idx val="3"/>
            <c:invertIfNegative val="0"/>
            <c:bubble3D val="0"/>
            <c:spPr>
              <a:solidFill>
                <a:srgbClr val="0070C0"/>
              </a:solidFill>
              <a:ln>
                <a:solidFill>
                  <a:schemeClr val="tx1"/>
                </a:solidFill>
              </a:ln>
              <a:effectLst/>
              <a:scene3d>
                <a:camera prst="orthographicFront"/>
                <a:lightRig rig="threePt" dir="t"/>
              </a:scene3d>
              <a:sp3d prstMaterial="flat">
                <a:contourClr>
                  <a:schemeClr val="tx1"/>
                </a:contourClr>
              </a:sp3d>
            </c:spPr>
            <c:extLst>
              <c:ext xmlns:c16="http://schemas.microsoft.com/office/drawing/2014/chart" uri="{C3380CC4-5D6E-409C-BE32-E72D297353CC}">
                <c16:uniqueId val="{00000007-5E89-4EBE-BE1B-428CA91C31E6}"/>
              </c:ext>
            </c:extLst>
          </c:dPt>
          <c:dPt>
            <c:idx val="4"/>
            <c:invertIfNegative val="0"/>
            <c:bubble3D val="0"/>
            <c:spPr>
              <a:solidFill>
                <a:srgbClr val="7030A0"/>
              </a:solidFill>
              <a:ln>
                <a:solidFill>
                  <a:schemeClr val="tx1"/>
                </a:solidFill>
              </a:ln>
              <a:effectLst/>
              <a:scene3d>
                <a:camera prst="orthographicFront"/>
                <a:lightRig rig="threePt" dir="t"/>
              </a:scene3d>
              <a:sp3d prstMaterial="flat">
                <a:contourClr>
                  <a:schemeClr val="tx1"/>
                </a:contourClr>
              </a:sp3d>
            </c:spPr>
            <c:extLst>
              <c:ext xmlns:c16="http://schemas.microsoft.com/office/drawing/2014/chart" uri="{C3380CC4-5D6E-409C-BE32-E72D297353CC}">
                <c16:uniqueId val="{00000009-5E89-4EBE-BE1B-428CA91C31E6}"/>
              </c:ext>
            </c:extLst>
          </c:dPt>
          <c:dLbls>
            <c:dLbl>
              <c:idx val="2"/>
              <c:tx>
                <c:rich>
                  <a:bodyPr/>
                  <a:lstStyle/>
                  <a:p>
                    <a:r>
                      <a:rPr lang="en-US"/>
                      <a:t>73,33%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E89-4EBE-BE1B-428CA91C31E6}"/>
                </c:ext>
              </c:extLst>
            </c:dLbl>
            <c:dLbl>
              <c:idx val="3"/>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E89-4EBE-BE1B-428CA91C31E6}"/>
                </c:ext>
              </c:extLst>
            </c:dLbl>
            <c:dLbl>
              <c:idx val="4"/>
              <c:tx>
                <c:rich>
                  <a:bodyPr/>
                  <a:lstStyle/>
                  <a:p>
                    <a:r>
                      <a:rPr lang="en-US"/>
                      <a:t>86,66%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E89-4EBE-BE1B-428CA91C31E6}"/>
                </c:ext>
              </c:extLst>
            </c:dLbl>
            <c:spPr>
              <a:solidFill>
                <a:schemeClr val="accent4">
                  <a:lumMod val="40000"/>
                  <a:lumOff val="60000"/>
                </a:schemeClr>
              </a:solidFill>
              <a:ln>
                <a:solidFill>
                  <a:schemeClr val="tx1"/>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Sheet1!$A$2:$A$6</c:f>
              <c:strCache>
                <c:ptCount val="5"/>
                <c:pt idx="0">
                  <c:v>Hari ke 1</c:v>
                </c:pt>
                <c:pt idx="1">
                  <c:v>Hari ke 2</c:v>
                </c:pt>
                <c:pt idx="2">
                  <c:v>Hari ke 3</c:v>
                </c:pt>
                <c:pt idx="3">
                  <c:v>Hari ke 4</c:v>
                </c:pt>
                <c:pt idx="4">
                  <c:v>Hari ke 5</c:v>
                </c:pt>
              </c:strCache>
            </c:strRef>
          </c:cat>
          <c:val>
            <c:numRef>
              <c:f>Sheet1!$B$2:$B$6</c:f>
              <c:numCache>
                <c:formatCode>0.00%</c:formatCode>
                <c:ptCount val="5"/>
                <c:pt idx="0" formatCode="0%">
                  <c:v>0.6</c:v>
                </c:pt>
                <c:pt idx="1">
                  <c:v>0.66659999999999997</c:v>
                </c:pt>
                <c:pt idx="2" formatCode="0%">
                  <c:v>0.73329999999999995</c:v>
                </c:pt>
                <c:pt idx="3">
                  <c:v>0.8</c:v>
                </c:pt>
                <c:pt idx="4">
                  <c:v>0.86660000000000004</c:v>
                </c:pt>
              </c:numCache>
            </c:numRef>
          </c:val>
          <c:extLst>
            <c:ext xmlns:c16="http://schemas.microsoft.com/office/drawing/2014/chart" uri="{C3380CC4-5D6E-409C-BE32-E72D297353CC}">
              <c16:uniqueId val="{0000000A-5E89-4EBE-BE1B-428CA91C31E6}"/>
            </c:ext>
          </c:extLst>
        </c:ser>
        <c:dLbls>
          <c:showLegendKey val="0"/>
          <c:showVal val="1"/>
          <c:showCatName val="0"/>
          <c:showSerName val="0"/>
          <c:showPercent val="0"/>
          <c:showBubbleSize val="0"/>
        </c:dLbls>
        <c:gapWidth val="84"/>
        <c:gapDepth val="53"/>
        <c:shape val="box"/>
        <c:axId val="485589104"/>
        <c:axId val="485589888"/>
        <c:axId val="0"/>
      </c:bar3DChart>
      <c:catAx>
        <c:axId val="485589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5589888"/>
        <c:crosses val="autoZero"/>
        <c:auto val="1"/>
        <c:lblAlgn val="ctr"/>
        <c:lblOffset val="100"/>
        <c:noMultiLvlLbl val="0"/>
      </c:catAx>
      <c:valAx>
        <c:axId val="485589888"/>
        <c:scaling>
          <c:orientation val="minMax"/>
        </c:scaling>
        <c:delete val="1"/>
        <c:axPos val="l"/>
        <c:numFmt formatCode="0%" sourceLinked="1"/>
        <c:majorTickMark val="out"/>
        <c:minorTickMark val="none"/>
        <c:tickLblPos val="nextTo"/>
        <c:crossAx val="485589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dk1">
          <a:tint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F8EC5-AD01-49FC-992D-F860F30B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13868</Words>
  <Characters>79051</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SR-Banten3@outlook.co.id</cp:lastModifiedBy>
  <cp:revision>3</cp:revision>
  <dcterms:created xsi:type="dcterms:W3CDTF">2020-12-15T04:18:00Z</dcterms:created>
  <dcterms:modified xsi:type="dcterms:W3CDTF">2023-06-28T14:49:00Z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c7287002-e2fd-350c-a9c9-976b2e483b9d</vt:lpwstr>
  </property>
  <property fmtid="{D5CDD505-2E9C-101B-9397-08002B2CF9AE}" pid="5" name="Mendeley Citation Style_1">
    <vt:lpwstr>http://www.zotero.org/styles/apa-6th-edition</vt:lpwstr>
  </property>
</Properties>
</file>