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80" w:rsidRDefault="000D57E4">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6A6580" w:rsidRDefault="000D57E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6A6580" w:rsidRDefault="000D57E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6A6580" w:rsidRDefault="000D57E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6A6580" w:rsidRDefault="006A6580">
      <w:pPr>
        <w:spacing w:after="120" w:line="240" w:lineRule="auto"/>
        <w:rPr>
          <w:rFonts w:ascii="Times New Roman" w:hAnsi="Times New Roman"/>
          <w:b/>
          <w:sz w:val="28"/>
          <w:szCs w:val="28"/>
          <w:lang w:val="en-US"/>
        </w:rPr>
      </w:pPr>
    </w:p>
    <w:p w:rsidR="006F5865" w:rsidRPr="006F5865" w:rsidRDefault="006F5865" w:rsidP="006F5865">
      <w:pPr>
        <w:spacing w:after="0" w:line="240" w:lineRule="auto"/>
        <w:jc w:val="center"/>
        <w:rPr>
          <w:rFonts w:ascii="Times New Roman" w:hAnsi="Times New Roman" w:cs="Times New Roman"/>
          <w:b/>
          <w:bCs/>
          <w:sz w:val="24"/>
          <w:szCs w:val="24"/>
        </w:rPr>
      </w:pPr>
      <w:bookmarkStart w:id="0" w:name="_Hlk127770534"/>
      <w:r w:rsidRPr="006F5865">
        <w:rPr>
          <w:rFonts w:ascii="Times New Roman" w:hAnsi="Times New Roman" w:cs="Times New Roman"/>
          <w:b/>
          <w:bCs/>
          <w:sz w:val="24"/>
          <w:szCs w:val="24"/>
        </w:rPr>
        <w:t xml:space="preserve">PENGARUH MODEL PEMBELAJARAN </w:t>
      </w:r>
      <w:r w:rsidRPr="006F5865">
        <w:rPr>
          <w:rFonts w:ascii="Times New Roman" w:hAnsi="Times New Roman" w:cs="Times New Roman"/>
          <w:b/>
          <w:bCs/>
          <w:i/>
          <w:iCs/>
          <w:sz w:val="24"/>
          <w:szCs w:val="24"/>
        </w:rPr>
        <w:t>COOPERATIVE LEARNING</w:t>
      </w:r>
      <w:r w:rsidRPr="006F5865">
        <w:rPr>
          <w:rFonts w:ascii="Times New Roman" w:hAnsi="Times New Roman" w:cs="Times New Roman"/>
          <w:b/>
          <w:bCs/>
          <w:sz w:val="24"/>
          <w:szCs w:val="24"/>
        </w:rPr>
        <w:t xml:space="preserve"> TIPE TGT TERHADAP KERJA SAMA DAN </w:t>
      </w:r>
      <w:bookmarkEnd w:id="0"/>
      <w:r w:rsidRPr="006F5865">
        <w:rPr>
          <w:rFonts w:ascii="Times New Roman" w:hAnsi="Times New Roman" w:cs="Times New Roman"/>
          <w:b/>
          <w:bCs/>
          <w:sz w:val="24"/>
          <w:szCs w:val="24"/>
        </w:rPr>
        <w:t xml:space="preserve">HASIL BELAJAR </w:t>
      </w:r>
      <w:r w:rsidRPr="006F5865">
        <w:rPr>
          <w:rFonts w:ascii="Times New Roman" w:hAnsi="Times New Roman" w:cs="Times New Roman"/>
          <w:b/>
          <w:bCs/>
          <w:i/>
          <w:sz w:val="24"/>
          <w:szCs w:val="24"/>
        </w:rPr>
        <w:t>LAY-UP SHOOT</w:t>
      </w:r>
    </w:p>
    <w:p w:rsidR="006A6580" w:rsidRDefault="006A6580">
      <w:pPr>
        <w:autoSpaceDE w:val="0"/>
        <w:autoSpaceDN w:val="0"/>
        <w:adjustRightInd w:val="0"/>
        <w:spacing w:after="0" w:line="240" w:lineRule="auto"/>
        <w:jc w:val="center"/>
        <w:rPr>
          <w:rFonts w:ascii="Times New Roman" w:hAnsi="Times New Roman" w:cs="Times New Roman"/>
          <w:b/>
          <w:bCs/>
          <w:color w:val="000000"/>
          <w:sz w:val="24"/>
          <w:szCs w:val="24"/>
        </w:rPr>
      </w:pPr>
    </w:p>
    <w:p w:rsidR="006A6580" w:rsidRDefault="006F586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Harris Alauddin M</w:t>
      </w:r>
      <w:r w:rsidR="000D57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vertAlign w:val="superscript"/>
        </w:rPr>
        <w:t xml:space="preserve">1 </w:t>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 xml:space="preserve">Anung Priambodo </w:t>
      </w:r>
      <w:r>
        <w:rPr>
          <w:rFonts w:ascii="Times New Roman" w:hAnsi="Times New Roman" w:cs="Times New Roman"/>
          <w:b/>
          <w:color w:val="000000"/>
          <w:sz w:val="24"/>
          <w:szCs w:val="24"/>
          <w:vertAlign w:val="superscript"/>
          <w:lang w:val="en-US"/>
        </w:rPr>
        <w:t>2</w:t>
      </w:r>
      <w:r w:rsidR="000D57E4">
        <w:rPr>
          <w:rFonts w:ascii="Times New Roman" w:hAnsi="Times New Roman" w:cs="Times New Roman"/>
          <w:color w:val="000000"/>
          <w:sz w:val="24"/>
          <w:szCs w:val="24"/>
        </w:rPr>
        <w:t xml:space="preserve"> </w:t>
      </w:r>
    </w:p>
    <w:p w:rsidR="006A6580" w:rsidRDefault="006A6580">
      <w:pPr>
        <w:autoSpaceDE w:val="0"/>
        <w:autoSpaceDN w:val="0"/>
        <w:adjustRightInd w:val="0"/>
        <w:spacing w:after="0" w:line="240" w:lineRule="auto"/>
        <w:jc w:val="center"/>
        <w:rPr>
          <w:rFonts w:ascii="Times New Roman" w:hAnsi="Times New Roman" w:cs="Times New Roman"/>
          <w:szCs w:val="24"/>
          <w:lang w:val="en-US"/>
        </w:rPr>
      </w:pPr>
    </w:p>
    <w:p w:rsidR="006A6580" w:rsidRPr="006F5865" w:rsidRDefault="006F5865">
      <w:pPr>
        <w:pStyle w:val="Afiliasi"/>
        <w:rPr>
          <w:sz w:val="22"/>
          <w:szCs w:val="24"/>
          <w:lang w:val="en-US"/>
        </w:rPr>
      </w:pPr>
      <w:r>
        <w:rPr>
          <w:sz w:val="22"/>
          <w:szCs w:val="24"/>
          <w:lang w:val="en-US"/>
        </w:rPr>
        <w:t>Pendidikan Jasmani Kesehatan dan Rekreasi, Universitas Negeri Surabaya</w:t>
      </w:r>
    </w:p>
    <w:p w:rsidR="006A6580" w:rsidRPr="006F5865" w:rsidRDefault="006F5865">
      <w:pPr>
        <w:pStyle w:val="Afiliasi"/>
        <w:rPr>
          <w:sz w:val="22"/>
          <w:szCs w:val="24"/>
          <w:lang w:val="en-US"/>
        </w:rPr>
      </w:pPr>
      <w:r>
        <w:rPr>
          <w:sz w:val="22"/>
          <w:szCs w:val="24"/>
          <w:lang w:val="en-US"/>
        </w:rPr>
        <w:t>harris.19012@mhs.unesa.ac.id</w:t>
      </w:r>
    </w:p>
    <w:p w:rsidR="006A6580" w:rsidRDefault="006A658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6A6580" w:rsidRDefault="006A6580">
      <w:pPr>
        <w:autoSpaceDE w:val="0"/>
        <w:autoSpaceDN w:val="0"/>
        <w:adjustRightInd w:val="0"/>
        <w:spacing w:after="0" w:line="240" w:lineRule="auto"/>
        <w:jc w:val="center"/>
        <w:rPr>
          <w:szCs w:val="24"/>
          <w:lang w:val="en-US"/>
        </w:rPr>
      </w:pPr>
    </w:p>
    <w:p w:rsidR="006A6580" w:rsidRDefault="000D57E4">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rsidR="006F5865" w:rsidRPr="006F5865" w:rsidRDefault="006F5865" w:rsidP="006F5865">
      <w:pPr>
        <w:pStyle w:val="AbstakIndo"/>
        <w:suppressAutoHyphens/>
        <w:spacing w:line="240" w:lineRule="auto"/>
        <w:rPr>
          <w:rFonts w:ascii="Times New Roman" w:hAnsi="Times New Roman" w:cs="Times New Roman"/>
          <w:sz w:val="22"/>
          <w:szCs w:val="22"/>
        </w:rPr>
      </w:pPr>
      <w:r w:rsidRPr="006F5865">
        <w:rPr>
          <w:rFonts w:ascii="Times New Roman" w:hAnsi="Times New Roman" w:cs="Times New Roman"/>
          <w:sz w:val="22"/>
          <w:szCs w:val="22"/>
        </w:rPr>
        <w:t>P</w:t>
      </w:r>
      <w:r w:rsidRPr="006F5865">
        <w:rPr>
          <w:rFonts w:ascii="Times New Roman" w:hAnsi="Times New Roman" w:cs="Times New Roman"/>
          <w:sz w:val="22"/>
          <w:szCs w:val="22"/>
          <w:lang w:val="en-US"/>
        </w:rPr>
        <w:t xml:space="preserve">enelitian ini </w:t>
      </w:r>
      <w:r w:rsidRPr="006F5865">
        <w:rPr>
          <w:rFonts w:ascii="Times New Roman" w:hAnsi="Times New Roman" w:cs="Times New Roman"/>
          <w:sz w:val="22"/>
          <w:szCs w:val="22"/>
        </w:rPr>
        <w:t xml:space="preserve">merupakan penelitian eksperimen dengan pendekatan </w:t>
      </w:r>
      <w:r w:rsidRPr="006F5865">
        <w:rPr>
          <w:rFonts w:ascii="Times New Roman" w:hAnsi="Times New Roman" w:cs="Times New Roman"/>
          <w:sz w:val="22"/>
          <w:szCs w:val="22"/>
          <w:lang w:val="en-US"/>
        </w:rPr>
        <w:t xml:space="preserve">kuantitatif </w:t>
      </w:r>
      <w:r w:rsidRPr="006F5865">
        <w:rPr>
          <w:rFonts w:ascii="Times New Roman" w:hAnsi="Times New Roman" w:cs="Times New Roman"/>
          <w:sz w:val="22"/>
          <w:szCs w:val="22"/>
        </w:rPr>
        <w:t xml:space="preserve">dan </w:t>
      </w:r>
      <w:r w:rsidRPr="006F5865">
        <w:rPr>
          <w:rFonts w:ascii="Times New Roman" w:hAnsi="Times New Roman" w:cs="Times New Roman"/>
          <w:sz w:val="22"/>
          <w:szCs w:val="22"/>
          <w:lang w:val="en-US"/>
        </w:rPr>
        <w:t xml:space="preserve">menggunakan desain </w:t>
      </w:r>
      <w:r w:rsidRPr="006F5865">
        <w:rPr>
          <w:rFonts w:ascii="Times New Roman" w:hAnsi="Times New Roman" w:cs="Times New Roman"/>
          <w:i/>
          <w:sz w:val="22"/>
          <w:szCs w:val="22"/>
          <w:lang w:val="en-US"/>
        </w:rPr>
        <w:t>Non-Randomized Control Group Pretest-Posttest Design</w:t>
      </w:r>
      <w:r w:rsidRPr="006F5865">
        <w:rPr>
          <w:rFonts w:ascii="Times New Roman" w:hAnsi="Times New Roman" w:cs="Times New Roman"/>
          <w:sz w:val="22"/>
          <w:szCs w:val="22"/>
          <w:lang w:val="en-US"/>
        </w:rPr>
        <w:t xml:space="preserve">. </w:t>
      </w:r>
      <w:r w:rsidRPr="006F5865">
        <w:rPr>
          <w:rFonts w:ascii="Times New Roman" w:hAnsi="Times New Roman" w:cs="Times New Roman"/>
          <w:sz w:val="22"/>
          <w:szCs w:val="22"/>
        </w:rPr>
        <w:t xml:space="preserve">Penentuan sampel menggunakan teknik </w:t>
      </w:r>
      <w:r w:rsidRPr="006F5865">
        <w:rPr>
          <w:rFonts w:ascii="Times New Roman" w:hAnsi="Times New Roman" w:cs="Times New Roman"/>
          <w:i/>
          <w:sz w:val="22"/>
          <w:szCs w:val="22"/>
        </w:rPr>
        <w:t>purposive sampling</w:t>
      </w:r>
      <w:r w:rsidRPr="006F5865">
        <w:rPr>
          <w:rFonts w:ascii="Times New Roman" w:hAnsi="Times New Roman" w:cs="Times New Roman"/>
          <w:sz w:val="22"/>
          <w:szCs w:val="22"/>
        </w:rPr>
        <w:t>.</w:t>
      </w:r>
      <w:r w:rsidRPr="006F5865">
        <w:rPr>
          <w:rFonts w:ascii="Times New Roman" w:hAnsi="Times New Roman" w:cs="Times New Roman"/>
          <w:i/>
          <w:sz w:val="22"/>
          <w:szCs w:val="22"/>
        </w:rPr>
        <w:t xml:space="preserve"> </w:t>
      </w:r>
      <w:r w:rsidRPr="006F5865">
        <w:rPr>
          <w:rFonts w:ascii="Times New Roman" w:hAnsi="Times New Roman" w:cs="Times New Roman"/>
          <w:sz w:val="22"/>
          <w:szCs w:val="22"/>
          <w:lang w:val="en-US"/>
        </w:rPr>
        <w:t xml:space="preserve">Tujuan dari penelitian ini untuk mengetahui pengaruh model pembelajaran </w:t>
      </w:r>
      <w:r w:rsidRPr="006F5865">
        <w:rPr>
          <w:rFonts w:ascii="Times New Roman" w:hAnsi="Times New Roman" w:cs="Times New Roman"/>
          <w:i/>
          <w:sz w:val="22"/>
          <w:szCs w:val="22"/>
          <w:lang w:val="en-US"/>
        </w:rPr>
        <w:t>cooperative learning</w:t>
      </w:r>
      <w:r w:rsidRPr="006F5865">
        <w:rPr>
          <w:rFonts w:ascii="Times New Roman" w:hAnsi="Times New Roman" w:cs="Times New Roman"/>
          <w:sz w:val="22"/>
          <w:szCs w:val="22"/>
          <w:lang w:val="en-US"/>
        </w:rPr>
        <w:t xml:space="preserve"> terhadap kerja sama dan hasil belajar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pada peserta didik</w:t>
      </w:r>
      <w:r w:rsidRPr="006F5865">
        <w:rPr>
          <w:rFonts w:ascii="Times New Roman" w:hAnsi="Times New Roman" w:cs="Times New Roman"/>
          <w:sz w:val="22"/>
          <w:szCs w:val="22"/>
        </w:rPr>
        <w:t xml:space="preserve">. </w:t>
      </w:r>
      <w:r w:rsidRPr="006F5865">
        <w:rPr>
          <w:rFonts w:ascii="Times New Roman" w:hAnsi="Times New Roman" w:cs="Times New Roman"/>
          <w:sz w:val="22"/>
          <w:szCs w:val="22"/>
          <w:lang w:val="en-US"/>
        </w:rPr>
        <w:t>Hasil dari uji t (</w:t>
      </w:r>
      <w:r w:rsidRPr="006F5865">
        <w:rPr>
          <w:rFonts w:ascii="Times New Roman" w:hAnsi="Times New Roman" w:cs="Times New Roman"/>
          <w:i/>
          <w:sz w:val="22"/>
          <w:szCs w:val="22"/>
          <w:lang w:val="en-US"/>
        </w:rPr>
        <w:t>Independent Samples T-Test</w:t>
      </w:r>
      <w:r w:rsidRPr="006F5865">
        <w:rPr>
          <w:rFonts w:ascii="Times New Roman" w:hAnsi="Times New Roman" w:cs="Times New Roman"/>
          <w:sz w:val="22"/>
          <w:szCs w:val="22"/>
          <w:lang w:val="en-US"/>
        </w:rPr>
        <w:t xml:space="preserve">) antara </w:t>
      </w:r>
      <w:r w:rsidRPr="006F5865">
        <w:rPr>
          <w:rFonts w:ascii="Times New Roman" w:hAnsi="Times New Roman" w:cs="Times New Roman"/>
          <w:i/>
          <w:sz w:val="22"/>
          <w:szCs w:val="22"/>
          <w:lang w:val="en-US"/>
        </w:rPr>
        <w:t xml:space="preserve">posttest </w:t>
      </w:r>
      <w:r w:rsidRPr="006F5865">
        <w:rPr>
          <w:rFonts w:ascii="Times New Roman" w:hAnsi="Times New Roman" w:cs="Times New Roman"/>
          <w:sz w:val="22"/>
          <w:szCs w:val="22"/>
          <w:lang w:val="en-US"/>
        </w:rPr>
        <w:t xml:space="preserve">kelas eksperimen dengan </w:t>
      </w:r>
      <w:r w:rsidRPr="006F5865">
        <w:rPr>
          <w:rFonts w:ascii="Times New Roman" w:hAnsi="Times New Roman" w:cs="Times New Roman"/>
          <w:i/>
          <w:sz w:val="22"/>
          <w:szCs w:val="22"/>
          <w:lang w:val="en-US"/>
        </w:rPr>
        <w:t xml:space="preserve">posttest </w:t>
      </w:r>
      <w:r w:rsidRPr="006F5865">
        <w:rPr>
          <w:rFonts w:ascii="Times New Roman" w:hAnsi="Times New Roman" w:cs="Times New Roman"/>
          <w:sz w:val="22"/>
          <w:szCs w:val="22"/>
          <w:lang w:val="en-US"/>
        </w:rPr>
        <w:t xml:space="preserve">kelas kontrol menunjukkan hasil pada kerja sama t hitung dengan </w:t>
      </w:r>
      <w:r w:rsidRPr="006F5865">
        <w:rPr>
          <w:rFonts w:ascii="Times New Roman" w:hAnsi="Times New Roman" w:cs="Times New Roman"/>
          <w:i/>
          <w:sz w:val="22"/>
          <w:szCs w:val="22"/>
          <w:lang w:val="en-US"/>
        </w:rPr>
        <w:t xml:space="preserve">df </w:t>
      </w:r>
      <w:r w:rsidRPr="006F5865">
        <w:rPr>
          <w:rFonts w:ascii="Times New Roman" w:hAnsi="Times New Roman" w:cs="Times New Roman"/>
          <w:sz w:val="22"/>
          <w:szCs w:val="22"/>
          <w:lang w:val="en-US"/>
        </w:rPr>
        <w:t xml:space="preserve">60 lebih kecil dari t tabel nilai kritik sebesar (1,6&lt;2,0) dan nilai sig sebesar (0,095&gt;0,05), pada hasil belajar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aspek pengetahuan nilai t hitung dengan </w:t>
      </w:r>
      <w:r w:rsidRPr="006F5865">
        <w:rPr>
          <w:rFonts w:ascii="Times New Roman" w:hAnsi="Times New Roman" w:cs="Times New Roman"/>
          <w:i/>
          <w:sz w:val="22"/>
          <w:szCs w:val="22"/>
          <w:lang w:val="en-US"/>
        </w:rPr>
        <w:t xml:space="preserve">df </w:t>
      </w:r>
      <w:r w:rsidRPr="006F5865">
        <w:rPr>
          <w:rFonts w:ascii="Times New Roman" w:hAnsi="Times New Roman" w:cs="Times New Roman"/>
          <w:sz w:val="22"/>
          <w:szCs w:val="22"/>
          <w:lang w:val="en-US"/>
        </w:rPr>
        <w:t xml:space="preserve">60 lebih kecil dari t tabel nilai kritik sebesar (1,5&lt;2,0) dan nilai sig sebesar (0,120&gt;0,05), dan aspek keterampilan t hitung dengan </w:t>
      </w:r>
      <w:r w:rsidRPr="006F5865">
        <w:rPr>
          <w:rFonts w:ascii="Times New Roman" w:hAnsi="Times New Roman" w:cs="Times New Roman"/>
          <w:i/>
          <w:sz w:val="22"/>
          <w:szCs w:val="22"/>
          <w:lang w:val="en-US"/>
        </w:rPr>
        <w:t xml:space="preserve">df </w:t>
      </w:r>
      <w:r w:rsidRPr="006F5865">
        <w:rPr>
          <w:rFonts w:ascii="Times New Roman" w:hAnsi="Times New Roman" w:cs="Times New Roman"/>
          <w:sz w:val="22"/>
          <w:szCs w:val="22"/>
          <w:lang w:val="en-US"/>
        </w:rPr>
        <w:t>60 lebih kecil dari t tabel nilai kritik sebesar (0,9&lt;2,0) dan nilai sig sebesar (0,362&gt;0,05). Sehingga data dapat disimpulkan tidak ada perbedaan yang signifikan antara kelas eksperimen dengan kelas kontrol karena nilai t hitung lebih kecil dari t tabel nilai kritik.</w:t>
      </w:r>
    </w:p>
    <w:p w:rsidR="006A6580" w:rsidRDefault="006F5865" w:rsidP="006F5865">
      <w:pPr>
        <w:pStyle w:val="abstrak"/>
        <w:spacing w:after="120"/>
        <w:ind w:left="0" w:right="57"/>
        <w:rPr>
          <w:sz w:val="22"/>
          <w:szCs w:val="22"/>
          <w:lang w:val="id-ID"/>
        </w:rPr>
      </w:pPr>
      <w:r>
        <w:rPr>
          <w:sz w:val="22"/>
          <w:szCs w:val="22"/>
          <w:lang w:val="id-ID"/>
        </w:rPr>
        <w:t xml:space="preserve"> </w:t>
      </w:r>
    </w:p>
    <w:p w:rsidR="006A6580" w:rsidRPr="006F5865" w:rsidRDefault="000D57E4">
      <w:pPr>
        <w:pStyle w:val="abstrak"/>
        <w:spacing w:after="120"/>
        <w:ind w:left="0" w:right="57"/>
        <w:rPr>
          <w:sz w:val="22"/>
          <w:szCs w:val="22"/>
        </w:rPr>
      </w:pPr>
      <w:r>
        <w:rPr>
          <w:b/>
          <w:sz w:val="22"/>
          <w:szCs w:val="22"/>
          <w:lang w:val="id-ID"/>
        </w:rPr>
        <w:t xml:space="preserve">Kata Kunci: </w:t>
      </w:r>
      <w:r w:rsidR="006F5865">
        <w:rPr>
          <w:i/>
          <w:sz w:val="22"/>
          <w:szCs w:val="22"/>
        </w:rPr>
        <w:t>Cooperative Learning, TGT (Teams Games Tournament), Kerja Sama, Hasil Belajar, Lay-up Shoot</w:t>
      </w:r>
    </w:p>
    <w:p w:rsidR="006A6580" w:rsidRDefault="006A6580">
      <w:pPr>
        <w:pStyle w:val="abstrak"/>
        <w:spacing w:after="120"/>
        <w:ind w:left="0" w:right="57"/>
        <w:rPr>
          <w:sz w:val="22"/>
          <w:szCs w:val="22"/>
          <w:lang w:val="id-ID"/>
        </w:rPr>
      </w:pPr>
    </w:p>
    <w:p w:rsidR="006A6580" w:rsidRDefault="000D57E4">
      <w:pPr>
        <w:pStyle w:val="StyleAuthorBold"/>
        <w:spacing w:before="120" w:after="120"/>
        <w:jc w:val="left"/>
        <w:rPr>
          <w:lang w:val="id-ID"/>
        </w:rPr>
      </w:pPr>
      <w:r>
        <w:rPr>
          <w:lang w:val="id-ID"/>
        </w:rPr>
        <w:t>Abstract</w:t>
      </w:r>
    </w:p>
    <w:p w:rsidR="006F5865" w:rsidRPr="006F5865" w:rsidRDefault="006F5865" w:rsidP="006F5865">
      <w:pPr>
        <w:pStyle w:val="BasicParagraph"/>
        <w:suppressAutoHyphens/>
        <w:spacing w:line="240" w:lineRule="auto"/>
        <w:jc w:val="both"/>
        <w:rPr>
          <w:rFonts w:ascii="Times New Roman" w:hAnsi="Times New Roman" w:cs="Times New Roman"/>
          <w:sz w:val="22"/>
          <w:szCs w:val="22"/>
        </w:rPr>
      </w:pPr>
      <w:r w:rsidRPr="006F5865">
        <w:rPr>
          <w:rFonts w:ascii="Times New Roman" w:hAnsi="Times New Roman" w:cs="Times New Roman"/>
          <w:i/>
          <w:sz w:val="22"/>
          <w:szCs w:val="22"/>
        </w:rPr>
        <w:t>This research is an experimental research with a quantitative approach and uses the Non-Randomized Control Group Pretest-Posttest Design. Determination of the sample using purposive sampling technique. The purpose of this study was to determine the effect of the cooperative learning model on cooperation and lay-up shoot learning outcomes for students. The results of the t-test (Independent Samples T-Test) between the experimental class posttest and the control class posttest show the results on the cooperation t count with df 60 is smaller than t table critical value of (1.6 &lt;2.0) and a sig value of (0.095&gt; 0.05), on the learning outcomes of the lay-up shoot aspect of knowledge the t value calculated with df 60 is smaller than the t table critical value of (1.5 &lt;2.0) and a sig value of (0.120&gt; 0.05 ), and the skill aspect t count with df 60 is smaller than the t table critical value of (0.9 &lt;2.0) and a sig value of (0.362&gt; 0.05). So that the data can be concluded that there is no significant difference between the experimental class and the control class because the calculated t value is smaller than the critical value table t.</w:t>
      </w:r>
    </w:p>
    <w:p w:rsidR="006F5865" w:rsidRDefault="006F5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p>
    <w:p w:rsidR="006A6580" w:rsidRPr="006F5865" w:rsidRDefault="000D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6F5865">
        <w:rPr>
          <w:i/>
          <w:lang w:val="en-US"/>
        </w:rPr>
        <w:t>Cooperative Learning, TGT (Teams Games Tournament), Cooperation, Result Learn, Lay-Up Shoot</w:t>
      </w:r>
    </w:p>
    <w:p w:rsidR="006A6580" w:rsidRDefault="006A6580">
      <w:pPr>
        <w:spacing w:after="0" w:line="240" w:lineRule="auto"/>
        <w:jc w:val="both"/>
        <w:rPr>
          <w:rFonts w:asciiTheme="majorBidi" w:hAnsiTheme="majorBidi" w:cs="Times New Roman"/>
          <w:i/>
          <w:color w:val="000000" w:themeColor="text1"/>
          <w:lang w:val="en-US"/>
        </w:rPr>
      </w:pPr>
    </w:p>
    <w:p w:rsidR="006A6580" w:rsidRDefault="000D57E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6F5865">
        <w:rPr>
          <w:rFonts w:ascii="TimesNewRomanPSMT" w:hAnsi="TimesNewRomanPSMT"/>
          <w:color w:val="000000"/>
          <w:lang w:val="en-US"/>
        </w:rPr>
        <w:t>Harris Alauddin M, Anung Priambodo</w:t>
      </w:r>
      <w:r>
        <w:rPr>
          <w:rFonts w:ascii="TimesNewRomanPSMT" w:hAnsi="TimesNewRomanPSMT"/>
          <w:color w:val="000000"/>
          <w:vertAlign w:val="superscript"/>
          <w:lang w:val="en-US"/>
        </w:rPr>
        <w:t>2</w:t>
      </w:r>
      <w:r w:rsidR="006F5865">
        <w:rPr>
          <w:rFonts w:ascii="TimesNewRomanPSMT" w:hAnsi="TimesNewRomanPSMT"/>
          <w:color w:val="000000"/>
          <w:lang w:val="en-US"/>
        </w:rPr>
        <w:t xml:space="preserve"> </w:t>
      </w:r>
    </w:p>
    <w:p w:rsidR="006A6580" w:rsidRDefault="000D57E4">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6A6580" w:rsidRDefault="000D57E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6A6580" w:rsidRDefault="000D57E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6F5865">
        <w:rPr>
          <w:rFonts w:ascii="Times New Roman" w:hAnsi="Times New Roman" w:cs="Times New Roman"/>
          <w:color w:val="000000"/>
          <w:lang w:val="en-US"/>
        </w:rPr>
        <w:t>harris.19012@mhs.unesa.ac.id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6A6580" w:rsidRDefault="006F5865">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081234267838</w:t>
      </w:r>
      <w:r w:rsidR="000D57E4">
        <w:rPr>
          <w:rFonts w:ascii="Times New Roman" w:hAnsi="Times New Roman" w:cs="Times New Roman"/>
        </w:rPr>
        <w:tab/>
      </w:r>
      <w:r w:rsidR="000D57E4">
        <w:rPr>
          <w:rFonts w:ascii="Times New Roman" w:hAnsi="Times New Roman" w:cs="Times New Roman"/>
          <w:color w:val="000000"/>
        </w:rPr>
        <w:t>ISS</w:t>
      </w:r>
      <w:r w:rsidR="000D57E4">
        <w:rPr>
          <w:rFonts w:ascii="Times New Roman" w:hAnsi="Times New Roman" w:cs="Times New Roman"/>
          <w:color w:val="000000"/>
          <w:lang w:val="en-US"/>
        </w:rPr>
        <w:t>N 2580-1147</w:t>
      </w:r>
      <w:r w:rsidR="000D57E4">
        <w:rPr>
          <w:rFonts w:ascii="Times New Roman" w:hAnsi="Times New Roman" w:cs="Times New Roman"/>
        </w:rPr>
        <w:t xml:space="preserve"> (Media Online)</w:t>
      </w:r>
    </w:p>
    <w:p w:rsidR="006A6580" w:rsidRDefault="006A6580">
      <w:pPr>
        <w:tabs>
          <w:tab w:val="left" w:pos="851"/>
          <w:tab w:val="left" w:pos="6237"/>
        </w:tabs>
        <w:autoSpaceDE w:val="0"/>
        <w:autoSpaceDN w:val="0"/>
        <w:adjustRightInd w:val="0"/>
        <w:spacing w:after="0" w:line="240" w:lineRule="auto"/>
        <w:rPr>
          <w:rFonts w:ascii="Times New Roman" w:hAnsi="Times New Roman" w:cs="Times New Roman"/>
        </w:rPr>
      </w:pPr>
    </w:p>
    <w:p w:rsidR="006A6580" w:rsidRDefault="000D57E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6A6580" w:rsidRDefault="006A6580">
      <w:pPr>
        <w:tabs>
          <w:tab w:val="left" w:pos="851"/>
          <w:tab w:val="left" w:pos="6237"/>
        </w:tabs>
        <w:autoSpaceDE w:val="0"/>
        <w:autoSpaceDN w:val="0"/>
        <w:adjustRightInd w:val="0"/>
        <w:spacing w:after="0" w:line="240" w:lineRule="auto"/>
        <w:rPr>
          <w:rFonts w:ascii="Times New Roman" w:hAnsi="Times New Roman" w:cs="Times New Roman"/>
        </w:rPr>
      </w:pPr>
    </w:p>
    <w:p w:rsidR="006A6580" w:rsidRDefault="006A6580">
      <w:pPr>
        <w:tabs>
          <w:tab w:val="left" w:pos="851"/>
          <w:tab w:val="left" w:pos="6237"/>
        </w:tabs>
        <w:autoSpaceDE w:val="0"/>
        <w:autoSpaceDN w:val="0"/>
        <w:adjustRightInd w:val="0"/>
        <w:spacing w:after="0" w:line="240" w:lineRule="auto"/>
        <w:rPr>
          <w:rFonts w:ascii="Times New Roman" w:hAnsi="Times New Roman" w:cs="Times New Roman"/>
          <w:lang w:val="en-US"/>
        </w:rPr>
        <w:sectPr w:rsidR="006A6580">
          <w:footerReference w:type="default" r:id="rId11"/>
          <w:pgSz w:w="11906" w:h="16838"/>
          <w:pgMar w:top="1440" w:right="1080" w:bottom="1440" w:left="1080" w:header="851" w:footer="709" w:gutter="0"/>
          <w:pgNumType w:start="1"/>
          <w:cols w:space="708"/>
          <w:docGrid w:linePitch="360"/>
        </w:sectPr>
      </w:pPr>
    </w:p>
    <w:p w:rsidR="006A6580" w:rsidRDefault="006A6580">
      <w:pPr>
        <w:rPr>
          <w:lang w:val="en-US"/>
        </w:rPr>
        <w:sectPr w:rsidR="006A6580">
          <w:headerReference w:type="default" r:id="rId12"/>
          <w:type w:val="continuous"/>
          <w:pgSz w:w="11906" w:h="16838"/>
          <w:pgMar w:top="1440" w:right="1080" w:bottom="1440" w:left="1080" w:header="851" w:footer="709" w:gutter="0"/>
          <w:pgNumType w:start="1"/>
          <w:cols w:num="2" w:space="708"/>
          <w:docGrid w:linePitch="360"/>
        </w:sectPr>
      </w:pPr>
    </w:p>
    <w:p w:rsidR="006A6580" w:rsidRDefault="006A6580">
      <w:pPr>
        <w:tabs>
          <w:tab w:val="left" w:pos="6030"/>
        </w:tabs>
        <w:spacing w:after="0"/>
        <w:jc w:val="both"/>
        <w:rPr>
          <w:rFonts w:ascii="Times New Roman" w:hAnsi="Times New Roman" w:cs="Times New Roman"/>
          <w:color w:val="000000" w:themeColor="text1"/>
          <w:lang w:val="en-US"/>
        </w:rPr>
        <w:sectPr w:rsidR="006A6580">
          <w:headerReference w:type="default" r:id="rId13"/>
          <w:type w:val="continuous"/>
          <w:pgSz w:w="11906" w:h="16838"/>
          <w:pgMar w:top="1440" w:right="1080" w:bottom="1440" w:left="1080" w:header="851" w:footer="709" w:gutter="0"/>
          <w:pgNumType w:start="2"/>
          <w:cols w:num="2" w:space="708"/>
          <w:docGrid w:linePitch="360"/>
        </w:sectPr>
      </w:pPr>
    </w:p>
    <w:p w:rsidR="006A6580" w:rsidRDefault="006A6580">
      <w:pPr>
        <w:tabs>
          <w:tab w:val="left" w:pos="6030"/>
        </w:tabs>
        <w:spacing w:after="0"/>
        <w:jc w:val="both"/>
        <w:rPr>
          <w:rFonts w:ascii="Times New Roman" w:hAnsi="Times New Roman" w:cs="Times New Roman"/>
          <w:color w:val="000000" w:themeColor="text1"/>
          <w:lang w:val="en-US"/>
        </w:rPr>
        <w:sectPr w:rsidR="006A6580">
          <w:type w:val="continuous"/>
          <w:pgSz w:w="11906" w:h="16838"/>
          <w:pgMar w:top="1440" w:right="1080" w:bottom="1440" w:left="1080" w:header="851" w:footer="709" w:gutter="0"/>
          <w:pgNumType w:start="201"/>
          <w:cols w:space="708"/>
          <w:docGrid w:linePitch="360"/>
        </w:sectPr>
      </w:pPr>
    </w:p>
    <w:p w:rsidR="006A6580" w:rsidRDefault="000D57E4">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6F5865" w:rsidRPr="004B31CC" w:rsidRDefault="006F5865" w:rsidP="006F5865">
      <w:pPr>
        <w:ind w:firstLine="720"/>
        <w:jc w:val="both"/>
        <w:rPr>
          <w:rFonts w:ascii="Times New Roman" w:hAnsi="Times New Roman" w:cs="Times New Roman"/>
        </w:rPr>
      </w:pPr>
      <w:bookmarkStart w:id="1" w:name="_GoBack"/>
      <w:bookmarkEnd w:id="1"/>
      <w:r w:rsidRPr="004B31CC">
        <w:rPr>
          <w:rFonts w:ascii="Times New Roman" w:hAnsi="Times New Roman" w:cs="Times New Roman"/>
        </w:rPr>
        <w:t xml:space="preserve">Pendidikan jasmani merupakan bagian dalam pendidikan yang mengembangkan dan berkontribusi pada pengembangan individu dengan cara melakukan gerakan aktivitas fisik manusia secara alamiah (Nugraha, 2015). Pengembangan individu dilakukan dengan melakukan aktivitas fisik untuk mengetahui perkembangan dan pertumbuhan sehingga memberikan kontribusi pada tiap individu dan terintegrasi ke dalam pendidikan jasmani. Perkembangan anak akan diketahui melalui aktivitas fisik, gerak, mental, dan sosial yang dinilai menggunakan tiga hal yaitu sikap, pengetahuan, dan keterampilan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{"citationItems":[{"id":"ITEM-1","itemData":{"DOI":"10.3390/educsci11110701","ISSN":"22277102","abstract":"High quality Physical Education should instigate and support all learners to develop into a lifelong participant in a way which upkeeps their own health, fitness, and well-being. There are, however, an ever-increasing number of children who drop out of participating in physical activities at the earliest opportunity, leading to an increase in sedentary lifestyles and a rise in childhood obesity. It is evidence such as this which indicates Physical Education, specifically in England, is not currently appropriate for all and requires change. To attempt to make the subject a more positive experience for all and to inspire lifelong involvement, varying the curriculum and including alternative activities for pupils might tap into useful wider cultures. This paper discusses the emergence of alternative sports, the challenges and synergies of implementation, and focuses on what could work and why.","author":[{"dropping-particle":"","family":"Griggs","given":"Gerald","non-dropping-particle":"","parse-names":false,"suffix":""},{"dropping-particle":"","family":"Fleet","given":"Matthew","non-dropping-particle":"","parse-names":false,"suffix":""}],"container-title":"Education Sciences","id":"ITEM-1","issue":"11","issued":{"date-parts":[["2021"]]},"title":"Most people hate physical education and most drop out of physical activity: In search of credible curriculum alternatives","type":"article-journal","volume":"11"},"uris":["http://www.mendeley.com/documents/?uuid=a8f38208-1289-4956-bfeb-bc3ff3e12b38","http://www.mendeley.com/documents/?uuid=575a1820-9501-455c-ae3c-f578f9129f80"]}],"mendeley":{"formattedCitation":"(Griggs &amp; Fleet, 2021)","plainTextFormattedCitation":"(Griggs &amp; Fleet, 2021)","previouslyFormattedCitation":"(Griggs &amp; Fleet, 2021)"},"properties":{"noteIndex":0},"schema":"https://github.com/citation-style-language/schema/raw/master/csl-citation.json"}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(Griggs &amp; Fleet, 2021)</w:t>
      </w:r>
      <w:r w:rsidRPr="004B31CC">
        <w:rPr>
          <w:rFonts w:ascii="Times New Roman" w:hAnsi="Times New Roman" w:cs="Times New Roman"/>
        </w:rPr>
        <w:fldChar w:fldCharType="end"/>
      </w:r>
      <w:r w:rsidRPr="004B31CC">
        <w:rPr>
          <w:rFonts w:ascii="Times New Roman" w:hAnsi="Times New Roman" w:cs="Times New Roman"/>
        </w:rPr>
        <w:t>.</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Melalui pendidikan jasmani, peserta didik dapat berpartisipasi secara rutin dan teratur untuk menjalankan aktivitas olahraga yang diikuti dengan pemahaman dan penerapan tentang konsep aktivitas yang dilakukan. Hal tersebut bertujuan untuk membentuk sikap yang sportif, pengendalian emosi, dan gaya hidup sehat yang dapat diterapkan di kehidupan sehari-hari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{"citationItems":[{"id":"ITEM-1","itemData":{"DOI":"10.17509/jpjo.v1i2.5659","ISSN":"2085-6180","abstract":"Penerapan terhadap penguasaan keterampilan teknik dasar pada pembelajaran permainan bolavoli menyebabkan guru mengabaikan pentingnya pengembangan keterampilan lainnya seperti keerampilan sosial. Oleh karena itu, penerapan model pembelajaran kooeperatif tipe jigsaw dan TGT diharapkan dapat mengembangkan keterampilan sosial dan keterampilan bermain bolavoli. Tujuan penelitian ini adalah mengkaji pengaruh penerpan model pembelajaran kooperatif tipe jigsaw dan TGT terhadap keterampilan sosial dan keterampilan bermain bolavoli. Desain yang digunakan pada penelitian eksperimen  ini adalah post-test only group desain yang melibatkan 70 siswa sebagai sampel penelitian yang diambil dengan menggunakan teknik cluster random saampling. Sampel dalam penelitian ini terbagi menjadi dua kelompok, yaitu kelompok A (menggunakan Cooperative Learning tipe Jigsaw) dan kelompok B (menggunakan Cooperative Learning tipe TGT). Analisis statistik yang digunakan dlam penelitian ini adalah Anova satu jalur dan Multivariante test(MANOVA). Berdasarkan penghitungn nilai rata-rata, diketahui bahwa terdapa perbedaan keterampilan sosial dan keterampilan bermain bolavoli siswa antara kelompok jigsaw dan TGT, namun berdasarkan statisti perbedaan tersebut tidak signifikan. Hasil yang sama ditunjukkan oleh hasil analisis multivriate testbahwa tidak terdapat perbedan signifikan pada keterampilan bermain bolavoli siswa kelompok jigsaw dan TGT. Berdasarkan hasil penelitian, model coopertive tipe Jigsaw dan TGT dapat direkomendasikan untuk diimplementasikan oleh guru pendidikan jasmani untuk meningkatkan keterampilan sosial dan keterampilan bermain bolavoli.","author":[{"dropping-particle":"","family":"Suherman","given":"Asep","non-dropping-particle":"","parse-names":false,"suffix":""}],"container-title":"Jurnal Pendidikan Jasmani Dan Olahraga","id":"ITEM-1","issue":"2","issued":{"date-parts":[["2016"]]},"page":"8","title":"Pengaruh Penerapan Model Kooperatif Tipe Jigsaw Dan Tgt (Teams Game Tournament) Terhadap Keterampilan Sosial Dan Keterampilan Bermain Bolavoli","type":"article-journal","volume":"1"},"uris":["http://www.mendeley.com/documents/?uuid=8315435a-1fac-4a18-9d0c-b42ab4984e8b","http://www.mendeley.com/documents/?uuid=28aee7ad-e928-42e6-ac98-519605287705"]}],"mendeley":{"formattedCitation":"(Suherman, 2016)","plainTextFormattedCitation":"(Suherman, 2016)","previouslyFormattedCitation":"(Suherman, 2016)"},"properties":{"noteIndex":0},"schema":"https://github.com/citation-style-language/schema/raw/master/csl-citation.json"}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(Suherman, 2016)</w:t>
      </w:r>
      <w:r w:rsidRPr="004B31CC">
        <w:rPr>
          <w:rFonts w:ascii="Times New Roman" w:hAnsi="Times New Roman" w:cs="Times New Roman"/>
        </w:rPr>
        <w:fldChar w:fldCharType="end"/>
      </w:r>
      <w:r w:rsidRPr="004B31CC">
        <w:rPr>
          <w:rFonts w:ascii="Times New Roman" w:hAnsi="Times New Roman" w:cs="Times New Roman"/>
        </w:rPr>
        <w:t xml:space="preserve">. Pendidikan jasmani sendiri tidak hanya sekedar pembelajaran yang dilaksanakan di sekolah, tetapi memiliki nilai-nilai yang dapat diterapkan di kehidupan sehari-hari. Karena pendidikan jasmani tidak hanya tentang pengetahuan saja, juga banyak pembelajaran tentang kerja sama, sportifitas, saling menghargai, serta peduli. </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Pendidikan jasmani memiliki materi yang berisi tentang permainan bola besar. Permainan bola besar merupakan suatu permainan yang dimainkan lebih dari satu orang atau beregu dan dibutuhkan kerja sama untuk memainkannya. Meskipun dalam kerja sama harus didukung dengan kemampuan individu yang baik, tetapi kekurangan dalam individu akan tertupi berkat adanya kerja sama yang baik dalam tim.</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Pendidikan jasmani memiliki kompetensi inti dan kompetensi dasar sebagai petunjuk dalam melaksanakan pembelajaran. Kompetensi inti merupakan standar kompetensi lulusan yang berisi sikap, pengetahuan, dan keterampilan yang harus diselesaikan oleh peserta didik sesuai dengan capaian yang ditentukan. Sedangkan kompetensi dasar merupakan kemampuan untuk mencapai kompetensi inti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{"citationItems":[{"id":"ITEM-1","itemData":{"ISSN":"09214534","abstract":"KI dan KD Kurikulum 2013 pada pendidikan dasar dan pendidikan menengah","author":[{"dropping-particle":"","family":"Permendikbud","given":"","non-dropping-particle":"","parse-names":false,"suffix":""}],"container-title":"JDIH Kemendikbud","id":"ITEM-1","issued":{"date-parts":[["2018"]]},"page":"1-527","title":"Permendikbud RI Nomor 37 tahun 2018 tentang Perubahan atas Peraturan Menteri Pendidikan dan Kebudayaan Nomor 24 tahun 2016 tentang Kompetensi Inti dan Kompetensi Dasar Pelajaran pada Kurikulum 2013 pada Pendidikan Dasar dan Pendidikan Menengah","type":"article-journal","volume":"2025"},"uris":["http://www.mendeley.com/documents/?uuid=6d2a66dc-6c0f-4b68-8fff-8360dac4c6a8","http://www.mendeley.com/documents/?uuid=16db00e2-d34d-429f-9ea7-ac070cd27311"]}],"mendeley":{"formattedCitation":"(Permendikbud, 2018)","plainTextFormattedCitation":"(Permendikbud, 2018)","previouslyFormattedCitation":"(Permendikbud, 2018)"},"properties":{"noteIndex":0},"schema":"https://github.com/citation-style-language/schema/raw/master/csl-citation.json"}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(Permendikbud, 2018)</w:t>
      </w:r>
      <w:r w:rsidRPr="004B31CC">
        <w:rPr>
          <w:rFonts w:ascii="Times New Roman" w:hAnsi="Times New Roman" w:cs="Times New Roman"/>
        </w:rPr>
        <w:fldChar w:fldCharType="end"/>
      </w:r>
      <w:r w:rsidRPr="004B31CC">
        <w:rPr>
          <w:rFonts w:ascii="Times New Roman" w:hAnsi="Times New Roman" w:cs="Times New Roman"/>
        </w:rPr>
        <w:t xml:space="preserve">. </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Permainan bola besar merupakan suatu olahraga yang dimainkan lebih dari satu orang dengan bola sebagai alatnya. Permainan bola besar memiliki beberapa jenis cabang olahraga yang dimainkan. Permainan bola besar memiliki nilai-nilai kepribadian didalamnya yang dapat dikembangkan. Permainan tersebut dimainkan oleh anak-anak dengan cara berkompetisi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{"citationItems":[{"id":"ITEM-1","itemData":{"DOI":"10.32528/sport-mu.v1i01.3052","ISSN":"2716-1900","abstract":"Penelitian ini bertujuan menghasilkan model permainan tradisional sepatu batok digunakan sebagai panduan: meningkatkan kualitas pembelajaran, mengetahui efektivitas permainan sepatu batok untuk pembelajaran penjasorkes SD, mengetahui keterterimaan permainan sepatu batok. Metode penelitian menggunakan pengembangan produk model permainan sepatu batok siswa SD dilakukan dengan 6 tahapan. Teknik pengumpulan data menggunakan observasi dan kuisioner, teknik analisis data persentase, pengujian validitas dan reliabilitas menggunakan program SPSS 20. Subjek penelitian siswa SD berjumlah 70 orang dan guru 4 orang. Hasil penelitian berupa produk permainan tradisional sepatu batok yang dapat digunakan sebagai media pembelajaran penjasorkes, berdasarkan uji skala besar menunjukkan: koefisien reliabilitas 70 siswa responden yaitu 0,589. Guttman Split-Half Coefficient untuk 4 guru responden yaitu 0,956. Dapat disimpulkan hasil reliabilitas untuk respon guru dikatakan reliabel karena r hitung lebih besar dari r tabel dengan taraf signifikan 5%. Data responden siswa sebagai penguat dalam penilaian yang diambil dengan indikator kognitif 91,42%, indikator psikomotor 97,5%, indikator afektif 96,25%, kenaikan jumlah denyut nadi pembelajaran laki-laki 69,16% sedangkan kenaikan jumlah denyut nadi pembelajaran perempuan 68,60%. Kesimpulan, pengembangan permainan sepatu batok untuk pembelajaran Penjasorkes di SD menghasilkan produk efektif untuk meningkatkan pembelajaran sepak bola siswa. Disarankan bagi guru untuk dapat menggunakan model permainan sepatu batok sebagai bahan ajar alternatif pembelajaran penjasorkes.","author":[{"dropping-particle":"","family":"Aguss","given":"Rachmi Marsheilla","non-dropping-particle":"","parse-names":false,"suffix":""}],"container-title":"SPORT-Mu: Jurnal Pendidikan Olahraga","id":"ITEM-1","issue":"01","issued":{"date-parts":[["2020"]]},"page":"43-53","title":"Pengembangan Model Permainan Sepatu Batok untuk PembelajaranSepak Bola Pendidikan Jasmani, Olahraga dan Kesehatan SiswaSekolah Dasar","type":"article-journal","volume":"1"},"uris":["http://www.mendeley.com/documents/?uuid=fd3f91d8-2a63-4789-a4e9-dc577b846ee4","http://www.mendeley.com/documents/?uuid=f2f2ebd3-e158-4a56-9acf-63a5de70539a"]}],"mendeley":{"formattedCitation":"(Aguss, 2020)","plainTextFormattedCitation":"(Aguss, 2020)","previouslyFormattedCitation":"(Aguss, 2020)"},"properties":{"noteIndex":0},"schema":"https://github.com/citation-style-language/schema/raw/master/csl-citation.json"}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(Aguss, 2020)</w:t>
      </w:r>
      <w:r w:rsidRPr="004B31CC">
        <w:rPr>
          <w:rFonts w:ascii="Times New Roman" w:hAnsi="Times New Roman" w:cs="Times New Roman"/>
        </w:rPr>
        <w:fldChar w:fldCharType="end"/>
      </w:r>
      <w:r w:rsidRPr="004B31CC">
        <w:rPr>
          <w:rFonts w:ascii="Times New Roman" w:hAnsi="Times New Roman" w:cs="Times New Roman"/>
        </w:rPr>
        <w:t xml:space="preserve">. </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Bola basket termasuk dalam permainan bola besar yang dimainkan oleh dua tim dengan masing-masing tim beranggotakan lima pemain. Kedua tim saling beradu untuk mendapatkan poin dengan cara menembak bola ke keranjang lawan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{"citationItems":[{"id":"ITEM-1","itemData":{"author":[{"dropping-particle":"","family":"Raga","given":"Jurnal Aksara","non-dropping-particle":"","parse-names":false,"suffix":""}],"id":"ITEM-1","issued":{"date-parts":[["2022"]]},"page":"26-29","title":"Coaching Clinic Pelatih Basket","type":"article-journal","volume":"4"},"uris":["http://www.mendeley.com/documents/?uuid=9154c6d5-f83c-4537-97d7-01fbda807df7","http://www.mendeley.com/documents/?uuid=8e6d2254-aea6-4778-aeda-b7adcfa1f992"]}],"mendeley":{"formattedCitation":"(Raga, 2022)","plainTextFormattedCitation":"(Raga, 2022)","previouslyFormattedCitation":"(Raga, 2022)"},"properties":{"noteIndex":0},"schema":"https://github.com/citation-style-language/schema/raw/master/csl-citation.json"}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(Raga, 2022)</w:t>
      </w:r>
      <w:r w:rsidRPr="004B31CC">
        <w:rPr>
          <w:rFonts w:ascii="Times New Roman" w:hAnsi="Times New Roman" w:cs="Times New Roman"/>
        </w:rPr>
        <w:fldChar w:fldCharType="end"/>
      </w:r>
      <w:r w:rsidRPr="004B31CC">
        <w:rPr>
          <w:rFonts w:ascii="Times New Roman" w:hAnsi="Times New Roman" w:cs="Times New Roman"/>
        </w:rPr>
        <w:t xml:space="preserve">. Untuk bisa menembakkan bola ke keranjang lawan diperlukan keterampilan dasar bermain basket agar bisa memberikan hasil terbaik dan menyajikan permainan yang bagus. Keterampilan dasar dalam bermain basket yaitu </w:t>
      </w:r>
      <w:r w:rsidRPr="004B31CC">
        <w:rPr>
          <w:rFonts w:ascii="Times New Roman" w:hAnsi="Times New Roman" w:cs="Times New Roman"/>
          <w:i/>
        </w:rPr>
        <w:t>dribble</w:t>
      </w:r>
      <w:r w:rsidRPr="004B31CC">
        <w:rPr>
          <w:rFonts w:ascii="Times New Roman" w:hAnsi="Times New Roman" w:cs="Times New Roman"/>
        </w:rPr>
        <w:t xml:space="preserve">, </w:t>
      </w:r>
      <w:r w:rsidRPr="004B31CC">
        <w:rPr>
          <w:rFonts w:ascii="Times New Roman" w:hAnsi="Times New Roman" w:cs="Times New Roman"/>
          <w:i/>
        </w:rPr>
        <w:t>pass</w:t>
      </w:r>
      <w:r w:rsidRPr="004B31CC">
        <w:rPr>
          <w:rFonts w:ascii="Times New Roman" w:hAnsi="Times New Roman" w:cs="Times New Roman"/>
        </w:rPr>
        <w:t xml:space="preserve">, dan </w:t>
      </w:r>
      <w:r w:rsidRPr="004B31CC">
        <w:rPr>
          <w:rFonts w:ascii="Times New Roman" w:hAnsi="Times New Roman" w:cs="Times New Roman"/>
          <w:i/>
        </w:rPr>
        <w:t>shoot</w:t>
      </w:r>
      <w:r w:rsidRPr="004B31CC">
        <w:rPr>
          <w:rFonts w:ascii="Times New Roman" w:hAnsi="Times New Roman" w:cs="Times New Roman"/>
        </w:rPr>
        <w:t xml:space="preserve">. </w:t>
      </w:r>
      <w:r w:rsidRPr="004B31CC">
        <w:rPr>
          <w:rFonts w:ascii="Times New Roman" w:hAnsi="Times New Roman" w:cs="Times New Roman"/>
          <w:i/>
        </w:rPr>
        <w:t>Dribble</w:t>
      </w:r>
      <w:r w:rsidRPr="004B31CC">
        <w:rPr>
          <w:rFonts w:ascii="Times New Roman" w:hAnsi="Times New Roman" w:cs="Times New Roman"/>
        </w:rPr>
        <w:t xml:space="preserve"> merupakan keterampilan menggiring bola, sedangkan </w:t>
      </w:r>
      <w:r w:rsidRPr="004B31CC">
        <w:rPr>
          <w:rFonts w:ascii="Times New Roman" w:hAnsi="Times New Roman" w:cs="Times New Roman"/>
          <w:i/>
        </w:rPr>
        <w:t>pass</w:t>
      </w:r>
      <w:r w:rsidRPr="004B31CC">
        <w:rPr>
          <w:rFonts w:ascii="Times New Roman" w:hAnsi="Times New Roman" w:cs="Times New Roman"/>
        </w:rPr>
        <w:t xml:space="preserve"> merupakan keterampilan mengumpan, dan </w:t>
      </w:r>
      <w:r w:rsidRPr="004B31CC">
        <w:rPr>
          <w:rFonts w:ascii="Times New Roman" w:hAnsi="Times New Roman" w:cs="Times New Roman"/>
          <w:i/>
        </w:rPr>
        <w:t>shoot</w:t>
      </w:r>
      <w:r w:rsidRPr="004B31CC">
        <w:rPr>
          <w:rFonts w:ascii="Times New Roman" w:hAnsi="Times New Roman" w:cs="Times New Roman"/>
        </w:rPr>
        <w:t xml:space="preserve"> merupakan keterampilan menembak.</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lastRenderedPageBreak/>
        <w:t xml:space="preserve">Hal tersebut sejalan dengan pendapat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{"citationItems":[{"id":"ITEM-1","itemData":{"DOI":"10.24114/jp.v2i3.10129","ISSN":"2549-9394","abstract":"Dunia anak adalah dunia bermain, dari mulai bangun tidur sampai tidur kembali yang ada dalam fikiran anak adalah bermain. Maka wajar apabila bermain merupakan salah satu prinsip dasar dalam pendidikan anak usia dini. Salah satunya prinsip permainan yang tepat untuk mengajarkan anak yakni dari aktivitas olahraga. Banyak yang bisa kita ajarkan aktivitas olahraga sejak dini, salah satunya yakni permainan Bola Basket. Bola Basket sendiri merupakan olahraga yang dimainkan secara beregu dan membutuhkan teknik khusus ketika memainkanmya. Mulai dari driblling, passing, shooting, laying up, dan berbagai teknik lainnya memberikan banyak manfaat bagi kesehatan fisik siapapun yang memain. Maka dari itu tidak salah jika memperkenalkan olahraga ini untuk anak sejak usia dini.","author":[{"dropping-particle":"","family":"Sitepu","given":"Indra Darma","non-dropping-particle":"","parse-names":false,"suffix":""}],"container-title":"Jurnal Prestasi","id":"ITEM-1","issue":"3","issued":{"date-parts":[["2018"]]},"page":"27","title":"Manfaat Permainan Bola Basket Untuk Anak Usia Dini","type":"article-journal","volume":"2"},"uris":["http://www.mendeley.com/documents/?uuid=e21763b1-d593-4793-833b-a161e52b6992","http://www.mendeley.com/documents/?uuid=f1dadde1-0645-4bcf-b2b1-6b06e2772e91"]}],"mendeley":{"formattedCitation":"(Sitepu, 2018)","plainTextFormattedCitation":"(Sitepu, 2018)","previouslyFormattedCitation":"(Sitepu, 2018)"},"properties":{"noteIndex":0},"schema":"https://github.com/citation-style-language/schema/raw/master/csl-citation.json"}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(Sitepu, 2018)</w:t>
      </w:r>
      <w:r w:rsidRPr="004B31CC">
        <w:rPr>
          <w:rFonts w:ascii="Times New Roman" w:hAnsi="Times New Roman" w:cs="Times New Roman"/>
        </w:rPr>
        <w:fldChar w:fldCharType="end"/>
      </w:r>
      <w:r w:rsidRPr="004B31CC">
        <w:rPr>
          <w:rFonts w:ascii="Times New Roman" w:hAnsi="Times New Roman" w:cs="Times New Roman"/>
        </w:rPr>
        <w:t xml:space="preserve"> bahwa kerja sama tim dibutuhkan dalam bermain basket dan diperlukan keterampilan ataupun pengetahuan yang baik tiap individu tentang basket. Komponen-komponen yang perlu dibutuhkan individu untuk menunjang dalam bermain basket seperti, kecepatan, kekuatan, ketepatan atau akurasi, keseimbangan, dan pengetahuan tentang peraturan bermain. Selain hal tersebut, kemampuan dasar dalam bermain basket yang dibutuhkan tiap indvidu seperti, mengoper (</w:t>
      </w:r>
      <w:r w:rsidRPr="004B31CC">
        <w:rPr>
          <w:rFonts w:ascii="Times New Roman" w:hAnsi="Times New Roman" w:cs="Times New Roman"/>
          <w:i/>
        </w:rPr>
        <w:t>passing</w:t>
      </w:r>
      <w:r w:rsidRPr="004B31CC">
        <w:rPr>
          <w:rFonts w:ascii="Times New Roman" w:hAnsi="Times New Roman" w:cs="Times New Roman"/>
        </w:rPr>
        <w:t>), menggiring (</w:t>
      </w:r>
      <w:r w:rsidRPr="004B31CC">
        <w:rPr>
          <w:rFonts w:ascii="Times New Roman" w:hAnsi="Times New Roman" w:cs="Times New Roman"/>
          <w:i/>
        </w:rPr>
        <w:t>dribble</w:t>
      </w:r>
      <w:r w:rsidRPr="004B31CC">
        <w:rPr>
          <w:rFonts w:ascii="Times New Roman" w:hAnsi="Times New Roman" w:cs="Times New Roman"/>
        </w:rPr>
        <w:t>) menembak (</w:t>
      </w:r>
      <w:r w:rsidRPr="004B31CC">
        <w:rPr>
          <w:rFonts w:ascii="Times New Roman" w:hAnsi="Times New Roman" w:cs="Times New Roman"/>
          <w:i/>
        </w:rPr>
        <w:t>shooting</w:t>
      </w:r>
      <w:r w:rsidRPr="004B31CC">
        <w:rPr>
          <w:rFonts w:ascii="Times New Roman" w:hAnsi="Times New Roman" w:cs="Times New Roman"/>
        </w:rPr>
        <w:t>), dan merajah (</w:t>
      </w:r>
      <w:r w:rsidRPr="004B31CC">
        <w:rPr>
          <w:rFonts w:ascii="Times New Roman" w:hAnsi="Times New Roman" w:cs="Times New Roman"/>
          <w:i/>
        </w:rPr>
        <w:t>rebound</w:t>
      </w:r>
      <w:r w:rsidRPr="004B31CC">
        <w:rPr>
          <w:rFonts w:ascii="Times New Roman" w:hAnsi="Times New Roman" w:cs="Times New Roman"/>
        </w:rPr>
        <w:t xml:space="preserve">). </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Pembelajaran akan berjalan lancar ketika sudah dipersiapkan terlebih dahulu sehingga guru harus mempersiapkan perencanaan sebelum menjalankan proses pembelajaran. Perencanaan pembelajaran merupakan suatu usaha yang disiapkan untuk melangsungkan aktivitas pembelajaran yang sesuai dengan prinsip pembelajaran dengan membuat langkah-langkah, perencanaan yang baik, prosedur pelaksanaan, dan proses penilaian untuk mencapai target pembelajaran yang telah ditentukan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{"citationItems":[{"id":"ITEM-1","itemData":{"author":[{"dropping-particle":"","family":"Dr. Farida Jaya","given":"M. Pd","non-dropping-particle":"","parse-names":false,"suffix":""}],"container-title":"2019","id":"ITEM-1","issued":{"date-parts":[["2019"]]},"page":"152","title":"Buku Perencanaan Pembelajaran-full.pdf","type":"article"},"uris":["http://www.mendeley.com/documents/?uuid=a73f1e9d-05bf-4a74-bb60-75c24c457de2","http://www.mendeley.com/documents/?uuid=5a1ef1e3-a292-4c17-9f92-4e5904fd97a8"]}],"mendeley":{"formattedCitation":"(Dr. Farida Jaya, 2019)","plainTextFormattedCitation":"(Dr. Farida Jaya, 2019)","previouslyFormattedCitation":"(Dr. Farida Jaya, 2019)"},"properties":{"noteIndex":0},"schema":"https://github.com/citation-style-language/schema/raw/master/csl-citation.json"}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(Dr. Farida Jaya, 2019)</w:t>
      </w:r>
      <w:r w:rsidRPr="004B31CC">
        <w:rPr>
          <w:rFonts w:ascii="Times New Roman" w:hAnsi="Times New Roman" w:cs="Times New Roman"/>
        </w:rPr>
        <w:fldChar w:fldCharType="end"/>
      </w:r>
      <w:r w:rsidRPr="004B31CC">
        <w:rPr>
          <w:rFonts w:ascii="Times New Roman" w:hAnsi="Times New Roman" w:cs="Times New Roman"/>
        </w:rPr>
        <w:t>.</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Selama ini pembelajaran di sekolah banyak yang menerapkan model pembelajaran konvensional yang terpusat pada guru. Pembelajaran yang terpusat pada guru kurang memberikan keaktifan pada peserta didik. Selain itu, hasil belajar </w:t>
      </w:r>
      <w:r w:rsidRPr="004B31CC">
        <w:rPr>
          <w:rFonts w:ascii="Times New Roman" w:hAnsi="Times New Roman" w:cs="Times New Roman"/>
          <w:i/>
        </w:rPr>
        <w:t>lay-up shoot</w:t>
      </w:r>
      <w:r w:rsidRPr="004B31CC">
        <w:rPr>
          <w:rFonts w:ascii="Times New Roman" w:hAnsi="Times New Roman" w:cs="Times New Roman"/>
        </w:rPr>
        <w:t xml:space="preserve"> peserta didik baik dalam aspek pengetahuan maupun keterampilan yang masih rendah. Banyak peserta didik menganggap gerakan </w:t>
      </w:r>
      <w:r w:rsidRPr="004B31CC">
        <w:rPr>
          <w:rFonts w:ascii="Times New Roman" w:hAnsi="Times New Roman" w:cs="Times New Roman"/>
          <w:i/>
        </w:rPr>
        <w:t xml:space="preserve">lay-up shoot </w:t>
      </w:r>
      <w:r w:rsidRPr="004B31CC">
        <w:rPr>
          <w:rFonts w:ascii="Times New Roman" w:hAnsi="Times New Roman" w:cs="Times New Roman"/>
        </w:rPr>
        <w:t xml:space="preserve">terlalu sulit dilakukan karena membutuhkan gerakan yang berkelanjutan dalam melakukannya. Dalam penelitian ini, peneliti menggunakan model pembelajaran </w:t>
      </w:r>
      <w:r w:rsidRPr="004B31CC">
        <w:rPr>
          <w:rFonts w:ascii="Times New Roman" w:hAnsi="Times New Roman" w:cs="Times New Roman"/>
          <w:i/>
        </w:rPr>
        <w:t xml:space="preserve">cooperative learning </w:t>
      </w:r>
      <w:r w:rsidRPr="004B31CC">
        <w:rPr>
          <w:rFonts w:ascii="Times New Roman" w:hAnsi="Times New Roman" w:cs="Times New Roman"/>
        </w:rPr>
        <w:t xml:space="preserve">tipe TGT. Menurut peneliti model pembelajaran tersebut tepat untuk digunakan dalam pembelajaran. </w:t>
      </w:r>
      <w:r w:rsidRPr="004B31CC">
        <w:rPr>
          <w:rFonts w:ascii="Times New Roman" w:hAnsi="Times New Roman" w:cs="Times New Roman"/>
          <w:i/>
        </w:rPr>
        <w:t>Cooperative learning</w:t>
      </w:r>
      <w:r w:rsidRPr="004B31CC">
        <w:rPr>
          <w:rFonts w:ascii="Times New Roman" w:hAnsi="Times New Roman" w:cs="Times New Roman"/>
        </w:rPr>
        <w:t xml:space="preserve"> tipe TGT merupakan model yang membagi peserta didik ke dalam kelompok dan melibatkan aktivitas seluruh siswa, serta pembelajaran tidak berpusat pada guru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{"citationItems":[{"id":"ITEM-1","itemData":{"abstract":"The purpose of this study at the Kembangan Utara 11 Petang Elementary School to use the cooperative learning model to improve student achievement in all subjects in class VI Kembangan Utara 11 Petang Elementary School. The results showed that all subjects through the cooperative learning model were able to facilitate students to learn to solve problems through discussion, listening and expressing opinions. Student learning activities so that the learning process becomes efficient and effective. Student achievement after applying the coopertive learning model is 60% good 30% moderate 10% less and the teacher will plan the benefits of the existing model well. Try out different models and evaluate which models are effective. Based on these results, it can be concluded that the application of the cooperative learning model can improve learning achievement at Kembangan Utara 11 Petang Elementary School.","author":[{"dropping-particle":"","family":"Yulia","given":"Arfiani","non-dropping-particle":"","parse-names":false,"suffix":""},{"dropping-particle":"","family":"Juwandani","given":"Endah","non-dropping-particle":"","parse-names":false,"suffix":""},{"dropping-particle":"","family":"Mauliddya","given":"Dwina","non-dropping-particle":"","parse-names":false,"suffix":""}],"container-title":"Snipmd","id":"ITEM-1","issued":{"date-parts":[["2020"]]},"page":"223-227","title":"Model Pembelajaran Kooperatif Learning","type":"article-journal","volume":"3"},"uris":["http://www.mendeley.com/documents/?uuid=014fefd6-515b-4c92-9eab-51da05e50e25","http://www.mendeley.com/documents/?uuid=562e0d4b-e4c9-4626-8abe-d2a39a245b41"]}],"mendeley":{"formattedCitation":"(Yulia et al., 2020)","plainTextFormattedCitation":"(Yulia et al., 2020)","previouslyFormattedCitation":"(Yulia et al., 2020)"},"properties":{"noteIndex":0},"schema":"https://github.com/citation-style-language/schema/raw/master/csl-citation.json"}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(Yulia et al., 2020)</w:t>
      </w:r>
      <w:r w:rsidRPr="004B31CC">
        <w:rPr>
          <w:rFonts w:ascii="Times New Roman" w:hAnsi="Times New Roman" w:cs="Times New Roman"/>
        </w:rPr>
        <w:fldChar w:fldCharType="end"/>
      </w:r>
      <w:r w:rsidRPr="004B31CC">
        <w:rPr>
          <w:rFonts w:ascii="Times New Roman" w:hAnsi="Times New Roman" w:cs="Times New Roman"/>
        </w:rPr>
        <w:t xml:space="preserve">. Untuk mencapai tujuan pembelajaran diperlukan kerja sama antar peserta didik. Penerapan pembelajaran kooperatif mampu merubah peran guru dengan adanya pengelolaan siswa dalam kelompok-kelompok kecil sehingga pembelajaran tidak terpusat kepada guru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{"citationItems":[{"id":"ITEM-1","itemData":{"DOI":"10.22373/lj.v5i1.2056","ISSN":"2356-3133","abstract":"Cooperative learning using the jigsaw type is a learning strategy that can foster effective communication, create an active learning environment, and can provide satisfactory learning outcomes. Many studies show that peer teaching is more effective than teacher teaching, the application of jigsaw type cooperative learning on the subject matter can improve student activity and learning outcomes, can also encourage good communication and high social interaction Fellow students. That is expected from the learning activity is the occurrence of student activities in learning materials chemistry subjects during the learning process took place by applying cooperative learning model type jigsaw classified as very good, the occurrence of student responses in learning subject matter Chemistry during the learning process took place by applying the model Jigsaw type cooperative learning is categorized as very good, and the achievement of learning achievement of students in learning materials of reasoning subject of Chemistry with the application of cooperative learning model of jigsaw type happened improvement of learning result belonging to good category.","author":[{"dropping-particle":"","family":"Abdullah","given":"Ramli","non-dropping-particle":"","parse-names":false,"suffix":""}],"container-title":"Lantanida Journal","id":"ITEM-1","issue":"1","issued":{"date-parts":[["2017"]]},"page":"13","title":"Pengaruh Penerapan Model Pembelajaran Kooperatif Tipe Jigsaw Pada Mata Pelajaran Kimia Di Madrasah Aliyah","type":"article-journal","volume":"5"},"uris":["http://www.mendeley.com/documents/?uuid=68607028-2bda-4ba1-b380-a03128320fc6","http://www.mendeley.com/documents/?uuid=1fe80c22-2723-4ed6-9ac4-6cf053bbfdaf"]}],"mendeley":{"formattedCitation":"(Abdullah, 2017)","plainTextFormattedCitation":"(Abdullah, 2017)","previouslyFormattedCitation":"(Abdullah, 2017)"},"properties":{"noteIndex":0},"schema":"https://github.com/citation-style-language/schema/raw/master/csl-citation.json"}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(Abdullah, 2017)</w:t>
      </w:r>
      <w:r w:rsidRPr="004B31CC">
        <w:rPr>
          <w:rFonts w:ascii="Times New Roman" w:hAnsi="Times New Roman" w:cs="Times New Roman"/>
        </w:rPr>
        <w:fldChar w:fldCharType="end"/>
      </w:r>
      <w:r w:rsidRPr="004B31CC">
        <w:rPr>
          <w:rFonts w:ascii="Times New Roman" w:hAnsi="Times New Roman" w:cs="Times New Roman"/>
        </w:rPr>
        <w:t>.</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Belajar merupakan suatu proses yang ada dalam pribadi seseorang yang ditandai dengan adanya perubahan. Perubahan yang terjadi dalam diri seseorang bermacam-macam dan berbeda setiap individu. Tidak semua sesuatu yang berubah dikatakan sebagai perubahan. Perubahan dapat dikatakan perubahan positif dan negatif. Perubahan positif merupakan perubahan yang memberikan dampak baik atau peningkatan, sedangkan perubahan negatif merupakan perubahan yang memberikan dampak buruk atau penurunan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{"citationItems":[{"id":"ITEM-1","itemData":{"DOI":"10.24114/jp.v3i5.13447","ISSN":"2549-9394","abstract":"Penelitian ini bertujuan untuk mengetahui bagaimana peningkatan hasil belajar Shooting pada permainan bola basket melalui gaya mengajar komando pada siswa Kelas X SMA SWA Bina Karya Medan. Lokasi penelitian ini dilaksanakan di SMA Bina Budaya Medan, adapun subjek dalam penelitian ini adalah siswa kelas X SMA SWA Bina Karya dengan jumlah 41 orang. Metode penelitian ini menggunakan PTK (Penelitian Tindakan Kelas). Hasil Penelitian ini menyimpulkan bahwa pembelajaran melalui Gaya mengajar komando terhadap peningkatan hasil belajar Shooting dalam permainan bola basket pada siswa kelas X SMA SWA Bina Karya meningkat. (1). Dari hasil tes belajar siklus I di peroleh sebanyak 17 orang siswa (59.00%) telah mencapai tingkat ketuntasan belajar, sedangkan 24 orang siswa (41.00%) belum mencapai tingkat ketuntasan belajar dengan persentase nilai 70.50, namun belum memenuhi kriteria ketuntasan secara klasikal yang diharapkan. (2). Dari tes hasil belajar siklus II di peroleh data sebanyak 36 orang siswa (88.00%) yang telah mencapai ketuntasan belajar, dan 5 orang siswa (12.00%) masih belum tuntas dengan persentase nilai rata-rata 80.23 peningkatan persentase nilai ketuntasan klasikalnya 88.00%.  ","author":[{"dropping-particle":"","family":"Siregar","given":"Fajar Sidik","non-dropping-particle":"","parse-names":false,"suffix":""},{"dropping-particle":"","family":"Abady","given":"Andi Nur","non-dropping-particle":"","parse-names":false,"suffix":""}],"container-title":"Jurnal Prestasi","id":"ITEM-1","issue":"5","issued":{"date-parts":[["2019"]]},"page":"34","title":"Upaya Meningkatkan Hasil Belajar Shooting Pada Permainan Bola Basket Melalui Gaya Mengajar Komando","type":"article-journal","volume":"3"},"uris":["http://www.mendeley.com/documents/?uuid=55d9f914-aefd-453b-bfe2-c66771714066","http://www.mendeley.com/documents/?uuid=a94ecd89-3120-4018-b0ef-83bdf903b01f"]}],"mendeley":{"formattedCitation":"(Siregar &amp; Abady, 2019)","plainTextFormattedCitation":"(Siregar &amp; Abady, 2019)","previouslyFormattedCitation":"(Siregar &amp; Abady, 2019)"},"properties":{"noteIndex":0},"schema":"https://github.com/citation-style-language/schema/raw/master/csl-citation.json"}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(Siregar &amp; Abady, 2019)</w:t>
      </w:r>
      <w:r w:rsidRPr="004B31CC">
        <w:rPr>
          <w:rFonts w:ascii="Times New Roman" w:hAnsi="Times New Roman" w:cs="Times New Roman"/>
        </w:rPr>
        <w:fldChar w:fldCharType="end"/>
      </w:r>
      <w:r w:rsidRPr="004B31CC">
        <w:rPr>
          <w:rFonts w:ascii="Times New Roman" w:hAnsi="Times New Roman" w:cs="Times New Roman"/>
        </w:rPr>
        <w:t>.</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Hasil belajar memberikan sebuah bekal pengetahuan, keterampilan, dan sikap untuk memenuhi kemampuan yang dibutuhkan di kehidupan. Untuk mencapai tuntutan tersebut diperlukan adanya upaya untuk melakukan inovasi sehingga tujuan akan tercapai dan meningkatkan kualitas pendidikan yang lebih baik. Dengan adanya interaksi semacam itu akan terwujud perkembangan yang menyeluruh dalam dunia pendidikan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{"citationItems":[{"id":"ITEM-1","itemData":{"ISBN":"0856388955","abstract":"Hutan adalah suatu asosiasi kehidupan, baik tumbuh-tumbuhan (flora) maupun binatang (fauna) dari yang sederhana sampai yang bertingkat tinggi dan dengan luas sedemikian rupa serta mempunyai kerapatan tertentu dan menutupi areal, sehingga dapat membentuk iklim mikro tertentu. Hal ini mempertegas bahwa komponen utama penyusun hutan adalah komunitas flora dan fauna yang saling berkaitan satu sama lain. Keberadaan flora dan fauna yang menjadi satu-kesatuan dalam menyusun ekosistem hutan dan membentuk keanekaragaman hayati.","author":[{"dropping-particle":"","family":"Amini","given":"Risda","non-dropping-particle":"","parse-names":false,"suffix":""}],"container-title":"Pengaruh Pemberian Sari Jahe Terhadap Jumlah Koloni Bakteri Pada Ikan Tongkol","id":"ITEM-1","issue":"2007","issued":{"date-parts":[["2015"]]},"page":"339-345","title":"Pengaruh Penggunaan Project Basd Learning dan Motivasi Belajar Terhadap Hasil Belajar Siswa Kelas V SD Effect of The Use of Project Based Learning and Motivation for Learning Outcomes for Elementary School","type":"article-journal","volume":"4"},"uris":["http://www.mendeley.com/documents/?uuid=b607b4ad-71e9-4321-9cd1-568057466a7f","http://www.mendeley.com/documents/?uuid=49c6f7aa-a5c7-4af5-9469-6147c0830423"]}],"mendeley":{"formattedCitation":"(Amini, 2015)","plainTextFormattedCitation":"(Amini, 2015)","previouslyFormattedCitation":"(Amini, 2015)"},"properties":{"noteIndex":0},"schema":"https://github.com/citation-style-language/schema/raw/master/csl-citation.json"}</w:instrText>
      </w:r>
      <w:r w:rsidRPr="004B31CC">
        <w:rPr>
          <w:rFonts w:ascii="Times New Roman" w:hAnsi="Times New Roman" w:cs="Times New Roman"/>
        </w:rPr>
        <w:fldChar w:fldCharType="separate"/>
      </w:r>
      <w:r w:rsidRPr="00E876EE">
        <w:rPr>
          <w:rFonts w:ascii="Times New Roman" w:hAnsi="Times New Roman" w:cs="Times New Roman"/>
          <w:noProof/>
        </w:rPr>
        <w:t>(Amini, 2015)</w:t>
      </w:r>
      <w:r w:rsidRPr="004B31CC">
        <w:rPr>
          <w:rFonts w:ascii="Times New Roman" w:hAnsi="Times New Roman" w:cs="Times New Roman"/>
        </w:rPr>
        <w:fldChar w:fldCharType="end"/>
      </w:r>
      <w:r w:rsidRPr="004B31CC">
        <w:rPr>
          <w:rFonts w:ascii="Times New Roman" w:hAnsi="Times New Roman" w:cs="Times New Roman"/>
        </w:rPr>
        <w:t xml:space="preserve">.  Hasil belajar </w:t>
      </w:r>
      <w:r w:rsidRPr="004B31CC">
        <w:rPr>
          <w:rFonts w:ascii="Times New Roman" w:hAnsi="Times New Roman" w:cs="Times New Roman"/>
          <w:i/>
        </w:rPr>
        <w:t>lay-up shoot</w:t>
      </w:r>
      <w:r w:rsidRPr="004B31CC">
        <w:rPr>
          <w:rFonts w:ascii="Times New Roman" w:hAnsi="Times New Roman" w:cs="Times New Roman"/>
        </w:rPr>
        <w:t xml:space="preserve"> merupakan cara melakukan gerakan </w:t>
      </w:r>
      <w:r w:rsidRPr="004B31CC">
        <w:rPr>
          <w:rFonts w:ascii="Times New Roman" w:hAnsi="Times New Roman" w:cs="Times New Roman"/>
          <w:i/>
        </w:rPr>
        <w:t>lay-up shoot</w:t>
      </w:r>
      <w:r w:rsidRPr="004B31CC">
        <w:rPr>
          <w:rFonts w:ascii="Times New Roman" w:hAnsi="Times New Roman" w:cs="Times New Roman"/>
        </w:rPr>
        <w:t xml:space="preserve"> yang ditandai dengan adanya perubahan dari perwujudan perilaku belajar baik dari aspek pengetahuan maupun keterampilan. Dalam penelitian ini peneliti menggunakan model pembelajaran </w:t>
      </w:r>
      <w:r w:rsidRPr="004B31CC">
        <w:rPr>
          <w:rFonts w:ascii="Times New Roman" w:hAnsi="Times New Roman" w:cs="Times New Roman"/>
          <w:i/>
        </w:rPr>
        <w:t xml:space="preserve">cooperative learning tipe </w:t>
      </w:r>
      <w:r w:rsidRPr="004B31CC">
        <w:rPr>
          <w:rFonts w:ascii="Times New Roman" w:hAnsi="Times New Roman" w:cs="Times New Roman"/>
        </w:rPr>
        <w:t xml:space="preserve">tipe TGT sebagai variabel bebas dan kerja sama dan hasil belajar </w:t>
      </w:r>
      <w:r w:rsidRPr="004B31CC">
        <w:rPr>
          <w:rFonts w:ascii="Times New Roman" w:hAnsi="Times New Roman" w:cs="Times New Roman"/>
          <w:i/>
        </w:rPr>
        <w:t>lay-up shoot</w:t>
      </w:r>
      <w:r w:rsidRPr="004B31CC">
        <w:rPr>
          <w:rFonts w:ascii="Times New Roman" w:hAnsi="Times New Roman" w:cs="Times New Roman"/>
        </w:rPr>
        <w:t xml:space="preserve"> sebagai variabel terikat, dikarenakan dalam pembelajaran di sekolah siswa kesulitan melakukan serta kurang memahami gerakan </w:t>
      </w:r>
      <w:r w:rsidRPr="004B31CC">
        <w:rPr>
          <w:rFonts w:ascii="Times New Roman" w:hAnsi="Times New Roman" w:cs="Times New Roman"/>
          <w:i/>
        </w:rPr>
        <w:t>lay-up</w:t>
      </w:r>
      <w:r w:rsidRPr="004B31CC">
        <w:rPr>
          <w:rFonts w:ascii="Times New Roman" w:hAnsi="Times New Roman" w:cs="Times New Roman"/>
        </w:rPr>
        <w:t xml:space="preserve"> </w:t>
      </w:r>
      <w:r w:rsidRPr="004B31CC">
        <w:rPr>
          <w:rFonts w:ascii="Times New Roman" w:hAnsi="Times New Roman" w:cs="Times New Roman"/>
          <w:i/>
        </w:rPr>
        <w:t xml:space="preserve">shoot </w:t>
      </w:r>
      <w:r w:rsidRPr="004B31CC">
        <w:rPr>
          <w:rFonts w:ascii="Times New Roman" w:hAnsi="Times New Roman" w:cs="Times New Roman"/>
        </w:rPr>
        <w:t xml:space="preserve">dengan baik dan kurangnya kesadaran tiap individu dengan lingkungannya terutama berkaitan dengan kerja sama. Hal tersebut karena kurangnya pemahaman tentang aturan dan keterampilan untuk melakukan </w:t>
      </w:r>
      <w:r w:rsidRPr="004B31CC">
        <w:rPr>
          <w:rFonts w:ascii="Times New Roman" w:hAnsi="Times New Roman" w:cs="Times New Roman"/>
          <w:i/>
        </w:rPr>
        <w:t xml:space="preserve">lay-up shoot </w:t>
      </w:r>
      <w:r w:rsidRPr="004B31CC">
        <w:rPr>
          <w:rFonts w:ascii="Times New Roman" w:hAnsi="Times New Roman" w:cs="Times New Roman"/>
        </w:rPr>
        <w:t xml:space="preserve">dan adanya efek dari perubahan cara belajar setelah pandemi covid-19 berakhir sehingga membuat kesadaran siswa berkurang terkait dengan kerja sama. </w:t>
      </w:r>
      <w:r w:rsidRPr="004B31CC">
        <w:rPr>
          <w:rFonts w:ascii="Times New Roman" w:hAnsi="Times New Roman" w:cs="Times New Roman"/>
          <w:i/>
        </w:rPr>
        <w:t>Lay-up shoot</w:t>
      </w:r>
      <w:r w:rsidRPr="004B31CC">
        <w:rPr>
          <w:rFonts w:ascii="Times New Roman" w:hAnsi="Times New Roman" w:cs="Times New Roman"/>
        </w:rPr>
        <w:t xml:space="preserve"> merupakan gerakan yang mendasar bermain basket. </w:t>
      </w:r>
      <w:r w:rsidRPr="004B31CC">
        <w:rPr>
          <w:rFonts w:ascii="Times New Roman" w:hAnsi="Times New Roman" w:cs="Times New Roman"/>
          <w:i/>
        </w:rPr>
        <w:t xml:space="preserve">Lay-up shoot </w:t>
      </w:r>
      <w:r w:rsidRPr="004B31CC">
        <w:rPr>
          <w:rFonts w:ascii="Times New Roman" w:hAnsi="Times New Roman" w:cs="Times New Roman"/>
        </w:rPr>
        <w:t>merupakan gerakan menembak ke keranjang basket dengan diawali dua langkah sebelum melepaskan bola ke keranjang</w:t>
      </w:r>
      <w:r w:rsidRPr="004B31CC">
        <w:rPr>
          <w:rFonts w:ascii="Times New Roman" w:hAnsi="Times New Roman" w:cs="Times New Roman"/>
          <w:i/>
        </w:rPr>
        <w:t>.</w:t>
      </w:r>
      <w:r w:rsidRPr="004B31CC">
        <w:rPr>
          <w:rFonts w:ascii="Times New Roman" w:hAnsi="Times New Roman" w:cs="Times New Roman"/>
        </w:rPr>
        <w:t xml:space="preserve"> </w:t>
      </w:r>
      <w:r w:rsidRPr="004B31CC">
        <w:rPr>
          <w:rFonts w:ascii="Times New Roman" w:hAnsi="Times New Roman" w:cs="Times New Roman"/>
          <w:i/>
        </w:rPr>
        <w:fldChar w:fldCharType="begin" w:fldLock="1"/>
      </w:r>
      <w:r w:rsidR="001B78E2">
        <w:rPr>
          <w:rFonts w:ascii="Times New Roman" w:hAnsi="Times New Roman" w:cs="Times New Roman"/>
          <w:i/>
        </w:rPr>
        <w:instrText>ADDIN CSL_CITATION {"citationItems":[{"id":"ITEM-1","itemData":{"DOI":"10.2991/yishpess-cois-18.2018.121","abstract":"The purpose of this research was to understand the 1) contribution of leg muscle explosive power (X1) to the skill of lay-up shoot in basketball (Y) for extracurricular activity students in Junior High School 9 Pekanbaru; 2) contribution of flexibility (X2) to the skill of lay-up shoot in basketball (Y) for extracurricular activity students in Junior High School 9 Pekanbaru; 3) contribution of the combination of leg muscle explosive power (X1) and flexibility (X2) to the skill of lay-up shoot in basketball (Y) for extracurricular activity students in Junior High School 9 Pekanbaru. The analytical technique used was a double correlation analysis, because of its ability to find the magnitude of the effect of relationship between two or more independent variables (X) simultaneously together with the dependent variable (Y). The total population in this study amounted to 41 people. The sampling technique used in this study was the Total Sampling method. The result of this research revealed that 1) there is a significant contribution of leg muscle explosive power (X1) to the skill of lay-up shoot in basketball (Y) for extracurricular activity students of Junior High School 9 Pekanbaru; 2) there is a significant contribution of flexibility (X2) to the skill of lay-up shoot in basketball (Y) for extracurricular activity students in Junior High School 9 Pekanbaru; 3) there is a significant contribution of the combination of leg muscle explosive power (X1) and flexibility (X2) to the skill of lay-up shoot in basketball (Y) for extracurricular activity students in Junior High School 9 Pekanbaru.","author":[{"dropping-particle":"","family":"Candra","given":"Oki","non-dropping-particle":"","parse-names":false,"suffix":""}],"id":"ITEM-1","issue":"YISHPESS","issued":{"date-parts":[["2019"]]},"page":"479-482","title":"Contribution of Leg Muscle Explosive Power and Flexibility on Lay-Up Shoot in Basketball","type":"article-journal","volume":"278"},"uris":["http://www.mendeley.com/documents/?uuid=e532ef48-4a03-4b44-8925-8e3ad6ffb5cf","http://www.mendeley.com/documents/?uuid=d0fc0082-729b-4cac-a357-0c975b33c4ed"]}],"mendeley":{"formattedCitation":"(Candra, 2019)","plainTextFormattedCitation":"(Candra, 2019)","previouslyFormattedCitation":"(Candra, 2019)"},"properties":{"noteIndex":0},"schema":"https://github.com/citation-style-language/schema/raw/master/csl-citation.json"}</w:instrText>
      </w:r>
      <w:r w:rsidRPr="004B31CC">
        <w:rPr>
          <w:rFonts w:ascii="Times New Roman" w:hAnsi="Times New Roman" w:cs="Times New Roman"/>
          <w:i/>
        </w:rPr>
        <w:fldChar w:fldCharType="separate"/>
      </w:r>
      <w:r w:rsidRPr="00E876EE">
        <w:rPr>
          <w:rFonts w:ascii="Times New Roman" w:hAnsi="Times New Roman" w:cs="Times New Roman"/>
          <w:noProof/>
        </w:rPr>
        <w:t>(Candra, 2019)</w:t>
      </w:r>
      <w:r w:rsidRPr="004B31CC">
        <w:rPr>
          <w:rFonts w:ascii="Times New Roman" w:hAnsi="Times New Roman" w:cs="Times New Roman"/>
          <w:i/>
        </w:rPr>
        <w:fldChar w:fldCharType="end"/>
      </w:r>
      <w:r w:rsidRPr="004B31CC">
        <w:rPr>
          <w:rFonts w:ascii="Times New Roman" w:hAnsi="Times New Roman" w:cs="Times New Roman"/>
        </w:rPr>
        <w:t xml:space="preserve">. Pada penelitian </w:t>
      </w:r>
      <w:r w:rsidRPr="004B31CC">
        <w:rPr>
          <w:rFonts w:ascii="Times New Roman" w:hAnsi="Times New Roman" w:cs="Times New Roman"/>
        </w:rPr>
        <w:fldChar w:fldCharType="begin" w:fldLock="1"/>
      </w:r>
      <w:r w:rsidR="001B78E2">
        <w:rPr>
          <w:rFonts w:ascii="Times New Roman" w:hAnsi="Times New Roman" w:cs="Times New Roman"/>
        </w:rPr>
        <w:instrText>ADDIN CSL_CITATION {"citationItems":[{"id":"ITEM-1","itemData":{"abstract":"… Model pembelajaran terdapat beberapa jenis salah satunya yaitu model pembelajaran kooperatif tipe Teams Games Tournament (TGT). Penelitian ini betujuan untuk mengetahui …","author":[{"dropping-particle":"","family":"Rachman","given":"A. W. N. A","non-dropping-particle":"","parse-names":false,"suffix":""},{"dropping-particle":"","family":"Kartiko","given":"D. C","non-dropping-particle":"","parse-names":false,"suffix":""}],"container-title":"Jpok","id":"ITEM-1","issue":"1","issued":{"date-parts":[["2021"]]},"page":"193-203","title":"Pengaruh Model Pembelajaran Kooperatif TGT (Teams Games Tournament) Terhadap Ketuntasan Belajar Shooting Bola Basket","type":"article-journal","volume":"9"},"uris":["http://www.mendeley.com/documents/?uuid=f2553deb-3c0b-4393-983f-80b46cf1f9b3","http://www.mendeley.com/documents/?uuid=f4b1edd2-700e-43a5-92da-a0cfb4152225"]}],"mendeley":{"formattedCitation":"(Rachman &amp; Kartiko, 2021)","manualFormatting":"Rachman &amp; Kartiko (2021)","plainTextFormattedCitation":"(Rachman &amp; Kartiko, 2021)","previouslyFormattedCitation":"(Rachman &amp; Kartiko, 2021)"},"properties":{"noteIndex":0},"schema":"https://github.com/citation-style-language/schema/raw/master/csl-citation.json"}</w:instrText>
      </w:r>
      <w:r w:rsidRPr="004B31CC">
        <w:rPr>
          <w:rFonts w:ascii="Times New Roman" w:hAnsi="Times New Roman" w:cs="Times New Roman"/>
        </w:rPr>
        <w:fldChar w:fldCharType="separate"/>
      </w:r>
      <w:r w:rsidRPr="004B31CC">
        <w:rPr>
          <w:rFonts w:ascii="Times New Roman" w:hAnsi="Times New Roman" w:cs="Times New Roman"/>
          <w:noProof/>
        </w:rPr>
        <w:t>Rachman &amp; Kartiko (2021)</w:t>
      </w:r>
      <w:r w:rsidRPr="004B31CC">
        <w:rPr>
          <w:rFonts w:ascii="Times New Roman" w:hAnsi="Times New Roman" w:cs="Times New Roman"/>
        </w:rPr>
        <w:fldChar w:fldCharType="end"/>
      </w:r>
      <w:r w:rsidRPr="004B31CC">
        <w:rPr>
          <w:rFonts w:ascii="Times New Roman" w:hAnsi="Times New Roman" w:cs="Times New Roman"/>
        </w:rPr>
        <w:t xml:space="preserve"> dengan judul “Pengaruh Model Pembelajaran Kooperatif TGT (</w:t>
      </w:r>
      <w:r w:rsidRPr="004B31CC">
        <w:rPr>
          <w:rFonts w:ascii="Times New Roman" w:hAnsi="Times New Roman" w:cs="Times New Roman"/>
          <w:i/>
        </w:rPr>
        <w:t>Teams Games Tournament</w:t>
      </w:r>
      <w:r w:rsidRPr="004B31CC">
        <w:rPr>
          <w:rFonts w:ascii="Times New Roman" w:hAnsi="Times New Roman" w:cs="Times New Roman"/>
        </w:rPr>
        <w:t xml:space="preserve">) Terhadap Ketuntasan Belajar </w:t>
      </w:r>
      <w:r w:rsidRPr="004B31CC">
        <w:rPr>
          <w:rFonts w:ascii="Times New Roman" w:hAnsi="Times New Roman" w:cs="Times New Roman"/>
          <w:i/>
        </w:rPr>
        <w:t>Shooting</w:t>
      </w:r>
      <w:r w:rsidRPr="004B31CC">
        <w:rPr>
          <w:rFonts w:ascii="Times New Roman" w:hAnsi="Times New Roman" w:cs="Times New Roman"/>
        </w:rPr>
        <w:t xml:space="preserve"> Bola </w:t>
      </w:r>
      <w:r w:rsidRPr="004B31CC">
        <w:rPr>
          <w:rFonts w:ascii="Times New Roman" w:hAnsi="Times New Roman" w:cs="Times New Roman"/>
        </w:rPr>
        <w:lastRenderedPageBreak/>
        <w:t xml:space="preserve">Basket”. Dengan menggunakan desain </w:t>
      </w:r>
      <w:r w:rsidRPr="004B31CC">
        <w:rPr>
          <w:rFonts w:ascii="Times New Roman" w:hAnsi="Times New Roman" w:cs="Times New Roman"/>
          <w:i/>
        </w:rPr>
        <w:t>literatur review</w:t>
      </w:r>
      <w:r w:rsidRPr="004B31CC">
        <w:rPr>
          <w:rFonts w:ascii="Times New Roman" w:hAnsi="Times New Roman" w:cs="Times New Roman"/>
        </w:rPr>
        <w:t xml:space="preserve"> dan metode </w:t>
      </w:r>
      <w:r w:rsidRPr="004B31CC">
        <w:rPr>
          <w:rFonts w:ascii="Times New Roman" w:hAnsi="Times New Roman" w:cs="Times New Roman"/>
          <w:i/>
        </w:rPr>
        <w:t>review literatur</w:t>
      </w:r>
      <w:r w:rsidRPr="004B31CC">
        <w:rPr>
          <w:rFonts w:ascii="Times New Roman" w:hAnsi="Times New Roman" w:cs="Times New Roman"/>
        </w:rPr>
        <w:t xml:space="preserve">. Hasil dari penelitian tersebut yaitu peserta didik aktif berperan dalam pembelajaran sehingga disimpulkan model pembelajaran kooperatif tipe TGT memberikan peningkatan pada ketuntasan belajar </w:t>
      </w:r>
      <w:r w:rsidRPr="004B31CC">
        <w:rPr>
          <w:rFonts w:ascii="Times New Roman" w:hAnsi="Times New Roman" w:cs="Times New Roman"/>
          <w:i/>
        </w:rPr>
        <w:t xml:space="preserve">shooting </w:t>
      </w:r>
      <w:r w:rsidRPr="004B31CC">
        <w:rPr>
          <w:rFonts w:ascii="Times New Roman" w:hAnsi="Times New Roman" w:cs="Times New Roman"/>
        </w:rPr>
        <w:t xml:space="preserve">bola basket. </w:t>
      </w:r>
    </w:p>
    <w:p w:rsidR="006F5865" w:rsidRPr="004B31CC" w:rsidRDefault="006F5865" w:rsidP="006F5865">
      <w:pPr>
        <w:ind w:firstLine="720"/>
        <w:jc w:val="both"/>
        <w:rPr>
          <w:rFonts w:ascii="Times New Roman" w:hAnsi="Times New Roman" w:cs="Times New Roman"/>
        </w:rPr>
      </w:pPr>
      <w:r w:rsidRPr="004B31CC">
        <w:rPr>
          <w:rFonts w:ascii="Times New Roman" w:hAnsi="Times New Roman" w:cs="Times New Roman"/>
        </w:rPr>
        <w:t xml:space="preserve">Tujuan dari penelitian ini untuk mengetahui pengaruh model pembelajarajan </w:t>
      </w:r>
      <w:r w:rsidRPr="004B31CC">
        <w:rPr>
          <w:rFonts w:ascii="Times New Roman" w:hAnsi="Times New Roman" w:cs="Times New Roman"/>
          <w:i/>
        </w:rPr>
        <w:t xml:space="preserve">cooperative learning </w:t>
      </w:r>
      <w:r w:rsidRPr="004B31CC">
        <w:rPr>
          <w:rFonts w:ascii="Times New Roman" w:hAnsi="Times New Roman" w:cs="Times New Roman"/>
        </w:rPr>
        <w:t xml:space="preserve">tipe TGT terhadap kerja sama dan hasil belajar </w:t>
      </w:r>
      <w:r w:rsidRPr="004B31CC">
        <w:rPr>
          <w:rFonts w:ascii="Times New Roman" w:hAnsi="Times New Roman" w:cs="Times New Roman"/>
          <w:i/>
        </w:rPr>
        <w:t>lay-up shoot</w:t>
      </w:r>
      <w:r w:rsidRPr="004B31CC">
        <w:rPr>
          <w:rFonts w:ascii="Times New Roman" w:hAnsi="Times New Roman" w:cs="Times New Roman"/>
        </w:rPr>
        <w:t>.</w:t>
      </w:r>
    </w:p>
    <w:p w:rsidR="006A6580" w:rsidRPr="001B78E2" w:rsidRDefault="006F5865" w:rsidP="001B78E2">
      <w:pPr>
        <w:ind w:firstLine="720"/>
        <w:jc w:val="both"/>
        <w:rPr>
          <w:rFonts w:ascii="Times New Roman" w:hAnsi="Times New Roman" w:cs="Times New Roman"/>
        </w:rPr>
      </w:pPr>
      <w:r w:rsidRPr="004B31CC">
        <w:rPr>
          <w:rFonts w:ascii="Times New Roman" w:hAnsi="Times New Roman" w:cs="Times New Roman"/>
        </w:rPr>
        <w:t xml:space="preserve">Manfaat dari penelitian ini supaya dapat digunakan sebagai bahan belajar dan memberikan wawasan kepada pembaca tentang pengaruh model pembelajaran </w:t>
      </w:r>
      <w:r w:rsidRPr="004B31CC">
        <w:rPr>
          <w:rFonts w:ascii="Times New Roman" w:hAnsi="Times New Roman" w:cs="Times New Roman"/>
          <w:i/>
        </w:rPr>
        <w:t xml:space="preserve">cooperative learning </w:t>
      </w:r>
      <w:r w:rsidRPr="004B31CC">
        <w:rPr>
          <w:rFonts w:ascii="Times New Roman" w:hAnsi="Times New Roman" w:cs="Times New Roman"/>
        </w:rPr>
        <w:t xml:space="preserve">tipe TGT terhadap kerja sama dan hasil belajar </w:t>
      </w:r>
      <w:r w:rsidRPr="004B31CC">
        <w:rPr>
          <w:rFonts w:ascii="Times New Roman" w:hAnsi="Times New Roman" w:cs="Times New Roman"/>
          <w:i/>
        </w:rPr>
        <w:t>lay-up shoot</w:t>
      </w:r>
      <w:r w:rsidRPr="004B31CC">
        <w:rPr>
          <w:rFonts w:ascii="Times New Roman" w:hAnsi="Times New Roman" w:cs="Times New Roman"/>
        </w:rPr>
        <w:t>.</w:t>
      </w:r>
    </w:p>
    <w:p w:rsidR="006A6580" w:rsidRDefault="000D57E4" w:rsidP="001B78E2">
      <w:pPr>
        <w:rPr>
          <w:rFonts w:ascii="Times New Roman" w:hAnsi="Times New Roman" w:cs="Times New Roman"/>
          <w:b/>
          <w:lang w:val="en-US"/>
        </w:rPr>
      </w:pPr>
      <w:r>
        <w:rPr>
          <w:rFonts w:ascii="Times New Roman" w:hAnsi="Times New Roman" w:cs="Times New Roman"/>
          <w:b/>
          <w:lang w:val="en-US"/>
        </w:rPr>
        <w:t xml:space="preserve">METODE </w:t>
      </w:r>
    </w:p>
    <w:p w:rsidR="006F5865" w:rsidRPr="006F5865" w:rsidRDefault="006F5865" w:rsidP="001B78E2">
      <w:pPr>
        <w:pStyle w:val="Heading3"/>
        <w:numPr>
          <w:ilvl w:val="0"/>
          <w:numId w:val="0"/>
        </w:numPr>
        <w:spacing w:after="200" w:line="276" w:lineRule="auto"/>
        <w:ind w:firstLine="180"/>
        <w:rPr>
          <w:b/>
          <w:i w:val="0"/>
          <w:iCs w:val="0"/>
          <w:sz w:val="22"/>
          <w:szCs w:val="22"/>
        </w:rPr>
      </w:pPr>
      <w:r>
        <w:rPr>
          <w:i w:val="0"/>
          <w:sz w:val="22"/>
          <w:szCs w:val="22"/>
        </w:rPr>
        <w:tab/>
      </w:r>
      <w:r>
        <w:rPr>
          <w:i w:val="0"/>
          <w:sz w:val="22"/>
          <w:szCs w:val="22"/>
        </w:rPr>
        <w:tab/>
      </w:r>
      <w:r>
        <w:rPr>
          <w:i w:val="0"/>
          <w:sz w:val="22"/>
          <w:szCs w:val="22"/>
        </w:rPr>
        <w:tab/>
      </w:r>
      <w:r w:rsidRPr="006F5865">
        <w:rPr>
          <w:i w:val="0"/>
          <w:sz w:val="22"/>
          <w:szCs w:val="22"/>
        </w:rPr>
        <w:t>Penelitian ini menggunakan pendekatan kuantitatif dengan jenis eksperimen semuu dan menggunakan desain Non Randomized Control Group Pretest Posttest Design. Penggunaan metode tersebut untuk mengetahui pengaruh penggunaan model yang dipilih serta untuk mengetahui perbedaan antara kelas eksperimen dan kelas kontrol.  Populasi pada penelitian ini sebanyak 346 siswa dalam 11 kelas.Partisipan Dalam penentuan sampel menggunakan teknik purposive sampling dengan jumlah sampel 30 siswa sebagai kelas eksperimen dan 32 siswa sebagai kelas kontrol. Penelitian ini dilaksanakan di SMPN 4 Kepanjen dan dilakukan sebanyak empat pertemuan.</w:t>
      </w:r>
    </w:p>
    <w:p w:rsidR="006F5865" w:rsidRPr="006F5865" w:rsidRDefault="006F5865" w:rsidP="001B78E2">
      <w:pPr>
        <w:pStyle w:val="6paragraft"/>
        <w:spacing w:after="200" w:line="276" w:lineRule="auto"/>
        <w:ind w:firstLine="720"/>
        <w:rPr>
          <w:rFonts w:ascii="Times New Roman" w:hAnsi="Times New Roman" w:cs="Times New Roman"/>
          <w:sz w:val="22"/>
          <w:szCs w:val="22"/>
          <w:lang w:val="en-US"/>
        </w:rPr>
      </w:pPr>
      <w:r w:rsidRPr="006F5865">
        <w:rPr>
          <w:rFonts w:ascii="Times New Roman" w:hAnsi="Times New Roman" w:cs="Times New Roman"/>
          <w:sz w:val="22"/>
          <w:szCs w:val="22"/>
          <w:lang w:val="en-US"/>
        </w:rPr>
        <w:t xml:space="preserve">Pada pertemuan pertama kelas eksperimen dan kelas kontrol sama-sama diberikan </w:t>
      </w:r>
      <w:r w:rsidRPr="006F5865">
        <w:rPr>
          <w:rFonts w:ascii="Times New Roman" w:hAnsi="Times New Roman" w:cs="Times New Roman"/>
          <w:i/>
          <w:sz w:val="22"/>
          <w:szCs w:val="22"/>
          <w:lang w:val="en-US"/>
        </w:rPr>
        <w:t xml:space="preserve">pretest </w:t>
      </w:r>
      <w:r w:rsidRPr="006F5865">
        <w:rPr>
          <w:rFonts w:ascii="Times New Roman" w:hAnsi="Times New Roman" w:cs="Times New Roman"/>
          <w:sz w:val="22"/>
          <w:szCs w:val="22"/>
          <w:lang w:val="en-US"/>
        </w:rPr>
        <w:t xml:space="preserve">untuk mengetahui nilai awal kerja sama dan hasil belajar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aspek pengetahuan dan keterampilan. Kemudian pada pertemuan kedua dan ketiga, kelas eksperimen diberikan </w:t>
      </w:r>
      <w:r w:rsidRPr="006F5865">
        <w:rPr>
          <w:rFonts w:ascii="Times New Roman" w:hAnsi="Times New Roman" w:cs="Times New Roman"/>
          <w:i/>
          <w:sz w:val="22"/>
          <w:szCs w:val="22"/>
          <w:lang w:val="en-US"/>
        </w:rPr>
        <w:t>treatment</w:t>
      </w:r>
      <w:r w:rsidRPr="006F5865">
        <w:rPr>
          <w:rFonts w:ascii="Times New Roman" w:hAnsi="Times New Roman" w:cs="Times New Roman"/>
          <w:sz w:val="22"/>
          <w:szCs w:val="22"/>
          <w:lang w:val="en-US"/>
        </w:rPr>
        <w:t xml:space="preserve"> dengan menggunakan model pembejaran kooperatif tipe TGT (</w:t>
      </w:r>
      <w:r w:rsidRPr="006F5865">
        <w:rPr>
          <w:rFonts w:ascii="Times New Roman" w:hAnsi="Times New Roman" w:cs="Times New Roman"/>
          <w:i/>
          <w:sz w:val="22"/>
          <w:szCs w:val="22"/>
          <w:lang w:val="en-US"/>
        </w:rPr>
        <w:t>Teams Games Tournament</w:t>
      </w:r>
      <w:r w:rsidRPr="006F5865">
        <w:rPr>
          <w:rFonts w:ascii="Times New Roman" w:hAnsi="Times New Roman" w:cs="Times New Roman"/>
          <w:sz w:val="22"/>
          <w:szCs w:val="22"/>
          <w:lang w:val="en-US"/>
        </w:rPr>
        <w:t xml:space="preserve">). </w:t>
      </w:r>
      <w:r w:rsidRPr="006F5865">
        <w:rPr>
          <w:rFonts w:ascii="Times New Roman" w:hAnsi="Times New Roman" w:cs="Times New Roman"/>
          <w:i/>
          <w:sz w:val="22"/>
          <w:szCs w:val="22"/>
          <w:lang w:val="en-US"/>
        </w:rPr>
        <w:t xml:space="preserve">Treatment </w:t>
      </w:r>
      <w:r w:rsidRPr="006F5865">
        <w:rPr>
          <w:rFonts w:ascii="Times New Roman" w:hAnsi="Times New Roman" w:cs="Times New Roman"/>
          <w:sz w:val="22"/>
          <w:szCs w:val="22"/>
          <w:lang w:val="en-US"/>
        </w:rPr>
        <w:t xml:space="preserve">yang diberikan sesuai dengan sintaks yang ada berupa, fase 1 guru menyampaikan tujuan pembelajaran terkait dan memberikan motivasi ke peserta didik, fase 2 guru menyampaikan informasi berkaitan dengan kerja sama dan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fase 3 guru mengkoordinasikan peserta didik ke dalam kelompok belajar, fase 4 guru memberikan bimbingan ke kelompok belajar, fase 5 guru memberikan evaluasi terkait hasil belajar sesuai dengan materi yang diberikan berupa perlombaan antar kelompok, fase 6 guru memberikan </w:t>
      </w:r>
      <w:r w:rsidRPr="006F5865">
        <w:rPr>
          <w:rFonts w:ascii="Times New Roman" w:hAnsi="Times New Roman" w:cs="Times New Roman"/>
          <w:i/>
          <w:sz w:val="22"/>
          <w:szCs w:val="22"/>
          <w:lang w:val="en-US"/>
        </w:rPr>
        <w:t>reward</w:t>
      </w:r>
      <w:r w:rsidRPr="006F5865">
        <w:rPr>
          <w:rFonts w:ascii="Times New Roman" w:hAnsi="Times New Roman" w:cs="Times New Roman"/>
          <w:sz w:val="22"/>
          <w:szCs w:val="22"/>
          <w:lang w:val="en-US"/>
        </w:rPr>
        <w:t xml:space="preserve"> kepada kelompok yang mendapatkan nilai tertinggi.</w:t>
      </w:r>
    </w:p>
    <w:p w:rsidR="006F5865" w:rsidRPr="006F5865" w:rsidRDefault="006F5865" w:rsidP="001B78E2">
      <w:pPr>
        <w:pStyle w:val="6paragraft"/>
        <w:spacing w:after="200" w:line="276" w:lineRule="auto"/>
        <w:ind w:firstLine="720"/>
        <w:rPr>
          <w:rFonts w:ascii="Times New Roman" w:hAnsi="Times New Roman" w:cs="Times New Roman"/>
          <w:sz w:val="22"/>
          <w:szCs w:val="22"/>
          <w:lang w:val="en-US"/>
        </w:rPr>
      </w:pPr>
      <w:r w:rsidRPr="006F5865">
        <w:rPr>
          <w:rFonts w:ascii="Times New Roman" w:hAnsi="Times New Roman" w:cs="Times New Roman"/>
          <w:sz w:val="22"/>
          <w:szCs w:val="22"/>
          <w:lang w:val="en-US"/>
        </w:rPr>
        <w:t xml:space="preserve">Sedangkan </w:t>
      </w:r>
      <w:r w:rsidRPr="006F5865">
        <w:rPr>
          <w:rFonts w:ascii="Times New Roman" w:hAnsi="Times New Roman" w:cs="Times New Roman"/>
          <w:i/>
          <w:sz w:val="22"/>
          <w:szCs w:val="22"/>
          <w:lang w:val="en-US"/>
        </w:rPr>
        <w:t>treatment</w:t>
      </w:r>
      <w:r w:rsidRPr="006F5865">
        <w:rPr>
          <w:rFonts w:ascii="Times New Roman" w:hAnsi="Times New Roman" w:cs="Times New Roman"/>
          <w:sz w:val="22"/>
          <w:szCs w:val="22"/>
          <w:lang w:val="en-US"/>
        </w:rPr>
        <w:t xml:space="preserve"> pada kelas kontrol di pertemuan kedua dan ketiga berupa pembelajaran konvensional yang dimulai dengan guru memberikan salam dan berdoa, guru menunjuk salah satu siswa untuk memimpin pemanasan, kemudian guru menyuruh peserta didik untuk melakukan gerakan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setelahnya guru bertanya terkait dengan gerakan yang telah dilakukan dan memberikan penjelasan, kemudian guru memberikan kesimpulan terkait materi yang telah diberikan dan guru memimpin berdoa serta salam penutup.</w:t>
      </w:r>
    </w:p>
    <w:p w:rsidR="006F5865" w:rsidRPr="006F5865" w:rsidRDefault="006F5865" w:rsidP="001B78E2">
      <w:pPr>
        <w:pStyle w:val="6paragraft"/>
        <w:spacing w:after="200" w:line="276" w:lineRule="auto"/>
        <w:ind w:firstLine="720"/>
        <w:rPr>
          <w:rFonts w:ascii="Times New Roman" w:hAnsi="Times New Roman" w:cs="Times New Roman"/>
          <w:sz w:val="22"/>
          <w:szCs w:val="22"/>
          <w:lang w:val="en-US"/>
        </w:rPr>
      </w:pPr>
      <w:r w:rsidRPr="006F5865">
        <w:rPr>
          <w:rFonts w:ascii="Times New Roman" w:hAnsi="Times New Roman" w:cs="Times New Roman"/>
          <w:sz w:val="22"/>
          <w:szCs w:val="22"/>
          <w:lang w:val="en-US"/>
        </w:rPr>
        <w:t xml:space="preserve">Pada pertemuan keempat, kelas eksperimen dan kelas kontrol sama-sama dilakukan </w:t>
      </w:r>
      <w:r w:rsidRPr="006F5865">
        <w:rPr>
          <w:rFonts w:ascii="Times New Roman" w:hAnsi="Times New Roman" w:cs="Times New Roman"/>
          <w:i/>
          <w:sz w:val="22"/>
          <w:szCs w:val="22"/>
          <w:lang w:val="en-US"/>
        </w:rPr>
        <w:t xml:space="preserve">posttest </w:t>
      </w:r>
      <w:r w:rsidRPr="006F5865">
        <w:rPr>
          <w:rFonts w:ascii="Times New Roman" w:hAnsi="Times New Roman" w:cs="Times New Roman"/>
          <w:sz w:val="22"/>
          <w:szCs w:val="22"/>
          <w:lang w:val="en-US"/>
        </w:rPr>
        <w:t xml:space="preserve">berkaitan dengan kerja sama siswa dan hasil belajar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aspek pengetahuan dan keterampilan sesuai dengan materi yang telah diberikan.</w:t>
      </w:r>
    </w:p>
    <w:p w:rsidR="006A6580" w:rsidRDefault="006F5865" w:rsidP="001B78E2">
      <w:pPr>
        <w:pStyle w:val="6paragraft"/>
        <w:spacing w:after="200" w:line="276" w:lineRule="auto"/>
        <w:ind w:firstLine="720"/>
        <w:rPr>
          <w:rFonts w:ascii="Times New Roman" w:hAnsi="Times New Roman" w:cs="Times New Roman"/>
          <w:sz w:val="22"/>
          <w:szCs w:val="22"/>
          <w:lang w:val="en-US"/>
        </w:rPr>
      </w:pPr>
      <w:r w:rsidRPr="006F5865">
        <w:rPr>
          <w:rFonts w:ascii="Times New Roman" w:hAnsi="Times New Roman" w:cs="Times New Roman"/>
          <w:sz w:val="22"/>
          <w:szCs w:val="22"/>
          <w:lang w:val="en-US"/>
        </w:rPr>
        <w:t xml:space="preserve">Pengumpulan data penelitian berupa pengisian lembar angket untuk mengetahui kerja sama siswa dan lembar observasi berupa soal untuk mengetahui pengetahuan dan lembar observasi keterampilan dilakukan dengan pengamatan terhadap gerakan </w:t>
      </w:r>
      <w:r w:rsidRPr="006F5865">
        <w:rPr>
          <w:rFonts w:ascii="Times New Roman" w:hAnsi="Times New Roman" w:cs="Times New Roman"/>
          <w:i/>
          <w:sz w:val="22"/>
          <w:szCs w:val="22"/>
          <w:lang w:val="en-US"/>
        </w:rPr>
        <w:t>lay-up shoot</w:t>
      </w:r>
      <w:r w:rsidRPr="006F5865">
        <w:rPr>
          <w:rFonts w:ascii="Times New Roman" w:hAnsi="Times New Roman" w:cs="Times New Roman"/>
          <w:sz w:val="22"/>
          <w:szCs w:val="22"/>
          <w:lang w:val="en-US"/>
        </w:rPr>
        <w:t xml:space="preserve"> yang dilakukan oleh peserta didik</w:t>
      </w:r>
      <w:r w:rsidRPr="00FA7EE9">
        <w:rPr>
          <w:rFonts w:ascii="Times New Roman" w:hAnsi="Times New Roman" w:cs="Times New Roman"/>
          <w:sz w:val="22"/>
          <w:szCs w:val="22"/>
          <w:lang w:val="en-US"/>
        </w:rPr>
        <w:t xml:space="preserve">. </w:t>
      </w:r>
    </w:p>
    <w:p w:rsidR="001B78E2" w:rsidRDefault="001B78E2" w:rsidP="001B78E2">
      <w:pPr>
        <w:pStyle w:val="6paragraft"/>
        <w:spacing w:after="200" w:line="276" w:lineRule="auto"/>
        <w:ind w:firstLine="720"/>
        <w:rPr>
          <w:rFonts w:ascii="Times New Roman" w:hAnsi="Times New Roman" w:cs="Times New Roman"/>
          <w:sz w:val="22"/>
          <w:szCs w:val="22"/>
          <w:lang w:val="en-US"/>
        </w:rPr>
      </w:pPr>
    </w:p>
    <w:p w:rsidR="001B78E2" w:rsidRDefault="001B78E2" w:rsidP="001B78E2">
      <w:pPr>
        <w:pStyle w:val="6paragraft"/>
        <w:spacing w:after="200" w:line="276" w:lineRule="auto"/>
        <w:ind w:firstLine="720"/>
        <w:rPr>
          <w:rFonts w:ascii="Times New Roman" w:hAnsi="Times New Roman" w:cs="Times New Roman"/>
          <w:sz w:val="22"/>
          <w:szCs w:val="22"/>
          <w:lang w:val="en-US"/>
        </w:rPr>
      </w:pPr>
    </w:p>
    <w:p w:rsidR="001B78E2" w:rsidRPr="001B78E2" w:rsidRDefault="001B78E2" w:rsidP="001B78E2">
      <w:pPr>
        <w:pStyle w:val="6paragraft"/>
        <w:spacing w:after="200" w:line="276" w:lineRule="auto"/>
        <w:ind w:firstLine="720"/>
        <w:rPr>
          <w:rFonts w:ascii="Times New Roman" w:hAnsi="Times New Roman" w:cs="Times New Roman"/>
          <w:sz w:val="22"/>
          <w:szCs w:val="22"/>
          <w:lang w:val="en-US"/>
        </w:rPr>
      </w:pPr>
    </w:p>
    <w:p w:rsidR="006A6580" w:rsidRDefault="000D57E4">
      <w:pPr>
        <w:spacing w:after="0" w:line="360" w:lineRule="auto"/>
        <w:rPr>
          <w:rFonts w:ascii="Times New Roman" w:hAnsi="Times New Roman" w:cs="Times New Roman"/>
          <w:b/>
          <w:lang w:val="en-US"/>
        </w:rPr>
      </w:pPr>
      <w:r>
        <w:rPr>
          <w:rFonts w:ascii="Times New Roman" w:hAnsi="Times New Roman" w:cs="Times New Roman"/>
          <w:b/>
          <w:lang w:val="en-US"/>
        </w:rPr>
        <w:t>H</w:t>
      </w:r>
      <w:r>
        <w:rPr>
          <w:rFonts w:ascii="Times New Roman" w:hAnsi="Times New Roman" w:cs="Times New Roman"/>
          <w:b/>
          <w:lang w:val="en-US"/>
        </w:rPr>
        <w:t xml:space="preserve">ASIL DAN PEMBAHASAN </w:t>
      </w:r>
    </w:p>
    <w:p w:rsidR="006F5865" w:rsidRPr="006F5865" w:rsidRDefault="006F5865" w:rsidP="006F5865">
      <w:pPr>
        <w:spacing w:after="0" w:line="360" w:lineRule="auto"/>
        <w:jc w:val="center"/>
        <w:rPr>
          <w:rFonts w:ascii="Times New Roman" w:hAnsi="Times New Roman" w:cs="Times New Roman"/>
          <w:lang w:val="en-US"/>
        </w:rPr>
      </w:pPr>
      <w:r>
        <w:rPr>
          <w:rFonts w:ascii="Times New Roman" w:hAnsi="Times New Roman" w:cs="Times New Roman"/>
          <w:b/>
          <w:lang w:val="en-US"/>
        </w:rPr>
        <w:lastRenderedPageBreak/>
        <w:t>Tabel 1.</w:t>
      </w:r>
      <w:r>
        <w:rPr>
          <w:rFonts w:ascii="Times New Roman" w:hAnsi="Times New Roman" w:cs="Times New Roman"/>
          <w:lang w:val="en-US"/>
        </w:rPr>
        <w:t xml:space="preserve"> Deskripsi 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2165"/>
        <w:gridCol w:w="436"/>
        <w:gridCol w:w="754"/>
        <w:gridCol w:w="601"/>
      </w:tblGrid>
      <w:tr w:rsidR="006F5865" w:rsidRPr="006F5865" w:rsidTr="003501F1">
        <w:trPr>
          <w:jc w:val="center"/>
        </w:trPr>
        <w:tc>
          <w:tcPr>
            <w:tcW w:w="0" w:type="auto"/>
            <w:gridSpan w:val="2"/>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Variabel</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N</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Mean</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SD</w:t>
            </w:r>
          </w:p>
        </w:tc>
      </w:tr>
      <w:tr w:rsidR="006F5865" w:rsidRPr="006F5865" w:rsidTr="003501F1">
        <w:trPr>
          <w:jc w:val="center"/>
        </w:trPr>
        <w:tc>
          <w:tcPr>
            <w:tcW w:w="0" w:type="auto"/>
            <w:vMerge w:val="restart"/>
            <w:tcBorders>
              <w:top w:val="single" w:sz="4" w:space="0" w:color="auto"/>
            </w:tcBorders>
            <w:textDirection w:val="tbRl"/>
            <w:vAlign w:val="center"/>
          </w:tcPr>
          <w:p w:rsidR="006F5865" w:rsidRPr="006F5865" w:rsidRDefault="006F5865" w:rsidP="006F5865">
            <w:pPr>
              <w:pStyle w:val="ListParagraph"/>
              <w:spacing w:after="0" w:line="240" w:lineRule="auto"/>
              <w:ind w:left="113" w:right="113"/>
              <w:rPr>
                <w:rFonts w:ascii="Times New Roman" w:hAnsi="Times New Roman"/>
              </w:rPr>
            </w:pPr>
            <w:r w:rsidRPr="006F5865">
              <w:rPr>
                <w:rFonts w:ascii="Times New Roman" w:hAnsi="Times New Roman"/>
              </w:rPr>
              <w:t>Eksperimen</w:t>
            </w:r>
          </w:p>
        </w:tc>
        <w:tc>
          <w:tcPr>
            <w:tcW w:w="0" w:type="auto"/>
            <w:tcBorders>
              <w:top w:val="single" w:sz="4" w:space="0" w:color="auto"/>
            </w:tcBorders>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Pretest</w:t>
            </w:r>
            <w:r w:rsidRPr="006F5865">
              <w:rPr>
                <w:rFonts w:ascii="Times New Roman" w:hAnsi="Times New Roman"/>
              </w:rPr>
              <w:t xml:space="preserve"> Kerja Sama</w:t>
            </w:r>
          </w:p>
        </w:tc>
        <w:tc>
          <w:tcPr>
            <w:tcW w:w="0" w:type="auto"/>
            <w:vMerge w:val="restart"/>
            <w:tcBorders>
              <w:top w:val="single" w:sz="4" w:space="0" w:color="auto"/>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30</w:t>
            </w:r>
          </w:p>
        </w:tc>
        <w:tc>
          <w:tcPr>
            <w:tcW w:w="0" w:type="auto"/>
            <w:tcBorders>
              <w:top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73,1</w:t>
            </w:r>
          </w:p>
        </w:tc>
        <w:tc>
          <w:tcPr>
            <w:tcW w:w="0" w:type="auto"/>
            <w:tcBorders>
              <w:top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6,9</w:t>
            </w:r>
          </w:p>
        </w:tc>
      </w:tr>
      <w:tr w:rsidR="006F5865" w:rsidRPr="006F5865" w:rsidTr="003501F1">
        <w:trPr>
          <w:jc w:val="center"/>
        </w:trPr>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Posttest</w:t>
            </w:r>
            <w:r w:rsidRPr="006F5865">
              <w:rPr>
                <w:rFonts w:ascii="Times New Roman" w:hAnsi="Times New Roman"/>
              </w:rPr>
              <w:t xml:space="preserve"> Kerja Sama</w:t>
            </w:r>
          </w:p>
        </w:tc>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80,1</w:t>
            </w: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8,1</w:t>
            </w:r>
          </w:p>
        </w:tc>
      </w:tr>
      <w:tr w:rsidR="006F5865" w:rsidRPr="006F5865" w:rsidTr="003501F1">
        <w:trPr>
          <w:jc w:val="center"/>
        </w:trPr>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Pretest</w:t>
            </w:r>
            <w:r w:rsidRPr="006F5865">
              <w:rPr>
                <w:rFonts w:ascii="Times New Roman" w:hAnsi="Times New Roman"/>
              </w:rPr>
              <w:t xml:space="preserve"> Pengetahuan </w:t>
            </w:r>
          </w:p>
        </w:tc>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61,5</w:t>
            </w: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10,4</w:t>
            </w:r>
          </w:p>
        </w:tc>
      </w:tr>
      <w:tr w:rsidR="006F5865" w:rsidRPr="006F5865" w:rsidTr="003501F1">
        <w:trPr>
          <w:jc w:val="center"/>
        </w:trPr>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Posttest</w:t>
            </w:r>
            <w:r w:rsidRPr="006F5865">
              <w:rPr>
                <w:rFonts w:ascii="Times New Roman" w:hAnsi="Times New Roman"/>
              </w:rPr>
              <w:t xml:space="preserve"> Pengetahuan </w:t>
            </w:r>
          </w:p>
        </w:tc>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86,6</w:t>
            </w: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8,7</w:t>
            </w:r>
          </w:p>
        </w:tc>
      </w:tr>
      <w:tr w:rsidR="006F5865" w:rsidRPr="006F5865" w:rsidTr="003501F1">
        <w:trPr>
          <w:jc w:val="center"/>
        </w:trPr>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Pretest</w:t>
            </w:r>
            <w:r w:rsidRPr="006F5865">
              <w:rPr>
                <w:rFonts w:ascii="Times New Roman" w:hAnsi="Times New Roman"/>
              </w:rPr>
              <w:t xml:space="preserve"> Keterampilan </w:t>
            </w:r>
          </w:p>
        </w:tc>
        <w:tc>
          <w:tcPr>
            <w:tcW w:w="0" w:type="auto"/>
            <w:vMerge/>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61</w:t>
            </w:r>
          </w:p>
        </w:tc>
        <w:tc>
          <w:tcPr>
            <w:tcW w:w="0" w:type="auto"/>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12,4</w:t>
            </w:r>
          </w:p>
        </w:tc>
      </w:tr>
      <w:tr w:rsidR="006F5865" w:rsidRPr="006F5865" w:rsidTr="003501F1">
        <w:trPr>
          <w:jc w:val="center"/>
        </w:trPr>
        <w:tc>
          <w:tcPr>
            <w:tcW w:w="0" w:type="auto"/>
            <w:vMerge/>
            <w:tcBorders>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 xml:space="preserve">Posttest </w:t>
            </w:r>
            <w:r w:rsidRPr="006F5865">
              <w:rPr>
                <w:rFonts w:ascii="Times New Roman" w:hAnsi="Times New Roman"/>
              </w:rPr>
              <w:t>Keterampilan</w:t>
            </w:r>
          </w:p>
        </w:tc>
        <w:tc>
          <w:tcPr>
            <w:tcW w:w="0" w:type="auto"/>
            <w:vMerge/>
            <w:tcBorders>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bottom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75,3</w:t>
            </w:r>
          </w:p>
        </w:tc>
        <w:tc>
          <w:tcPr>
            <w:tcW w:w="0" w:type="auto"/>
            <w:tcBorders>
              <w:bottom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11</w:t>
            </w:r>
          </w:p>
        </w:tc>
      </w:tr>
      <w:tr w:rsidR="006F5865" w:rsidRPr="006F5865" w:rsidTr="003501F1">
        <w:trPr>
          <w:jc w:val="center"/>
        </w:trPr>
        <w:tc>
          <w:tcPr>
            <w:tcW w:w="0" w:type="auto"/>
            <w:vMerge w:val="restart"/>
            <w:tcBorders>
              <w:top w:val="single" w:sz="4" w:space="0" w:color="auto"/>
              <w:bottom w:val="single" w:sz="4" w:space="0" w:color="auto"/>
            </w:tcBorders>
            <w:textDirection w:val="tbRl"/>
            <w:vAlign w:val="center"/>
          </w:tcPr>
          <w:p w:rsidR="006F5865" w:rsidRPr="006F5865" w:rsidRDefault="006F5865" w:rsidP="006F5865">
            <w:pPr>
              <w:pStyle w:val="ListParagraph"/>
              <w:spacing w:after="0" w:line="240" w:lineRule="auto"/>
              <w:ind w:left="113" w:right="113"/>
              <w:rPr>
                <w:rFonts w:ascii="Times New Roman" w:hAnsi="Times New Roman"/>
              </w:rPr>
            </w:pPr>
            <w:r w:rsidRPr="006F5865">
              <w:rPr>
                <w:rFonts w:ascii="Times New Roman" w:hAnsi="Times New Roman"/>
              </w:rPr>
              <w:t>Kontrol</w:t>
            </w:r>
          </w:p>
        </w:tc>
        <w:tc>
          <w:tcPr>
            <w:tcW w:w="0" w:type="auto"/>
            <w:tcBorders>
              <w:top w:val="single" w:sz="4" w:space="0" w:color="auto"/>
              <w:bottom w:val="nil"/>
            </w:tcBorders>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Pretest</w:t>
            </w:r>
            <w:r w:rsidRPr="006F5865">
              <w:rPr>
                <w:rFonts w:ascii="Times New Roman" w:hAnsi="Times New Roman"/>
              </w:rPr>
              <w:t xml:space="preserve"> Kerja Sama</w:t>
            </w:r>
          </w:p>
        </w:tc>
        <w:tc>
          <w:tcPr>
            <w:tcW w:w="0" w:type="auto"/>
            <w:vMerge w:val="restart"/>
            <w:tcBorders>
              <w:top w:val="single" w:sz="4" w:space="0" w:color="auto"/>
              <w:bottom w:val="nil"/>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32</w:t>
            </w:r>
          </w:p>
        </w:tc>
        <w:tc>
          <w:tcPr>
            <w:tcW w:w="0" w:type="auto"/>
            <w:tcBorders>
              <w:top w:val="single" w:sz="4" w:space="0" w:color="auto"/>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71,6</w:t>
            </w:r>
          </w:p>
        </w:tc>
        <w:tc>
          <w:tcPr>
            <w:tcW w:w="0" w:type="auto"/>
            <w:tcBorders>
              <w:top w:val="single" w:sz="4" w:space="0" w:color="auto"/>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8,2</w:t>
            </w:r>
          </w:p>
        </w:tc>
      </w:tr>
      <w:tr w:rsidR="006F5865" w:rsidRPr="006F5865" w:rsidTr="003501F1">
        <w:trPr>
          <w:jc w:val="center"/>
        </w:trPr>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Posttest</w:t>
            </w:r>
            <w:r w:rsidRPr="006F5865">
              <w:rPr>
                <w:rFonts w:ascii="Times New Roman" w:hAnsi="Times New Roman"/>
              </w:rPr>
              <w:t xml:space="preserve"> Kerja Sama</w:t>
            </w:r>
          </w:p>
        </w:tc>
        <w:tc>
          <w:tcPr>
            <w:tcW w:w="0" w:type="auto"/>
            <w:vMerge/>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75</w:t>
            </w: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7,4</w:t>
            </w:r>
          </w:p>
        </w:tc>
      </w:tr>
      <w:tr w:rsidR="006F5865" w:rsidRPr="006F5865" w:rsidTr="003501F1">
        <w:trPr>
          <w:jc w:val="center"/>
        </w:trPr>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i/>
              </w:rPr>
              <w:t>Pretest</w:t>
            </w:r>
            <w:r w:rsidRPr="006F5865">
              <w:rPr>
                <w:rFonts w:ascii="Times New Roman" w:hAnsi="Times New Roman"/>
              </w:rPr>
              <w:t xml:space="preserve"> Pengetahuan </w:t>
            </w:r>
          </w:p>
        </w:tc>
        <w:tc>
          <w:tcPr>
            <w:tcW w:w="0" w:type="auto"/>
            <w:vMerge/>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59,6</w:t>
            </w: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11,8</w:t>
            </w:r>
          </w:p>
        </w:tc>
      </w:tr>
      <w:tr w:rsidR="006F5865" w:rsidRPr="006F5865" w:rsidTr="003501F1">
        <w:trPr>
          <w:jc w:val="center"/>
        </w:trPr>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Posttest</w:t>
            </w:r>
            <w:r w:rsidRPr="006F5865">
              <w:rPr>
                <w:rFonts w:ascii="Times New Roman" w:hAnsi="Times New Roman"/>
              </w:rPr>
              <w:t xml:space="preserve"> Pengetahuan </w:t>
            </w:r>
          </w:p>
        </w:tc>
        <w:tc>
          <w:tcPr>
            <w:tcW w:w="0" w:type="auto"/>
            <w:vMerge/>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81,8</w:t>
            </w: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9,7</w:t>
            </w:r>
          </w:p>
        </w:tc>
      </w:tr>
      <w:tr w:rsidR="006F5865" w:rsidRPr="006F5865" w:rsidTr="003501F1">
        <w:trPr>
          <w:jc w:val="center"/>
        </w:trPr>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Pretest</w:t>
            </w:r>
            <w:r w:rsidRPr="006F5865">
              <w:rPr>
                <w:rFonts w:ascii="Times New Roman" w:hAnsi="Times New Roman"/>
              </w:rPr>
              <w:t xml:space="preserve"> Keterampilan </w:t>
            </w:r>
          </w:p>
        </w:tc>
        <w:tc>
          <w:tcPr>
            <w:tcW w:w="0" w:type="auto"/>
            <w:vMerge/>
            <w:tcBorders>
              <w:top w:val="nil"/>
              <w:bottom w:val="nil"/>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59,3</w:t>
            </w:r>
          </w:p>
        </w:tc>
        <w:tc>
          <w:tcPr>
            <w:tcW w:w="0" w:type="auto"/>
            <w:tcBorders>
              <w:top w:val="nil"/>
              <w:bottom w:val="nil"/>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13,1</w:t>
            </w:r>
          </w:p>
        </w:tc>
      </w:tr>
      <w:tr w:rsidR="006F5865" w:rsidRPr="006F5865" w:rsidTr="003501F1">
        <w:trPr>
          <w:jc w:val="center"/>
        </w:trPr>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i/>
              </w:rPr>
              <w:t>Posttest</w:t>
            </w:r>
            <w:r w:rsidRPr="006F5865">
              <w:rPr>
                <w:rFonts w:ascii="Times New Roman" w:hAnsi="Times New Roman"/>
              </w:rPr>
              <w:t xml:space="preserve"> Keterampilan</w:t>
            </w:r>
          </w:p>
        </w:tc>
        <w:tc>
          <w:tcPr>
            <w:tcW w:w="0" w:type="auto"/>
            <w:vMerge/>
            <w:tcBorders>
              <w:top w:val="nil"/>
              <w:bottom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p>
        </w:tc>
        <w:tc>
          <w:tcPr>
            <w:tcW w:w="0" w:type="auto"/>
            <w:tcBorders>
              <w:top w:val="nil"/>
              <w:bottom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70,1</w:t>
            </w:r>
          </w:p>
        </w:tc>
        <w:tc>
          <w:tcPr>
            <w:tcW w:w="0" w:type="auto"/>
            <w:tcBorders>
              <w:top w:val="nil"/>
              <w:bottom w:val="single" w:sz="4" w:space="0" w:color="auto"/>
            </w:tcBorders>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12</w:t>
            </w:r>
          </w:p>
        </w:tc>
      </w:tr>
    </w:tbl>
    <w:p w:rsidR="006F5865" w:rsidRDefault="006F5865">
      <w:pPr>
        <w:pStyle w:val="BodyText"/>
        <w:tabs>
          <w:tab w:val="left" w:pos="426"/>
        </w:tabs>
        <w:spacing w:after="0"/>
        <w:ind w:firstLine="567"/>
        <w:jc w:val="both"/>
        <w:rPr>
          <w:rFonts w:ascii="Times New Roman" w:hAnsi="Times New Roman" w:cs="Times New Roman"/>
        </w:rPr>
      </w:pPr>
    </w:p>
    <w:p w:rsidR="006F5865" w:rsidRDefault="006F5865" w:rsidP="006F5865">
      <w:pPr>
        <w:spacing w:after="0"/>
        <w:ind w:firstLine="709"/>
        <w:jc w:val="both"/>
        <w:rPr>
          <w:rFonts w:ascii="Times New Roman" w:hAnsi="Times New Roman"/>
        </w:rPr>
      </w:pPr>
      <w:r w:rsidRPr="00FA7EE9">
        <w:rPr>
          <w:rFonts w:ascii="Times New Roman" w:hAnsi="Times New Roman"/>
        </w:rPr>
        <w:t xml:space="preserve">Berdasarkan analisis data pada tabel 4.1 maka diketahui hasil data dari kelas eksperimen dengan data </w:t>
      </w:r>
      <w:r w:rsidRPr="00FA7EE9">
        <w:rPr>
          <w:rFonts w:ascii="Times New Roman" w:hAnsi="Times New Roman"/>
          <w:i/>
        </w:rPr>
        <w:t xml:space="preserve">pretest </w:t>
      </w:r>
      <w:r w:rsidRPr="00FA7EE9">
        <w:rPr>
          <w:rFonts w:ascii="Times New Roman" w:hAnsi="Times New Roman"/>
        </w:rPr>
        <w:t xml:space="preserve">kerja sama dari 30 siswa memiliki rata-rata 73,1 dengan nilai standar deviasi 6,9, varian 48,4, dan nilai terendah 53,3 serta tertinggi 90,4. Untuk </w:t>
      </w:r>
      <w:r w:rsidRPr="00FA7EE9">
        <w:rPr>
          <w:rFonts w:ascii="Times New Roman" w:hAnsi="Times New Roman"/>
          <w:i/>
        </w:rPr>
        <w:t>pretest</w:t>
      </w:r>
      <w:r w:rsidRPr="00FA7EE9">
        <w:rPr>
          <w:rFonts w:ascii="Times New Roman" w:hAnsi="Times New Roman"/>
        </w:rPr>
        <w:t xml:space="preserve"> pengetahuan memiliki rata-rata 61,5 dengan nilai standar deviasi 10,4, varian 108,8, dan nilai terendah 45 serta tertinggi 80. Untuk </w:t>
      </w:r>
      <w:r w:rsidRPr="00FA7EE9">
        <w:rPr>
          <w:rFonts w:ascii="Times New Roman" w:hAnsi="Times New Roman"/>
          <w:i/>
        </w:rPr>
        <w:t xml:space="preserve">pretest </w:t>
      </w:r>
      <w:r w:rsidRPr="00FA7EE9">
        <w:rPr>
          <w:rFonts w:ascii="Times New Roman" w:hAnsi="Times New Roman"/>
        </w:rPr>
        <w:t xml:space="preserve">keterampilan memiliki rata-rata 61 dengan nilai standar deviasi 12,4, varian 154,1, dan nilai terenah 40 serta tertinggi 85. Sedangkan hasil data </w:t>
      </w:r>
      <w:r w:rsidRPr="00FA7EE9">
        <w:rPr>
          <w:rFonts w:ascii="Times New Roman" w:hAnsi="Times New Roman"/>
          <w:i/>
        </w:rPr>
        <w:t xml:space="preserve">posttest </w:t>
      </w:r>
      <w:r w:rsidRPr="00FA7EE9">
        <w:rPr>
          <w:rFonts w:ascii="Times New Roman" w:hAnsi="Times New Roman"/>
        </w:rPr>
        <w:t xml:space="preserve">pada kelas eksperimen dengan data </w:t>
      </w:r>
      <w:r w:rsidRPr="00FA7EE9">
        <w:rPr>
          <w:rFonts w:ascii="Times New Roman" w:hAnsi="Times New Roman"/>
          <w:i/>
        </w:rPr>
        <w:t xml:space="preserve">posttest </w:t>
      </w:r>
      <w:r w:rsidRPr="00FA7EE9">
        <w:rPr>
          <w:rFonts w:ascii="Times New Roman" w:hAnsi="Times New Roman"/>
        </w:rPr>
        <w:t xml:space="preserve">kerja sama dari 30 siswa memiliki rata-rata 80,1 dengan nilai standar deviasi 8,1, varian 66,6, dan nilai terendah 64,7 serta tertinggi 93,3. Untuk </w:t>
      </w:r>
      <w:r w:rsidRPr="00FA7EE9">
        <w:rPr>
          <w:rFonts w:ascii="Times New Roman" w:hAnsi="Times New Roman"/>
          <w:i/>
        </w:rPr>
        <w:t xml:space="preserve">posttest </w:t>
      </w:r>
      <w:r w:rsidRPr="00FA7EE9">
        <w:rPr>
          <w:rFonts w:ascii="Times New Roman" w:hAnsi="Times New Roman"/>
        </w:rPr>
        <w:t xml:space="preserve">pengetahuan memiliki rata-rata 86,6 dengan nilai standar deviasi 8,7, varian 76,4, dan nilai terendah 70 serta tertinggi 100. Untuk </w:t>
      </w:r>
      <w:r w:rsidRPr="00FA7EE9">
        <w:rPr>
          <w:rFonts w:ascii="Times New Roman" w:hAnsi="Times New Roman"/>
          <w:i/>
        </w:rPr>
        <w:t xml:space="preserve">posttest </w:t>
      </w:r>
      <w:r w:rsidRPr="00FA7EE9">
        <w:rPr>
          <w:rFonts w:ascii="Times New Roman" w:hAnsi="Times New Roman"/>
        </w:rPr>
        <w:t>keterampilan memiliki rata-rata 75,3 dengan nilai standar deviasi 11, varian 122,2, dan nilai terenah 55 serta tertinggi 100.</w:t>
      </w:r>
    </w:p>
    <w:p w:rsidR="006F5865" w:rsidRDefault="006F5865" w:rsidP="006F5865">
      <w:pPr>
        <w:spacing w:after="0"/>
        <w:ind w:firstLine="709"/>
        <w:jc w:val="both"/>
        <w:rPr>
          <w:rFonts w:ascii="Times New Roman" w:hAnsi="Times New Roman"/>
        </w:rPr>
      </w:pPr>
      <w:r w:rsidRPr="00FA7EE9">
        <w:rPr>
          <w:rFonts w:ascii="Times New Roman" w:hAnsi="Times New Roman"/>
        </w:rPr>
        <w:t xml:space="preserve">Sedangkan hasil data dari kelas kontrol dengan data </w:t>
      </w:r>
      <w:r w:rsidRPr="00FA7EE9">
        <w:rPr>
          <w:rFonts w:ascii="Times New Roman" w:hAnsi="Times New Roman"/>
          <w:i/>
        </w:rPr>
        <w:t xml:space="preserve">pretest </w:t>
      </w:r>
      <w:r w:rsidRPr="00FA7EE9">
        <w:rPr>
          <w:rFonts w:ascii="Times New Roman" w:hAnsi="Times New Roman"/>
        </w:rPr>
        <w:t xml:space="preserve">kerja sama dari 32 siswa memiliki rata-rata 71,6 dengan nilai standar deviasi 8,2, varian 68,7, dan nilai terendah 51,4 serta tertinggi 90,4. Untuk </w:t>
      </w:r>
      <w:r w:rsidRPr="00FA7EE9">
        <w:rPr>
          <w:rFonts w:ascii="Times New Roman" w:hAnsi="Times New Roman"/>
          <w:i/>
        </w:rPr>
        <w:t>pretest</w:t>
      </w:r>
      <w:r w:rsidRPr="00FA7EE9">
        <w:rPr>
          <w:rFonts w:ascii="Times New Roman" w:hAnsi="Times New Roman"/>
        </w:rPr>
        <w:t xml:space="preserve"> pengetahuan memiliki rata-rata 59,9 dengan nilai standar deviasi 11,8, varian 140,2, dan nilai terendah 35 serta tertinggi 80. Untuk </w:t>
      </w:r>
      <w:r w:rsidRPr="00FA7EE9">
        <w:rPr>
          <w:rFonts w:ascii="Times New Roman" w:hAnsi="Times New Roman"/>
          <w:i/>
        </w:rPr>
        <w:t xml:space="preserve">pretest </w:t>
      </w:r>
      <w:r w:rsidRPr="00FA7EE9">
        <w:rPr>
          <w:rFonts w:ascii="Times New Roman" w:hAnsi="Times New Roman"/>
        </w:rPr>
        <w:t xml:space="preserve">keterampilan memiliki rata-rata 59,3 dengan nilai standar deviasi 13,1, varian 173,7, dan nilai terenah 40 serta tertinggi 85. Sedangkan hasil data </w:t>
      </w:r>
      <w:r w:rsidRPr="00FA7EE9">
        <w:rPr>
          <w:rFonts w:ascii="Times New Roman" w:hAnsi="Times New Roman"/>
          <w:i/>
        </w:rPr>
        <w:t xml:space="preserve">posttest </w:t>
      </w:r>
      <w:r w:rsidRPr="00FA7EE9">
        <w:rPr>
          <w:rFonts w:ascii="Times New Roman" w:hAnsi="Times New Roman"/>
        </w:rPr>
        <w:t xml:space="preserve">pada kelas kontrol dengan data </w:t>
      </w:r>
      <w:r w:rsidRPr="00FA7EE9">
        <w:rPr>
          <w:rFonts w:ascii="Times New Roman" w:hAnsi="Times New Roman"/>
          <w:i/>
        </w:rPr>
        <w:t xml:space="preserve">posttest </w:t>
      </w:r>
      <w:r w:rsidRPr="00FA7EE9">
        <w:rPr>
          <w:rFonts w:ascii="Times New Roman" w:hAnsi="Times New Roman"/>
        </w:rPr>
        <w:t xml:space="preserve">kerja sama dari 32 siswa memiliki rata-rata 75 dengan nilai standar deviasi 7,4, varian 55,8, dan nilai terendah 59 serta tertinggi 96,1. Untuk </w:t>
      </w:r>
      <w:r w:rsidRPr="00FA7EE9">
        <w:rPr>
          <w:rFonts w:ascii="Times New Roman" w:hAnsi="Times New Roman"/>
          <w:i/>
        </w:rPr>
        <w:t xml:space="preserve">posttest </w:t>
      </w:r>
      <w:r w:rsidRPr="00FA7EE9">
        <w:rPr>
          <w:rFonts w:ascii="Times New Roman" w:hAnsi="Times New Roman"/>
        </w:rPr>
        <w:t xml:space="preserve">pengetahuan memiliki rata-rata 80 dengan nilai standar deviasi 10,7, varian 114,5 dan nilai terendah 60 serta tertinggi 100. Untuk </w:t>
      </w:r>
      <w:r w:rsidRPr="00FA7EE9">
        <w:rPr>
          <w:rFonts w:ascii="Times New Roman" w:hAnsi="Times New Roman"/>
          <w:i/>
        </w:rPr>
        <w:t xml:space="preserve">posttest </w:t>
      </w:r>
      <w:r w:rsidRPr="00FA7EE9">
        <w:rPr>
          <w:rFonts w:ascii="Times New Roman" w:hAnsi="Times New Roman"/>
        </w:rPr>
        <w:t>keterampilan memiliki rata-rata 70,7 dengan nilai standar deviasi 12, varian 145,3, dan nilai terenah 50 serta tertinggi 100.</w:t>
      </w:r>
    </w:p>
    <w:p w:rsidR="006F5865" w:rsidRDefault="006F5865">
      <w:pPr>
        <w:pStyle w:val="BodyText"/>
        <w:tabs>
          <w:tab w:val="left" w:pos="426"/>
        </w:tabs>
        <w:spacing w:after="0"/>
        <w:ind w:firstLine="567"/>
        <w:jc w:val="both"/>
        <w:rPr>
          <w:rFonts w:ascii="Times New Roman" w:hAnsi="Times New Roman" w:cs="Times New Roman"/>
        </w:rPr>
      </w:pPr>
    </w:p>
    <w:p w:rsidR="006F5865" w:rsidRPr="006F5865" w:rsidRDefault="006F5865" w:rsidP="006F5865">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b/>
          <w:lang w:val="en-US"/>
        </w:rPr>
        <w:t>Tabel 2.</w:t>
      </w:r>
      <w:r>
        <w:rPr>
          <w:rFonts w:ascii="Times New Roman" w:hAnsi="Times New Roman" w:cs="Times New Roman"/>
          <w:lang w:val="en-US"/>
        </w:rPr>
        <w:t xml:space="preserve"> Uji T (</w:t>
      </w:r>
      <w:r>
        <w:rPr>
          <w:rFonts w:ascii="Times New Roman" w:hAnsi="Times New Roman" w:cs="Times New Roman"/>
          <w:i/>
          <w:lang w:val="en-US"/>
        </w:rPr>
        <w:t>Independetn Samples T-Test</w:t>
      </w:r>
      <w:r>
        <w:rPr>
          <w:rFonts w:ascii="Times New Roman" w:hAnsi="Times New Roman" w:cs="Times New Roman"/>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754"/>
        <w:gridCol w:w="491"/>
        <w:gridCol w:w="436"/>
        <w:gridCol w:w="974"/>
      </w:tblGrid>
      <w:tr w:rsidR="006F5865" w:rsidRPr="006F5865" w:rsidTr="006F5865">
        <w:trPr>
          <w:tblHeader/>
          <w:jc w:val="center"/>
        </w:trPr>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115"/>
              <w:jc w:val="center"/>
              <w:rPr>
                <w:rFonts w:ascii="Times New Roman" w:hAnsi="Times New Roman"/>
                <w:b/>
              </w:rPr>
            </w:pPr>
            <w:r w:rsidRPr="006F5865">
              <w:rPr>
                <w:rFonts w:ascii="Times New Roman" w:hAnsi="Times New Roman"/>
                <w:b/>
              </w:rPr>
              <w:t>Variabel</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Mean</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t</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i/>
              </w:rPr>
            </w:pPr>
            <w:r w:rsidRPr="006F5865">
              <w:rPr>
                <w:rFonts w:ascii="Times New Roman" w:hAnsi="Times New Roman"/>
                <w:b/>
                <w:i/>
              </w:rPr>
              <w:t>df</w:t>
            </w:r>
          </w:p>
        </w:tc>
        <w:tc>
          <w:tcPr>
            <w:tcW w:w="0" w:type="auto"/>
            <w:tcBorders>
              <w:top w:val="single" w:sz="4" w:space="0" w:color="auto"/>
              <w:bottom w:val="single" w:sz="4" w:space="0" w:color="auto"/>
            </w:tcBorders>
            <w:vAlign w:val="center"/>
          </w:tcPr>
          <w:p w:rsidR="006F5865" w:rsidRPr="006F5865" w:rsidRDefault="006F5865" w:rsidP="006F5865">
            <w:pPr>
              <w:pStyle w:val="ListParagraph"/>
              <w:spacing w:after="0" w:line="240" w:lineRule="auto"/>
              <w:ind w:left="0"/>
              <w:jc w:val="center"/>
              <w:rPr>
                <w:rFonts w:ascii="Times New Roman" w:hAnsi="Times New Roman"/>
                <w:b/>
              </w:rPr>
            </w:pPr>
            <w:r w:rsidRPr="006F5865">
              <w:rPr>
                <w:rFonts w:ascii="Times New Roman" w:hAnsi="Times New Roman"/>
                <w:b/>
              </w:rPr>
              <w:t>P-Value</w:t>
            </w:r>
          </w:p>
        </w:tc>
      </w:tr>
      <w:tr w:rsidR="006F5865" w:rsidRPr="006F5865" w:rsidTr="006F5865">
        <w:trPr>
          <w:trHeight w:val="696"/>
          <w:jc w:val="center"/>
        </w:trPr>
        <w:tc>
          <w:tcPr>
            <w:tcW w:w="0" w:type="auto"/>
            <w:tcBorders>
              <w:top w:val="single" w:sz="4" w:space="0" w:color="auto"/>
            </w:tcBorders>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rPr>
              <w:t>Kerja Sama</w:t>
            </w:r>
            <w:r w:rsidRPr="006F5865">
              <w:rPr>
                <w:rFonts w:ascii="Times New Roman" w:hAnsi="Times New Roman"/>
                <w:i/>
              </w:rPr>
              <w:t xml:space="preserve"> </w:t>
            </w:r>
            <w:r w:rsidRPr="006F5865">
              <w:rPr>
                <w:rFonts w:ascii="Times New Roman" w:hAnsi="Times New Roman"/>
              </w:rPr>
              <w:t>Kelas Eksperimen</w:t>
            </w:r>
          </w:p>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rPr>
              <w:t>Kerja Sama</w:t>
            </w:r>
            <w:r w:rsidRPr="006F5865">
              <w:rPr>
                <w:rFonts w:ascii="Times New Roman" w:hAnsi="Times New Roman"/>
                <w:i/>
              </w:rPr>
              <w:t xml:space="preserve"> </w:t>
            </w:r>
            <w:r w:rsidRPr="006F5865">
              <w:rPr>
                <w:rFonts w:ascii="Times New Roman" w:hAnsi="Times New Roman"/>
              </w:rPr>
              <w:t>Kelas Kontrol</w:t>
            </w:r>
          </w:p>
        </w:tc>
        <w:tc>
          <w:tcPr>
            <w:tcW w:w="0" w:type="auto"/>
            <w:tcBorders>
              <w:top w:val="single" w:sz="4" w:space="0" w:color="auto"/>
              <w:bottom w:val="nil"/>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6,9</w:t>
            </w:r>
          </w:p>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3,3</w:t>
            </w:r>
          </w:p>
        </w:tc>
        <w:tc>
          <w:tcPr>
            <w:tcW w:w="0" w:type="auto"/>
            <w:tcBorders>
              <w:top w:val="single" w:sz="4" w:space="0" w:color="auto"/>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1,6</w:t>
            </w:r>
          </w:p>
        </w:tc>
        <w:tc>
          <w:tcPr>
            <w:tcW w:w="0" w:type="auto"/>
            <w:tcBorders>
              <w:top w:val="single" w:sz="4" w:space="0" w:color="auto"/>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60</w:t>
            </w:r>
          </w:p>
        </w:tc>
        <w:tc>
          <w:tcPr>
            <w:tcW w:w="0" w:type="auto"/>
            <w:tcBorders>
              <w:top w:val="single" w:sz="4" w:space="0" w:color="auto"/>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0,095</w:t>
            </w:r>
          </w:p>
        </w:tc>
      </w:tr>
      <w:tr w:rsidR="006F5865" w:rsidRPr="006F5865" w:rsidTr="006F5865">
        <w:trPr>
          <w:trHeight w:val="696"/>
          <w:jc w:val="center"/>
        </w:trPr>
        <w:tc>
          <w:tcPr>
            <w:tcW w:w="0" w:type="auto"/>
          </w:tcPr>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rPr>
              <w:t>Pengetahuan</w:t>
            </w:r>
            <w:r w:rsidRPr="006F5865">
              <w:rPr>
                <w:rFonts w:ascii="Times New Roman" w:hAnsi="Times New Roman"/>
                <w:i/>
              </w:rPr>
              <w:t xml:space="preserve"> </w:t>
            </w:r>
            <w:r w:rsidRPr="006F5865">
              <w:rPr>
                <w:rFonts w:ascii="Times New Roman" w:hAnsi="Times New Roman"/>
              </w:rPr>
              <w:t>Kelas Eksperimen</w:t>
            </w:r>
          </w:p>
          <w:p w:rsidR="006F5865" w:rsidRPr="006F5865" w:rsidRDefault="006F5865" w:rsidP="006F5865">
            <w:pPr>
              <w:pStyle w:val="ListParagraph"/>
              <w:spacing w:after="0" w:line="240" w:lineRule="auto"/>
              <w:ind w:left="0"/>
              <w:jc w:val="both"/>
              <w:rPr>
                <w:rFonts w:ascii="Times New Roman" w:hAnsi="Times New Roman"/>
                <w:i/>
              </w:rPr>
            </w:pPr>
            <w:r w:rsidRPr="006F5865">
              <w:rPr>
                <w:rFonts w:ascii="Times New Roman" w:hAnsi="Times New Roman"/>
              </w:rPr>
              <w:t>Pengetahuan</w:t>
            </w:r>
            <w:r w:rsidRPr="006F5865">
              <w:rPr>
                <w:rFonts w:ascii="Times New Roman" w:hAnsi="Times New Roman"/>
                <w:i/>
              </w:rPr>
              <w:t xml:space="preserve"> </w:t>
            </w:r>
            <w:r w:rsidRPr="006F5865">
              <w:rPr>
                <w:rFonts w:ascii="Times New Roman" w:hAnsi="Times New Roman"/>
              </w:rPr>
              <w:t>Kelas Kontrol</w:t>
            </w:r>
          </w:p>
        </w:tc>
        <w:tc>
          <w:tcPr>
            <w:tcW w:w="0" w:type="auto"/>
            <w:tcBorders>
              <w:top w:val="nil"/>
            </w:tcBorders>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25,1</w:t>
            </w:r>
          </w:p>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20,3</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1,5</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60</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0,120</w:t>
            </w:r>
          </w:p>
        </w:tc>
      </w:tr>
      <w:tr w:rsidR="006F5865" w:rsidRPr="006F5865" w:rsidTr="006F5865">
        <w:trPr>
          <w:trHeight w:val="696"/>
          <w:jc w:val="center"/>
        </w:trPr>
        <w:tc>
          <w:tcPr>
            <w:tcW w:w="0" w:type="auto"/>
          </w:tcPr>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rPr>
              <w:t>Keterampilan</w:t>
            </w:r>
            <w:r w:rsidRPr="006F5865">
              <w:rPr>
                <w:rFonts w:ascii="Times New Roman" w:hAnsi="Times New Roman"/>
                <w:i/>
              </w:rPr>
              <w:t xml:space="preserve"> </w:t>
            </w:r>
            <w:r w:rsidRPr="006F5865">
              <w:rPr>
                <w:rFonts w:ascii="Times New Roman" w:hAnsi="Times New Roman"/>
              </w:rPr>
              <w:t>Kelas Eksperimen</w:t>
            </w:r>
          </w:p>
          <w:p w:rsidR="006F5865" w:rsidRPr="006F5865" w:rsidRDefault="006F5865" w:rsidP="006F5865">
            <w:pPr>
              <w:pStyle w:val="ListParagraph"/>
              <w:spacing w:after="0" w:line="240" w:lineRule="auto"/>
              <w:ind w:left="0"/>
              <w:jc w:val="both"/>
              <w:rPr>
                <w:rFonts w:ascii="Times New Roman" w:hAnsi="Times New Roman"/>
              </w:rPr>
            </w:pPr>
            <w:r w:rsidRPr="006F5865">
              <w:rPr>
                <w:rFonts w:ascii="Times New Roman" w:hAnsi="Times New Roman"/>
              </w:rPr>
              <w:t>Keterampilan</w:t>
            </w:r>
            <w:r w:rsidRPr="006F5865">
              <w:rPr>
                <w:rFonts w:ascii="Times New Roman" w:hAnsi="Times New Roman"/>
                <w:i/>
              </w:rPr>
              <w:t xml:space="preserve"> </w:t>
            </w:r>
            <w:r w:rsidRPr="006F5865">
              <w:rPr>
                <w:rFonts w:ascii="Times New Roman" w:hAnsi="Times New Roman"/>
              </w:rPr>
              <w:t>Kelas Kontrol</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14,3</w:t>
            </w:r>
          </w:p>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11,4</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0,9</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60</w:t>
            </w:r>
          </w:p>
        </w:tc>
        <w:tc>
          <w:tcPr>
            <w:tcW w:w="0" w:type="auto"/>
            <w:vAlign w:val="center"/>
          </w:tcPr>
          <w:p w:rsidR="006F5865" w:rsidRPr="006F5865" w:rsidRDefault="006F5865" w:rsidP="006F5865">
            <w:pPr>
              <w:pStyle w:val="ListParagraph"/>
              <w:spacing w:after="0" w:line="240" w:lineRule="auto"/>
              <w:ind w:left="0"/>
              <w:rPr>
                <w:rFonts w:ascii="Times New Roman" w:hAnsi="Times New Roman"/>
              </w:rPr>
            </w:pPr>
            <w:r w:rsidRPr="006F5865">
              <w:rPr>
                <w:rFonts w:ascii="Times New Roman" w:hAnsi="Times New Roman"/>
              </w:rPr>
              <w:t>0,362</w:t>
            </w:r>
          </w:p>
        </w:tc>
      </w:tr>
    </w:tbl>
    <w:p w:rsidR="006F5865" w:rsidRDefault="006F5865" w:rsidP="006F5865">
      <w:pPr>
        <w:pStyle w:val="BodyText"/>
        <w:tabs>
          <w:tab w:val="left" w:pos="426"/>
        </w:tabs>
        <w:spacing w:after="0"/>
        <w:jc w:val="both"/>
        <w:rPr>
          <w:rFonts w:ascii="Times New Roman" w:hAnsi="Times New Roman" w:cs="Times New Roman"/>
        </w:rPr>
      </w:pPr>
    </w:p>
    <w:p w:rsidR="006F5865" w:rsidRPr="00FA7EE9" w:rsidRDefault="006F5865" w:rsidP="006F5865">
      <w:pPr>
        <w:spacing w:after="0"/>
        <w:ind w:firstLine="720"/>
        <w:jc w:val="both"/>
        <w:rPr>
          <w:rFonts w:ascii="Times New Roman" w:hAnsi="Times New Roman" w:cs="Times New Roman"/>
        </w:rPr>
      </w:pPr>
      <w:r w:rsidRPr="00FA7EE9">
        <w:rPr>
          <w:rFonts w:ascii="Times New Roman" w:hAnsi="Times New Roman" w:cs="Times New Roman"/>
        </w:rPr>
        <w:t xml:space="preserve">Temuan dari penelitian ini sesuai dengan data hasil penelitian yang telah dijelaskan adalah adanya pengaruh model pembelajaran </w:t>
      </w:r>
      <w:r w:rsidRPr="00FA7EE9">
        <w:rPr>
          <w:rFonts w:ascii="Times New Roman" w:hAnsi="Times New Roman" w:cs="Times New Roman"/>
          <w:i/>
        </w:rPr>
        <w:t xml:space="preserve">cooperative learning </w:t>
      </w:r>
      <w:r w:rsidRPr="00FA7EE9">
        <w:rPr>
          <w:rFonts w:ascii="Times New Roman" w:hAnsi="Times New Roman" w:cs="Times New Roman"/>
        </w:rPr>
        <w:t xml:space="preserve">tipe TGT terhadap kerja sama dan hasil belajar </w:t>
      </w:r>
      <w:r w:rsidRPr="00FA7EE9">
        <w:rPr>
          <w:rFonts w:ascii="Times New Roman" w:hAnsi="Times New Roman" w:cs="Times New Roman"/>
          <w:i/>
        </w:rPr>
        <w:t>lay-up shoot</w:t>
      </w:r>
      <w:r w:rsidRPr="00FA7EE9">
        <w:rPr>
          <w:rFonts w:ascii="Times New Roman" w:hAnsi="Times New Roman" w:cs="Times New Roman"/>
        </w:rPr>
        <w:t xml:space="preserve"> sebelum dan sesudah diberikan perlakuan atau </w:t>
      </w:r>
      <w:r w:rsidRPr="00FA7EE9">
        <w:rPr>
          <w:rFonts w:ascii="Times New Roman" w:hAnsi="Times New Roman" w:cs="Times New Roman"/>
          <w:i/>
        </w:rPr>
        <w:t>treatment</w:t>
      </w:r>
      <w:r w:rsidRPr="00FA7EE9">
        <w:rPr>
          <w:rFonts w:ascii="Times New Roman" w:hAnsi="Times New Roman" w:cs="Times New Roman"/>
        </w:rPr>
        <w:t xml:space="preserve">. Hal tersebut sesuai dengan pendapat </w:t>
      </w:r>
      <w:r w:rsidRPr="00FA7EE9">
        <w:rPr>
          <w:rFonts w:ascii="Times New Roman" w:hAnsi="Times New Roman" w:cs="Times New Roman"/>
        </w:rPr>
        <w:fldChar w:fldCharType="begin" w:fldLock="1"/>
      </w:r>
      <w:r w:rsidR="001B78E2">
        <w:rPr>
          <w:rFonts w:ascii="Times New Roman" w:hAnsi="Times New Roman" w:cs="Times New Roman"/>
        </w:rPr>
        <w:instrText>ADDIN CSL_CITATION {"citationItems":[{"id":"ITEM-1","itemData":{"DOI":"10.17509/tegar.v1i2.11732","abstract":"Tujuan penelitian ini adalah untuk mengetahui dampak penerapan model kooperatif tipe TGT terhadap keterampilan bermain dan kerjasama dalam pembelajaran bola besar berorientasi sepak takraw. Metode penelitian yang digunakan adalah penelitian tindakan kelas (PTK) dengan memanfaatkan instrumen lembar observasi GPAI (game performance assestment instrument), catatan lapangan, dan dokumentasi penelitian. Partisipan penelitian ini adalah 30 siswa kelas V SDN Gegerkalong 1-2, Kota Bandung. Hasil analisis keterampilan bermain menunjukkan terjadinya kenaikan persentase dari observasi awal (15,55%) sampai tes siklus II tindakan II (75,83%). Tes kerjasama menunjukkan peningkatan persentase dari observasi awal (24,44%) sampai ke tes siklus II tindakan II (75,56%). Sehingga dapat disimpulkan bahwa aplikasi model pembelajaran kooperatif tipe TGT dalam pembelajaran bola besar berorientasi permainan sepak takraw dapat meningkatkan keterampilan bermain dan kerjasama  siswa kelas V SDN Gegerkalong 1-2 Kota Bandung. AbstrackThe aim of this study is to find out the impact of Cooperative Learning type TGT on students’ cooperation and skill in playing sepak takraw. The method used in this research was classroom action research (PTK) by using GPAI (game performance assestment instrument) observation sheets, field notes, and documentation as the instruments. The participants of the study were 30 fifthgrade students of SDN Gegerkalong 1-2, Bandung. The result of the skill analysis showed the improvement of the initial observation percentage (15,55%) to cycle II action II  percentage (75,83%). Meanwhile, the cooperation test showed that there was improvement on initial observation percentage (24,44%) to cycle II action II (75,56%). It concludes that the application of cooperative learning model type TGT in sepak takraw could improve students’ cooperation and skill in SDN Gegerkalong 1-2 Kota Bandung. ","author":[{"dropping-particle":"","family":"Wahyudi","given":"Widi","non-dropping-particle":"","parse-names":false,"suffix":""},{"dropping-particle":"","family":"Budiman","given":"Didin","non-dropping-particle":"","parse-names":false,"suffix":""},{"dropping-particle":"","family":"Saepudin","given":"Endang","non-dropping-particle":"","parse-names":false,"suffix":""}],"container-title":"TEGAR: Journal of Teaching Physical Education in Elementary School","id":"ITEM-1","issue":"2","issued":{"date-parts":[["2018"]]},"page":"1","title":"Penerapan Model Pembelajaran Kooperatif Tipe TGT dalam Pembelajaran Permainan Bola Besar Berorientasi Sepak Takraw untuk Meningkatkan Kerjasama dan Keterampilan Bermain","type":"article-journal","volume":"1"},"uris":["http://www.mendeley.com/documents/?uuid=0032b2ee-96d8-4334-be9b-82769a23ea40"]}],"mendeley":{"formattedCitation":"(Wahyudi et al., 2018)","plainTextFormattedCitation":"(Wahyudi et al., 2018)","previouslyFormattedCitation":"(Wahyudi et al., 2018)"},"properties":{"noteIndex":0},"schema":"https://github.com/citation-style-language/schema/raw/master/csl-citation.json"}</w:instrText>
      </w:r>
      <w:r w:rsidRPr="00FA7EE9">
        <w:rPr>
          <w:rFonts w:ascii="Times New Roman" w:hAnsi="Times New Roman" w:cs="Times New Roman"/>
        </w:rPr>
        <w:fldChar w:fldCharType="separate"/>
      </w:r>
      <w:r w:rsidRPr="00E876EE">
        <w:rPr>
          <w:rFonts w:ascii="Times New Roman" w:hAnsi="Times New Roman" w:cs="Times New Roman"/>
          <w:noProof/>
        </w:rPr>
        <w:t xml:space="preserve">(Wahyudi et al., </w:t>
      </w:r>
      <w:r w:rsidRPr="00E876EE">
        <w:rPr>
          <w:rFonts w:ascii="Times New Roman" w:hAnsi="Times New Roman" w:cs="Times New Roman"/>
          <w:noProof/>
        </w:rPr>
        <w:lastRenderedPageBreak/>
        <w:t>2018)</w:t>
      </w:r>
      <w:r w:rsidRPr="00FA7EE9">
        <w:rPr>
          <w:rFonts w:ascii="Times New Roman" w:hAnsi="Times New Roman" w:cs="Times New Roman"/>
        </w:rPr>
        <w:fldChar w:fldCharType="end"/>
      </w:r>
      <w:r w:rsidRPr="00FA7EE9">
        <w:rPr>
          <w:rFonts w:ascii="Times New Roman" w:hAnsi="Times New Roman" w:cs="Times New Roman"/>
        </w:rPr>
        <w:t xml:space="preserve"> bahwa model pembelajaran </w:t>
      </w:r>
      <w:r w:rsidRPr="00FA7EE9">
        <w:rPr>
          <w:rFonts w:ascii="Times New Roman" w:hAnsi="Times New Roman" w:cs="Times New Roman"/>
          <w:i/>
        </w:rPr>
        <w:t>cooperative learning</w:t>
      </w:r>
      <w:r w:rsidRPr="00FA7EE9">
        <w:rPr>
          <w:rFonts w:ascii="Times New Roman" w:hAnsi="Times New Roman" w:cs="Times New Roman"/>
        </w:rPr>
        <w:t xml:space="preserve"> tipe TGT dapat meningkatkan kerja sama siswa dan pendapat </w:t>
      </w:r>
      <w:r w:rsidRPr="00FA7EE9">
        <w:rPr>
          <w:rFonts w:ascii="Times New Roman" w:hAnsi="Times New Roman" w:cs="Times New Roman"/>
        </w:rPr>
        <w:fldChar w:fldCharType="begin" w:fldLock="1"/>
      </w:r>
      <w:r w:rsidR="001B78E2">
        <w:rPr>
          <w:rFonts w:ascii="Times New Roman" w:hAnsi="Times New Roman" w:cs="Times New Roman"/>
        </w:rPr>
        <w:instrText>ADDIN CSL_CITATION {"citationItems":[{"id":"ITEM-1","itemData":{"author":[{"dropping-particle":"","family":"Nursaori","given":"Ferdianka","non-dropping-particle":"","parse-names":false,"suffix":""}],"id":"ITEM-1","issued":{"date-parts":[["2014"]]},"page":"1-9","title":"Pengaruh Model Pembelajaran Kooperatif Tipe TGT (Teams games Tournament) terhadap Hasil Belajar Lay upshoot dalam Permainan Bola Basket Universitas","type":"article-journal"},"uris":["http://www.mendeley.com/documents/?uuid=42a64ad0-6c06-414f-ba55-93fa59189d59"]}],"mendeley":{"formattedCitation":"(Nursaori, 2014)","plainTextFormattedCitation":"(Nursaori, 2014)","previouslyFormattedCitation":"(Nursaori, 2014)"},"properties":{"noteIndex":0},"schema":"https://github.com/citation-style-language/schema/raw/master/csl-citation.json"}</w:instrText>
      </w:r>
      <w:r w:rsidRPr="00FA7EE9">
        <w:rPr>
          <w:rFonts w:ascii="Times New Roman" w:hAnsi="Times New Roman" w:cs="Times New Roman"/>
        </w:rPr>
        <w:fldChar w:fldCharType="separate"/>
      </w:r>
      <w:r w:rsidRPr="00E876EE">
        <w:rPr>
          <w:rFonts w:ascii="Times New Roman" w:hAnsi="Times New Roman" w:cs="Times New Roman"/>
          <w:noProof/>
        </w:rPr>
        <w:t>(Nursaori, 2014)</w:t>
      </w:r>
      <w:r w:rsidRPr="00FA7EE9">
        <w:rPr>
          <w:rFonts w:ascii="Times New Roman" w:hAnsi="Times New Roman" w:cs="Times New Roman"/>
        </w:rPr>
        <w:fldChar w:fldCharType="end"/>
      </w:r>
      <w:r w:rsidRPr="00FA7EE9">
        <w:rPr>
          <w:rFonts w:ascii="Times New Roman" w:hAnsi="Times New Roman" w:cs="Times New Roman"/>
        </w:rPr>
        <w:t xml:space="preserve"> bahwa model pembelajaran </w:t>
      </w:r>
      <w:r w:rsidRPr="00FA7EE9">
        <w:rPr>
          <w:rFonts w:ascii="Times New Roman" w:hAnsi="Times New Roman" w:cs="Times New Roman"/>
          <w:i/>
        </w:rPr>
        <w:t>cooperative learning</w:t>
      </w:r>
      <w:r w:rsidRPr="00FA7EE9">
        <w:rPr>
          <w:rFonts w:ascii="Times New Roman" w:hAnsi="Times New Roman" w:cs="Times New Roman"/>
        </w:rPr>
        <w:t xml:space="preserve"> tipe TGT dapat meningkatkan hasil belajar </w:t>
      </w:r>
      <w:r w:rsidRPr="00FA7EE9">
        <w:rPr>
          <w:rFonts w:ascii="Times New Roman" w:hAnsi="Times New Roman" w:cs="Times New Roman"/>
          <w:i/>
        </w:rPr>
        <w:t>lay-up shoot</w:t>
      </w:r>
      <w:r w:rsidRPr="00FA7EE9">
        <w:rPr>
          <w:rFonts w:ascii="Times New Roman" w:hAnsi="Times New Roman" w:cs="Times New Roman"/>
        </w:rPr>
        <w:t xml:space="preserve">.  </w:t>
      </w:r>
    </w:p>
    <w:p w:rsidR="006F5865" w:rsidRPr="00FA7EE9" w:rsidRDefault="006F5865" w:rsidP="006F5865">
      <w:pPr>
        <w:spacing w:after="0"/>
        <w:ind w:firstLine="720"/>
        <w:jc w:val="both"/>
        <w:rPr>
          <w:rFonts w:ascii="Times New Roman" w:hAnsi="Times New Roman" w:cs="Times New Roman"/>
        </w:rPr>
      </w:pPr>
      <w:r w:rsidRPr="00FA7EE9">
        <w:rPr>
          <w:rFonts w:ascii="Times New Roman" w:hAnsi="Times New Roman" w:cs="Times New Roman"/>
        </w:rPr>
        <w:t xml:space="preserve">Peningkatan kerja sama dan hasil belajar </w:t>
      </w:r>
      <w:r w:rsidRPr="00FA7EE9">
        <w:rPr>
          <w:rFonts w:ascii="Times New Roman" w:hAnsi="Times New Roman" w:cs="Times New Roman"/>
          <w:i/>
        </w:rPr>
        <w:t>lay-up shoot</w:t>
      </w:r>
      <w:r w:rsidRPr="00FA7EE9">
        <w:rPr>
          <w:rFonts w:ascii="Times New Roman" w:hAnsi="Times New Roman" w:cs="Times New Roman"/>
        </w:rPr>
        <w:t xml:space="preserve"> terjadi pada kelas eksperimen dan kelas kontrol, tetapi ada perbedaan peningkatan antara kelas eksperimen dan kelas kontrol. Yang menjadi sampel merupakan siswa kelas VIII I sebagai kelas eksperimen dan siswa kelas VIII G sebagai kelas kontrol. Penelitian ini dilaksanakan di SMPN 4 Kepanjen.</w:t>
      </w:r>
    </w:p>
    <w:p w:rsidR="006F5865" w:rsidRPr="00FA7EE9" w:rsidRDefault="006F5865" w:rsidP="006F5865">
      <w:pPr>
        <w:spacing w:after="0"/>
        <w:ind w:firstLine="720"/>
        <w:jc w:val="both"/>
        <w:rPr>
          <w:rFonts w:ascii="Times New Roman" w:hAnsi="Times New Roman" w:cs="Times New Roman"/>
        </w:rPr>
      </w:pPr>
      <w:r w:rsidRPr="00FA7EE9">
        <w:rPr>
          <w:rFonts w:ascii="Times New Roman" w:hAnsi="Times New Roman" w:cs="Times New Roman"/>
        </w:rPr>
        <w:t xml:space="preserve">Pada kelas eksperimen dilakukan pretest di pertemuan pertama dengan rata-rata nilai pada </w:t>
      </w:r>
      <w:r w:rsidRPr="00FA7EE9">
        <w:rPr>
          <w:rFonts w:ascii="Times New Roman" w:hAnsi="Times New Roman" w:cs="Times New Roman"/>
          <w:i/>
        </w:rPr>
        <w:t>pretest</w:t>
      </w:r>
      <w:r w:rsidRPr="00FA7EE9">
        <w:rPr>
          <w:rFonts w:ascii="Times New Roman" w:hAnsi="Times New Roman" w:cs="Times New Roman"/>
        </w:rPr>
        <w:t xml:space="preserve"> kerja sama sebesar 73,1, </w:t>
      </w:r>
      <w:r w:rsidRPr="00FA7EE9">
        <w:rPr>
          <w:rFonts w:ascii="Times New Roman" w:hAnsi="Times New Roman" w:cs="Times New Roman"/>
          <w:i/>
        </w:rPr>
        <w:t>pretest</w:t>
      </w:r>
      <w:r w:rsidRPr="00FA7EE9">
        <w:rPr>
          <w:rFonts w:ascii="Times New Roman" w:hAnsi="Times New Roman" w:cs="Times New Roman"/>
        </w:rPr>
        <w:t xml:space="preserve">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sebesar 61,5, dan aspek keterampilan sebesar 61. Pada pertemuan pertama setelah dilakukan </w:t>
      </w:r>
      <w:r w:rsidRPr="00FA7EE9">
        <w:rPr>
          <w:rFonts w:ascii="Times New Roman" w:hAnsi="Times New Roman" w:cs="Times New Roman"/>
          <w:i/>
        </w:rPr>
        <w:t>pretest</w:t>
      </w:r>
      <w:r w:rsidRPr="00FA7EE9">
        <w:rPr>
          <w:rFonts w:ascii="Times New Roman" w:hAnsi="Times New Roman" w:cs="Times New Roman"/>
        </w:rPr>
        <w:t xml:space="preserve"> siswa kelas eksperimen diberikan perlakuan atau </w:t>
      </w:r>
      <w:r w:rsidRPr="00FA7EE9">
        <w:rPr>
          <w:rFonts w:ascii="Times New Roman" w:hAnsi="Times New Roman" w:cs="Times New Roman"/>
          <w:i/>
        </w:rPr>
        <w:t>treatment</w:t>
      </w:r>
      <w:r w:rsidRPr="00FA7EE9">
        <w:rPr>
          <w:rFonts w:ascii="Times New Roman" w:hAnsi="Times New Roman" w:cs="Times New Roman"/>
        </w:rPr>
        <w:t xml:space="preserve"> berkaitan dengan kerja sama dan pembelajaran bola besar (bola basket) mengenai </w:t>
      </w:r>
      <w:r w:rsidRPr="00FA7EE9">
        <w:rPr>
          <w:rFonts w:ascii="Times New Roman" w:hAnsi="Times New Roman" w:cs="Times New Roman"/>
          <w:i/>
        </w:rPr>
        <w:t>lay-up shoot</w:t>
      </w:r>
      <w:r w:rsidRPr="00FA7EE9">
        <w:rPr>
          <w:rFonts w:ascii="Times New Roman" w:hAnsi="Times New Roman" w:cs="Times New Roman"/>
        </w:rPr>
        <w:t xml:space="preserve"> menggunakan model pembelajaran </w:t>
      </w:r>
      <w:r w:rsidRPr="00FA7EE9">
        <w:rPr>
          <w:rFonts w:ascii="Times New Roman" w:hAnsi="Times New Roman" w:cs="Times New Roman"/>
          <w:i/>
        </w:rPr>
        <w:t>cooperative learning</w:t>
      </w:r>
      <w:r w:rsidRPr="00FA7EE9">
        <w:rPr>
          <w:rFonts w:ascii="Times New Roman" w:hAnsi="Times New Roman" w:cs="Times New Roman"/>
        </w:rPr>
        <w:t xml:space="preserve"> tipe TGT (</w:t>
      </w:r>
      <w:r w:rsidRPr="00FA7EE9">
        <w:rPr>
          <w:rFonts w:ascii="Times New Roman" w:hAnsi="Times New Roman" w:cs="Times New Roman"/>
          <w:i/>
        </w:rPr>
        <w:t>Teams Games Tournament</w:t>
      </w:r>
      <w:r w:rsidRPr="00FA7EE9">
        <w:rPr>
          <w:rFonts w:ascii="Times New Roman" w:hAnsi="Times New Roman" w:cs="Times New Roman"/>
        </w:rPr>
        <w:t xml:space="preserve">). Perlakuan yang diberikan yaitu pertama, guru memberikan tujuan pembelajaran dan memotivasi peserta didik, kemudian menunjuk salah satu siswa untuk memimpin pemanasan. Kedua, guru menyampaikan informasi ke peserta didik dengan mempraktekkan gerakan </w:t>
      </w:r>
      <w:r w:rsidRPr="00FA7EE9">
        <w:rPr>
          <w:rFonts w:ascii="Times New Roman" w:hAnsi="Times New Roman" w:cs="Times New Roman"/>
          <w:i/>
        </w:rPr>
        <w:t>lay-up shoot.</w:t>
      </w:r>
      <w:r w:rsidRPr="00FA7EE9">
        <w:rPr>
          <w:rFonts w:ascii="Times New Roman" w:hAnsi="Times New Roman" w:cs="Times New Roman"/>
        </w:rPr>
        <w:t xml:space="preserve"> Ketiga, guru membagi peserta didik secara berkelompok. Keempat, tiap kelompok mempraktekkan dan berdiskusi terkait dengan keterampilan </w:t>
      </w:r>
      <w:r w:rsidRPr="00FA7EE9">
        <w:rPr>
          <w:rFonts w:ascii="Times New Roman" w:hAnsi="Times New Roman" w:cs="Times New Roman"/>
          <w:i/>
        </w:rPr>
        <w:t xml:space="preserve">lay-up shoot </w:t>
      </w:r>
      <w:r w:rsidRPr="00FA7EE9">
        <w:rPr>
          <w:rFonts w:ascii="Times New Roman" w:hAnsi="Times New Roman" w:cs="Times New Roman"/>
        </w:rPr>
        <w:t xml:space="preserve">yang dilakukan. Kelima, antar kelompok berlomba dan yang mendapatkan poin tertinggi dinyatakan sebagai pemenang. Keenam, pemberian </w:t>
      </w:r>
      <w:r w:rsidRPr="00FA7EE9">
        <w:rPr>
          <w:rFonts w:ascii="Times New Roman" w:hAnsi="Times New Roman" w:cs="Times New Roman"/>
          <w:i/>
        </w:rPr>
        <w:t xml:space="preserve">reward </w:t>
      </w:r>
      <w:r w:rsidRPr="00FA7EE9">
        <w:rPr>
          <w:rFonts w:ascii="Times New Roman" w:hAnsi="Times New Roman" w:cs="Times New Roman"/>
        </w:rPr>
        <w:t>kepada kelompok yang mendapatkan poin tertinggi.</w:t>
      </w:r>
      <w:r w:rsidRPr="00FA7EE9">
        <w:rPr>
          <w:rFonts w:ascii="Times New Roman" w:hAnsi="Times New Roman" w:cs="Times New Roman"/>
          <w:i/>
        </w:rPr>
        <w:t xml:space="preserve"> </w:t>
      </w:r>
      <w:r w:rsidRPr="00FA7EE9">
        <w:rPr>
          <w:rFonts w:ascii="Times New Roman" w:hAnsi="Times New Roman" w:cs="Times New Roman"/>
        </w:rPr>
        <w:t xml:space="preserve">Setelah diberikan </w:t>
      </w:r>
      <w:r w:rsidRPr="00FA7EE9">
        <w:rPr>
          <w:rFonts w:ascii="Times New Roman" w:hAnsi="Times New Roman" w:cs="Times New Roman"/>
          <w:i/>
        </w:rPr>
        <w:t>treatment</w:t>
      </w:r>
      <w:r w:rsidRPr="00FA7EE9">
        <w:rPr>
          <w:rFonts w:ascii="Times New Roman" w:hAnsi="Times New Roman" w:cs="Times New Roman"/>
        </w:rPr>
        <w:t xml:space="preserve"> atau perlakuan, pada pertemuan kedua dilakukan pengambilan nilai </w:t>
      </w:r>
      <w:r w:rsidRPr="00FA7EE9">
        <w:rPr>
          <w:rFonts w:ascii="Times New Roman" w:hAnsi="Times New Roman" w:cs="Times New Roman"/>
          <w:i/>
        </w:rPr>
        <w:t>posttest</w:t>
      </w:r>
      <w:r w:rsidRPr="00FA7EE9">
        <w:rPr>
          <w:rFonts w:ascii="Times New Roman" w:hAnsi="Times New Roman" w:cs="Times New Roman"/>
        </w:rPr>
        <w:t xml:space="preserve"> dan didapatkan nilai pada kerja sama siswa 80,1. Artinya nilai kerja sama siswa mengalami peningkatan sebesar 9,5 %.  Pada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memliki nilai rata-rata </w:t>
      </w:r>
      <w:r w:rsidRPr="00FA7EE9">
        <w:rPr>
          <w:rFonts w:ascii="Times New Roman" w:hAnsi="Times New Roman" w:cs="Times New Roman"/>
          <w:i/>
        </w:rPr>
        <w:t>posttest</w:t>
      </w:r>
      <w:r w:rsidRPr="00FA7EE9">
        <w:rPr>
          <w:rFonts w:ascii="Times New Roman" w:hAnsi="Times New Roman" w:cs="Times New Roman"/>
        </w:rPr>
        <w:t xml:space="preserve"> sebesar 86,6. Artinya, nilai pengetahuan siswa mengalami peningkatan sebesar 40,8%. Sedangkan pada nilai hasil belajar siswa aspek keterampilan memiliki rata-rata nilai </w:t>
      </w:r>
      <w:r w:rsidRPr="00FA7EE9">
        <w:rPr>
          <w:rFonts w:ascii="Times New Roman" w:hAnsi="Times New Roman" w:cs="Times New Roman"/>
          <w:i/>
        </w:rPr>
        <w:t>posttest</w:t>
      </w:r>
      <w:r w:rsidRPr="00FA7EE9">
        <w:rPr>
          <w:rFonts w:ascii="Times New Roman" w:hAnsi="Times New Roman" w:cs="Times New Roman"/>
        </w:rPr>
        <w:t xml:space="preserve"> sebesar 75,3. Artinya, nilai keterampilan siswa mengalami peningkatan sebesar 23,4%. </w:t>
      </w:r>
    </w:p>
    <w:p w:rsidR="006F5865" w:rsidRPr="00FA7EE9" w:rsidRDefault="006F5865" w:rsidP="006F5865">
      <w:pPr>
        <w:spacing w:after="0"/>
        <w:ind w:firstLine="720"/>
        <w:jc w:val="both"/>
        <w:rPr>
          <w:rFonts w:ascii="Times New Roman" w:hAnsi="Times New Roman" w:cs="Times New Roman"/>
        </w:rPr>
      </w:pPr>
      <w:r w:rsidRPr="00FA7EE9">
        <w:rPr>
          <w:rFonts w:ascii="Times New Roman" w:hAnsi="Times New Roman" w:cs="Times New Roman"/>
        </w:rPr>
        <w:t xml:space="preserve">Pada kelas kontrol di pertemuan pertama juga dilakukan </w:t>
      </w:r>
      <w:r w:rsidRPr="00FA7EE9">
        <w:rPr>
          <w:rFonts w:ascii="Times New Roman" w:hAnsi="Times New Roman" w:cs="Times New Roman"/>
          <w:i/>
        </w:rPr>
        <w:t>pretest</w:t>
      </w:r>
      <w:r w:rsidRPr="00FA7EE9">
        <w:rPr>
          <w:rFonts w:ascii="Times New Roman" w:hAnsi="Times New Roman" w:cs="Times New Roman"/>
        </w:rPr>
        <w:t xml:space="preserve"> dengan hasil rata-rata nilai pada </w:t>
      </w:r>
      <w:r w:rsidRPr="00FA7EE9">
        <w:rPr>
          <w:rFonts w:ascii="Times New Roman" w:hAnsi="Times New Roman" w:cs="Times New Roman"/>
          <w:i/>
        </w:rPr>
        <w:t>pretest</w:t>
      </w:r>
      <w:r w:rsidRPr="00FA7EE9">
        <w:rPr>
          <w:rFonts w:ascii="Times New Roman" w:hAnsi="Times New Roman" w:cs="Times New Roman"/>
        </w:rPr>
        <w:t xml:space="preserve"> kerja sama sebesar 71,6, </w:t>
      </w:r>
      <w:r w:rsidRPr="00FA7EE9">
        <w:rPr>
          <w:rFonts w:ascii="Times New Roman" w:hAnsi="Times New Roman" w:cs="Times New Roman"/>
          <w:i/>
        </w:rPr>
        <w:t>pretest</w:t>
      </w:r>
      <w:r w:rsidRPr="00FA7EE9">
        <w:rPr>
          <w:rFonts w:ascii="Times New Roman" w:hAnsi="Times New Roman" w:cs="Times New Roman"/>
        </w:rPr>
        <w:t xml:space="preserve">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sebesar 59,6, dan aspek keterampilan sebesar 59,3. Pada kelas kontrol </w:t>
      </w:r>
      <w:r w:rsidRPr="00FA7EE9">
        <w:rPr>
          <w:rFonts w:ascii="Times New Roman" w:hAnsi="Times New Roman" w:cs="Times New Roman"/>
          <w:i/>
        </w:rPr>
        <w:t>treatment</w:t>
      </w:r>
      <w:r w:rsidRPr="00FA7EE9">
        <w:rPr>
          <w:rFonts w:ascii="Times New Roman" w:hAnsi="Times New Roman" w:cs="Times New Roman"/>
        </w:rPr>
        <w:t xml:space="preserve"> atau perlakuan yang diberikan merupakan model pembelajaran konvensional. Setelah diberikan </w:t>
      </w:r>
      <w:r w:rsidRPr="00FA7EE9">
        <w:rPr>
          <w:rFonts w:ascii="Times New Roman" w:hAnsi="Times New Roman" w:cs="Times New Roman"/>
          <w:i/>
        </w:rPr>
        <w:t>treatment</w:t>
      </w:r>
      <w:r w:rsidRPr="00FA7EE9">
        <w:rPr>
          <w:rFonts w:ascii="Times New Roman" w:hAnsi="Times New Roman" w:cs="Times New Roman"/>
        </w:rPr>
        <w:t xml:space="preserve"> atau perlakuan, dilakukan pengambilan nilai </w:t>
      </w:r>
      <w:r w:rsidRPr="00FA7EE9">
        <w:rPr>
          <w:rFonts w:ascii="Times New Roman" w:hAnsi="Times New Roman" w:cs="Times New Roman"/>
          <w:i/>
        </w:rPr>
        <w:t>posttest</w:t>
      </w:r>
      <w:r w:rsidRPr="00FA7EE9">
        <w:rPr>
          <w:rFonts w:ascii="Times New Roman" w:hAnsi="Times New Roman" w:cs="Times New Roman"/>
        </w:rPr>
        <w:t xml:space="preserve"> dan didapatkan nilai pada kerja sama siswa 75. Artinya nilai kerja sama siswa mengalami peningkatan sebesar 4,7%. Pada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memliki nilai rata-rata </w:t>
      </w:r>
      <w:r w:rsidRPr="00FA7EE9">
        <w:rPr>
          <w:rFonts w:ascii="Times New Roman" w:hAnsi="Times New Roman" w:cs="Times New Roman"/>
          <w:i/>
        </w:rPr>
        <w:t>posttest</w:t>
      </w:r>
      <w:r w:rsidRPr="00FA7EE9">
        <w:rPr>
          <w:rFonts w:ascii="Times New Roman" w:hAnsi="Times New Roman" w:cs="Times New Roman"/>
        </w:rPr>
        <w:t xml:space="preserve"> sebesar 81,8. Artinya, nilai pengetahuan siswa mengalami peningkatan sebesar 37,2%. Sedangkan pada nilai hasil belajar siswa aspek keterampilan memiliki rata-rata nilai </w:t>
      </w:r>
      <w:r w:rsidRPr="00FA7EE9">
        <w:rPr>
          <w:rFonts w:ascii="Times New Roman" w:hAnsi="Times New Roman" w:cs="Times New Roman"/>
          <w:i/>
        </w:rPr>
        <w:t>posttest</w:t>
      </w:r>
      <w:r w:rsidRPr="00FA7EE9">
        <w:rPr>
          <w:rFonts w:ascii="Times New Roman" w:hAnsi="Times New Roman" w:cs="Times New Roman"/>
        </w:rPr>
        <w:t xml:space="preserve"> sebesar 70,1. Artinya, nilai keterampilan siswa mengalami peningkatan sebesar 18,2%.</w:t>
      </w:r>
    </w:p>
    <w:p w:rsidR="006F5865" w:rsidRPr="00FA7EE9" w:rsidRDefault="006F5865" w:rsidP="006F5865">
      <w:pPr>
        <w:spacing w:after="0"/>
        <w:ind w:firstLine="720"/>
        <w:jc w:val="both"/>
        <w:rPr>
          <w:rFonts w:ascii="Times New Roman" w:hAnsi="Times New Roman" w:cs="Times New Roman"/>
        </w:rPr>
      </w:pPr>
      <w:r w:rsidRPr="00FA7EE9">
        <w:rPr>
          <w:rFonts w:ascii="Times New Roman" w:hAnsi="Times New Roman" w:cs="Times New Roman"/>
        </w:rPr>
        <w:t xml:space="preserve">Dengan dua hasil dari kelas eksperimen dan kelas kontrol dapat dikatakan keduanya mengalami peningkatan. Tetapi, hasil peningkatan di kelas eksperimen lebih besar daripada kelas kontrol meskipun tidak ada perbedaan peningkatan yang terjadi antara kelas eksperimen dengan kelas kontrol setelah dilakukan uji t menggunakan </w:t>
      </w:r>
      <w:r w:rsidRPr="00FA7EE9">
        <w:rPr>
          <w:rFonts w:ascii="Times New Roman" w:hAnsi="Times New Roman" w:cs="Times New Roman"/>
          <w:i/>
        </w:rPr>
        <w:t>independent samples t-test</w:t>
      </w:r>
      <w:r w:rsidRPr="00FA7EE9">
        <w:rPr>
          <w:rFonts w:ascii="Times New Roman" w:hAnsi="Times New Roman" w:cs="Times New Roman"/>
        </w:rPr>
        <w:t xml:space="preserve">. Terlihat dari data yang ada, hasil pada kerja sama menunjukkan nilai t hitung dengan </w:t>
      </w:r>
      <w:r w:rsidRPr="00FA7EE9">
        <w:rPr>
          <w:rFonts w:ascii="Times New Roman" w:hAnsi="Times New Roman" w:cs="Times New Roman"/>
          <w:i/>
        </w:rPr>
        <w:t xml:space="preserve">df </w:t>
      </w:r>
      <w:r w:rsidRPr="00FA7EE9">
        <w:rPr>
          <w:rFonts w:ascii="Times New Roman" w:hAnsi="Times New Roman" w:cs="Times New Roman"/>
        </w:rPr>
        <w:t xml:space="preserve">60 lebih kecil dari t tabel nilai kritik sebesar (1,6&lt;2,0) dan nilai sig sebesar (0,095&gt;0,05), sedangkan pada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nilai t hitung dengan </w:t>
      </w:r>
      <w:r w:rsidRPr="00FA7EE9">
        <w:rPr>
          <w:rFonts w:ascii="Times New Roman" w:hAnsi="Times New Roman" w:cs="Times New Roman"/>
          <w:i/>
        </w:rPr>
        <w:t xml:space="preserve">df </w:t>
      </w:r>
      <w:r w:rsidRPr="00FA7EE9">
        <w:rPr>
          <w:rFonts w:ascii="Times New Roman" w:hAnsi="Times New Roman" w:cs="Times New Roman"/>
        </w:rPr>
        <w:t xml:space="preserve">60 lebih kecil dari t tabel nilai kritik sebesar (1,5&lt;2,0) dan nilai sig sebesar (0,120&gt;0,05), dan pada aspek keterampilan nilai t hitung lebih kecil dari t tabel nilai kritik dengan </w:t>
      </w:r>
      <w:r w:rsidRPr="00FA7EE9">
        <w:rPr>
          <w:rFonts w:ascii="Times New Roman" w:hAnsi="Times New Roman" w:cs="Times New Roman"/>
          <w:i/>
        </w:rPr>
        <w:t xml:space="preserve">df </w:t>
      </w:r>
      <w:r w:rsidRPr="00FA7EE9">
        <w:rPr>
          <w:rFonts w:ascii="Times New Roman" w:hAnsi="Times New Roman" w:cs="Times New Roman"/>
        </w:rPr>
        <w:t xml:space="preserve">60 sebesar (0,9&lt;2,0) dan nilai sig sebesar (0,362&gt;0,05). Dari hasil t hitung dapat disimpulkan bahwa pada aspek kerja sama dan hasil belajar </w:t>
      </w:r>
      <w:r w:rsidRPr="00FA7EE9">
        <w:rPr>
          <w:rFonts w:ascii="Times New Roman" w:hAnsi="Times New Roman" w:cs="Times New Roman"/>
          <w:i/>
        </w:rPr>
        <w:t>lay-up shoot</w:t>
      </w:r>
      <w:r w:rsidRPr="00FA7EE9">
        <w:rPr>
          <w:rFonts w:ascii="Times New Roman" w:hAnsi="Times New Roman" w:cs="Times New Roman"/>
        </w:rPr>
        <w:t xml:space="preserve"> aspek pengetahuan dan aspek keterampilan antara kelas eksperimen dan kelas kontrol data dapat dikatakan tidak ada perbedaan peningkatan yang signifikan karena nilai t hitung lebih kecil dari t tabel nilai kritik. </w:t>
      </w:r>
    </w:p>
    <w:p w:rsidR="001B78E2" w:rsidRDefault="001B78E2">
      <w:pPr>
        <w:spacing w:after="0"/>
        <w:jc w:val="both"/>
        <w:rPr>
          <w:rFonts w:ascii="Times New Roman" w:hAnsi="Times New Roman" w:cs="Times New Roman"/>
        </w:rPr>
      </w:pPr>
    </w:p>
    <w:p w:rsidR="006A6580" w:rsidRDefault="000D57E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6A6580" w:rsidRPr="001B78E2" w:rsidRDefault="006F5865" w:rsidP="001B78E2">
      <w:pPr>
        <w:ind w:firstLine="720"/>
        <w:jc w:val="both"/>
        <w:rPr>
          <w:rFonts w:ascii="Times New Roman" w:hAnsi="Times New Roman" w:cs="Times New Roman"/>
        </w:rPr>
      </w:pPr>
      <w:r w:rsidRPr="00FA7EE9">
        <w:rPr>
          <w:rFonts w:ascii="Times New Roman" w:hAnsi="Times New Roman" w:cs="Times New Roman"/>
        </w:rPr>
        <w:t xml:space="preserve">Dari penjelasan di atas dapat disimpulkan bahwa peningkatan pada kelas eksperimen lebih besar daripada kelas eksperimen, akan tetapi tidak ada perbedaan peningkatan yang signifikan antara kelas </w:t>
      </w:r>
      <w:r w:rsidRPr="00FA7EE9">
        <w:rPr>
          <w:rFonts w:ascii="Times New Roman" w:hAnsi="Times New Roman" w:cs="Times New Roman"/>
        </w:rPr>
        <w:lastRenderedPageBreak/>
        <w:t xml:space="preserve">eksperimen dengan kelas kontrol pada kerja sama dan hasil belajar </w:t>
      </w:r>
      <w:r w:rsidRPr="00FA7EE9">
        <w:rPr>
          <w:rFonts w:ascii="Times New Roman" w:hAnsi="Times New Roman" w:cs="Times New Roman"/>
          <w:i/>
        </w:rPr>
        <w:t xml:space="preserve">lay-up shoot </w:t>
      </w:r>
      <w:r w:rsidRPr="00FA7EE9">
        <w:rPr>
          <w:rFonts w:ascii="Times New Roman" w:hAnsi="Times New Roman" w:cs="Times New Roman"/>
        </w:rPr>
        <w:t>aspek pengetahuan dan keterampilan.</w:t>
      </w:r>
    </w:p>
    <w:p w:rsidR="006A6580" w:rsidRDefault="000D57E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834582" w:rsidRPr="00834582" w:rsidRDefault="00834582" w:rsidP="00834582">
      <w:pPr>
        <w:pStyle w:val="Heading4"/>
        <w:numPr>
          <w:ilvl w:val="0"/>
          <w:numId w:val="0"/>
        </w:numPr>
        <w:spacing w:after="0" w:line="276" w:lineRule="auto"/>
        <w:rPr>
          <w:i w:val="0"/>
          <w:sz w:val="22"/>
          <w:szCs w:val="22"/>
        </w:rPr>
      </w:pPr>
      <w:r>
        <w:rPr>
          <w:i w:val="0"/>
          <w:sz w:val="22"/>
          <w:szCs w:val="22"/>
        </w:rPr>
        <w:tab/>
      </w:r>
      <w:r>
        <w:rPr>
          <w:i w:val="0"/>
          <w:sz w:val="22"/>
          <w:szCs w:val="22"/>
        </w:rPr>
        <w:tab/>
      </w:r>
      <w:r w:rsidRPr="00834582">
        <w:rPr>
          <w:i w:val="0"/>
          <w:sz w:val="22"/>
          <w:szCs w:val="22"/>
        </w:rPr>
        <w:t>Terima kasih kepada SMPN 4 Kepanjen yang telah memberikan tempat sebagai penlitian. Dan terima kasih kepada semua pihak yang telah membantu kelancaran dalam penelitian ini yang tidak dapat disebutkan satu persatu. Semoga amal baik selalu menyertai berbagai pihak yang telah membantu dalam penyelesaian tugas akhir skripsi ini.</w:t>
      </w:r>
    </w:p>
    <w:p w:rsidR="006A6580" w:rsidRDefault="006A6580">
      <w:pPr>
        <w:spacing w:after="0"/>
        <w:jc w:val="both"/>
        <w:rPr>
          <w:rFonts w:ascii="Times New Roman" w:hAnsi="Times New Roman" w:cs="Times New Roman"/>
          <w:b/>
          <w:color w:val="000000" w:themeColor="text1"/>
          <w:lang w:val="en-US"/>
        </w:rPr>
      </w:pPr>
    </w:p>
    <w:p w:rsidR="006A6580" w:rsidRDefault="000D57E4">
      <w:pPr>
        <w:spacing w:after="0"/>
        <w:jc w:val="both"/>
        <w:rPr>
          <w:rFonts w:ascii="Times New Roman" w:hAnsi="Times New Roman" w:cs="Times New Roman"/>
          <w:b/>
          <w:lang w:val="en-US"/>
        </w:rPr>
      </w:pPr>
      <w:r>
        <w:rPr>
          <w:rFonts w:ascii="Times New Roman" w:hAnsi="Times New Roman" w:cs="Times New Roman"/>
          <w:b/>
          <w:lang w:val="en-US"/>
        </w:rPr>
        <w:t>DAFTAR PUSTAKA</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Pr="001B78E2">
        <w:rPr>
          <w:rFonts w:ascii="Times New Roman" w:hAnsi="Times New Roman" w:cs="Times New Roman"/>
          <w:noProof/>
          <w:szCs w:val="24"/>
        </w:rPr>
        <w:t xml:space="preserve">Abdullah, R. (2017). Pengaruh Penerapan Model Pembelajaran Kooperatif Tipe Jigsaw Pada Mata Pelajaran Kimia Di Madrasah Aliyah. </w:t>
      </w:r>
      <w:r w:rsidRPr="001B78E2">
        <w:rPr>
          <w:rFonts w:ascii="Times New Roman" w:hAnsi="Times New Roman" w:cs="Times New Roman"/>
          <w:i/>
          <w:iCs/>
          <w:noProof/>
          <w:szCs w:val="24"/>
        </w:rPr>
        <w:t>Lantanida Journal</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5</w:t>
      </w:r>
      <w:r w:rsidRPr="001B78E2">
        <w:rPr>
          <w:rFonts w:ascii="Times New Roman" w:hAnsi="Times New Roman" w:cs="Times New Roman"/>
          <w:noProof/>
          <w:szCs w:val="24"/>
        </w:rPr>
        <w:t>(1), 13. https://doi.org/10.22373/lj.v5i1.2056</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Aguss, R. M. (2020). Pengembangan Model Permainan Sepatu Batok untuk PembelajaranSepak Bola Pendidikan Jasmani, Olahraga dan Kesehatan SiswaSekolah Dasar. </w:t>
      </w:r>
      <w:r w:rsidRPr="001B78E2">
        <w:rPr>
          <w:rFonts w:ascii="Times New Roman" w:hAnsi="Times New Roman" w:cs="Times New Roman"/>
          <w:i/>
          <w:iCs/>
          <w:noProof/>
          <w:szCs w:val="24"/>
        </w:rPr>
        <w:t>SPORT-Mu: Jurnal Pendidikan Olahraga</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1</w:t>
      </w:r>
      <w:r w:rsidRPr="001B78E2">
        <w:rPr>
          <w:rFonts w:ascii="Times New Roman" w:hAnsi="Times New Roman" w:cs="Times New Roman"/>
          <w:noProof/>
          <w:szCs w:val="24"/>
        </w:rPr>
        <w:t>(01), 43–53. https://doi.org/10.32528/sport-mu.v1i01.3052</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Amini, R. (2015). Pengaruh Penggunaan Project Basd Learning dan Motivasi Belajar Terhadap Hasil Belajar Siswa Kelas V SD Effect of The Use of Project Based Learning and Motivation for Learning Outcomes for Elementary School. </w:t>
      </w:r>
      <w:r w:rsidRPr="001B78E2">
        <w:rPr>
          <w:rFonts w:ascii="Times New Roman" w:hAnsi="Times New Roman" w:cs="Times New Roman"/>
          <w:i/>
          <w:iCs/>
          <w:noProof/>
          <w:szCs w:val="24"/>
        </w:rPr>
        <w:t>Pengaruh Pemberian Sari Jahe Terhadap Jumlah Koloni Bakteri Pada Ikan Tongkol</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4</w:t>
      </w:r>
      <w:r w:rsidRPr="001B78E2">
        <w:rPr>
          <w:rFonts w:ascii="Times New Roman" w:hAnsi="Times New Roman" w:cs="Times New Roman"/>
          <w:noProof/>
          <w:szCs w:val="24"/>
        </w:rPr>
        <w:t>(2007), 339–345.</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Candra, O. (2019). </w:t>
      </w:r>
      <w:r w:rsidRPr="001B78E2">
        <w:rPr>
          <w:rFonts w:ascii="Times New Roman" w:hAnsi="Times New Roman" w:cs="Times New Roman"/>
          <w:i/>
          <w:iCs/>
          <w:noProof/>
          <w:szCs w:val="24"/>
        </w:rPr>
        <w:t>Contribution of Leg Muscle Explosive Power and Flexibility on Lay-Up Shoot in Basketball</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278</w:t>
      </w:r>
      <w:r w:rsidRPr="001B78E2">
        <w:rPr>
          <w:rFonts w:ascii="Times New Roman" w:hAnsi="Times New Roman" w:cs="Times New Roman"/>
          <w:noProof/>
          <w:szCs w:val="24"/>
        </w:rPr>
        <w:t>(YISHPESS), 479–482. https://doi.org/10.2991/yishpess-cois-18.2018.121</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Dr. Farida Jaya, M. P. (2019). Buku Perencanaan Pembelajaran-full.pdf. In </w:t>
      </w:r>
      <w:r w:rsidRPr="001B78E2">
        <w:rPr>
          <w:rFonts w:ascii="Times New Roman" w:hAnsi="Times New Roman" w:cs="Times New Roman"/>
          <w:i/>
          <w:iCs/>
          <w:noProof/>
          <w:szCs w:val="24"/>
        </w:rPr>
        <w:t>2019</w:t>
      </w:r>
      <w:r w:rsidRPr="001B78E2">
        <w:rPr>
          <w:rFonts w:ascii="Times New Roman" w:hAnsi="Times New Roman" w:cs="Times New Roman"/>
          <w:noProof/>
          <w:szCs w:val="24"/>
        </w:rPr>
        <w:t xml:space="preserve"> (p. 152). http://repository.uinsu.ac.id/id/eprint/8483</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Griggs, G., &amp; Fleet, M. (2021). Most people hate physical education and most drop out of physical activity: In search of credible curriculum alternatives. </w:t>
      </w:r>
      <w:r w:rsidRPr="001B78E2">
        <w:rPr>
          <w:rFonts w:ascii="Times New Roman" w:hAnsi="Times New Roman" w:cs="Times New Roman"/>
          <w:i/>
          <w:iCs/>
          <w:noProof/>
          <w:szCs w:val="24"/>
        </w:rPr>
        <w:t>Education Sciences</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11</w:t>
      </w:r>
      <w:r w:rsidRPr="001B78E2">
        <w:rPr>
          <w:rFonts w:ascii="Times New Roman" w:hAnsi="Times New Roman" w:cs="Times New Roman"/>
          <w:noProof/>
          <w:szCs w:val="24"/>
        </w:rPr>
        <w:t>(11). https://doi.org/10.3390/educsci11110701</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Nursaori, F. (2014). </w:t>
      </w:r>
      <w:r w:rsidRPr="001B78E2">
        <w:rPr>
          <w:rFonts w:ascii="Times New Roman" w:hAnsi="Times New Roman" w:cs="Times New Roman"/>
          <w:i/>
          <w:iCs/>
          <w:noProof/>
          <w:szCs w:val="24"/>
        </w:rPr>
        <w:t>Pengaruh Model Pembelajaran Kooperatif Tipe TGT (Teams games Tournament) terhadap Hasil Belajar Lay upshoot dalam Permainan Bola Basket Universitas</w:t>
      </w:r>
      <w:r w:rsidRPr="001B78E2">
        <w:rPr>
          <w:rFonts w:ascii="Times New Roman" w:hAnsi="Times New Roman" w:cs="Times New Roman"/>
          <w:noProof/>
          <w:szCs w:val="24"/>
        </w:rPr>
        <w:t>. 1–9.</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Permendikbud. (2018). Permendikbud RI Nomor 37 tahun 2018 tentang Perubahan atas Peraturan Menteri Pendidikan dan Kebudayaan Nomor 24 tahun 2016 tentang Kompetensi Inti dan Kompetensi Dasar Pelajaran pada Kurikulum 2013 pada Pendidikan Dasar dan Pendidikan Menengah. </w:t>
      </w:r>
      <w:r w:rsidRPr="001B78E2">
        <w:rPr>
          <w:rFonts w:ascii="Times New Roman" w:hAnsi="Times New Roman" w:cs="Times New Roman"/>
          <w:i/>
          <w:iCs/>
          <w:noProof/>
          <w:szCs w:val="24"/>
        </w:rPr>
        <w:t>JDIH Kemendikbud</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2025</w:t>
      </w:r>
      <w:r w:rsidRPr="001B78E2">
        <w:rPr>
          <w:rFonts w:ascii="Times New Roman" w:hAnsi="Times New Roman" w:cs="Times New Roman"/>
          <w:noProof/>
          <w:szCs w:val="24"/>
        </w:rPr>
        <w:t>, 1–527.</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Rachman, A. W. N. A., &amp; Kartiko, D. C. (2021). Pengaruh Model Pembelajaran Kooperatif TGT (Teams Games Tournament) Terhadap Ketuntasan Belajar Shooting Bola Basket. </w:t>
      </w:r>
      <w:r w:rsidRPr="001B78E2">
        <w:rPr>
          <w:rFonts w:ascii="Times New Roman" w:hAnsi="Times New Roman" w:cs="Times New Roman"/>
          <w:i/>
          <w:iCs/>
          <w:noProof/>
          <w:szCs w:val="24"/>
        </w:rPr>
        <w:t>Jpok</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9</w:t>
      </w:r>
      <w:r w:rsidRPr="001B78E2">
        <w:rPr>
          <w:rFonts w:ascii="Times New Roman" w:hAnsi="Times New Roman" w:cs="Times New Roman"/>
          <w:noProof/>
          <w:szCs w:val="24"/>
        </w:rPr>
        <w:t>(1), 193–203.</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Raga, J. A. (2022). </w:t>
      </w:r>
      <w:r w:rsidRPr="001B78E2">
        <w:rPr>
          <w:rFonts w:ascii="Times New Roman" w:hAnsi="Times New Roman" w:cs="Times New Roman"/>
          <w:i/>
          <w:iCs/>
          <w:noProof/>
          <w:szCs w:val="24"/>
        </w:rPr>
        <w:t>Coaching Clinic Pelatih Basket</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4</w:t>
      </w:r>
      <w:r w:rsidRPr="001B78E2">
        <w:rPr>
          <w:rFonts w:ascii="Times New Roman" w:hAnsi="Times New Roman" w:cs="Times New Roman"/>
          <w:noProof/>
          <w:szCs w:val="24"/>
        </w:rPr>
        <w:t>, 26–29.</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Siregar, F. S., &amp; Abady, A. N. (2019). Upaya Meningkatkan Hasil Belajar Shooting Pada Permainan Bola Basket Melalui Gaya Mengajar Komando. </w:t>
      </w:r>
      <w:r w:rsidRPr="001B78E2">
        <w:rPr>
          <w:rFonts w:ascii="Times New Roman" w:hAnsi="Times New Roman" w:cs="Times New Roman"/>
          <w:i/>
          <w:iCs/>
          <w:noProof/>
          <w:szCs w:val="24"/>
        </w:rPr>
        <w:t>Jurnal Prestasi</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3</w:t>
      </w:r>
      <w:r w:rsidRPr="001B78E2">
        <w:rPr>
          <w:rFonts w:ascii="Times New Roman" w:hAnsi="Times New Roman" w:cs="Times New Roman"/>
          <w:noProof/>
          <w:szCs w:val="24"/>
        </w:rPr>
        <w:t>(5), 34. https://doi.org/10.24114/jp.v3i5.13447</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Sitepu, I. D. (2018). Manfaat Permainan Bola Basket Untuk Anak Usia Dini. </w:t>
      </w:r>
      <w:r w:rsidRPr="001B78E2">
        <w:rPr>
          <w:rFonts w:ascii="Times New Roman" w:hAnsi="Times New Roman" w:cs="Times New Roman"/>
          <w:i/>
          <w:iCs/>
          <w:noProof/>
          <w:szCs w:val="24"/>
        </w:rPr>
        <w:t>Jurnal Prestasi</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2</w:t>
      </w:r>
      <w:r w:rsidRPr="001B78E2">
        <w:rPr>
          <w:rFonts w:ascii="Times New Roman" w:hAnsi="Times New Roman" w:cs="Times New Roman"/>
          <w:noProof/>
          <w:szCs w:val="24"/>
        </w:rPr>
        <w:t xml:space="preserve">(3), 27. </w:t>
      </w:r>
      <w:r w:rsidRPr="001B78E2">
        <w:rPr>
          <w:rFonts w:ascii="Times New Roman" w:hAnsi="Times New Roman" w:cs="Times New Roman"/>
          <w:noProof/>
          <w:szCs w:val="24"/>
        </w:rPr>
        <w:lastRenderedPageBreak/>
        <w:t>https://doi.org/10.24114/jp.v2i3.10129</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Suherman, A. (2016). Pengaruh Penerapan Model Kooperatif Tipe Jigsaw Dan Tgt (Teams Game Tournament) Terhadap Keterampilan Sosial Dan Keterampilan Bermain Bolavoli. </w:t>
      </w:r>
      <w:r w:rsidRPr="001B78E2">
        <w:rPr>
          <w:rFonts w:ascii="Times New Roman" w:hAnsi="Times New Roman" w:cs="Times New Roman"/>
          <w:i/>
          <w:iCs/>
          <w:noProof/>
          <w:szCs w:val="24"/>
        </w:rPr>
        <w:t>Jurnal Pendidikan Jasmani Dan Olahraga</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1</w:t>
      </w:r>
      <w:r w:rsidRPr="001B78E2">
        <w:rPr>
          <w:rFonts w:ascii="Times New Roman" w:hAnsi="Times New Roman" w:cs="Times New Roman"/>
          <w:noProof/>
          <w:szCs w:val="24"/>
        </w:rPr>
        <w:t>(2), 8. https://doi.org/10.17509/jpjo.v1i2.5659</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szCs w:val="24"/>
        </w:rPr>
      </w:pPr>
      <w:r w:rsidRPr="001B78E2">
        <w:rPr>
          <w:rFonts w:ascii="Times New Roman" w:hAnsi="Times New Roman" w:cs="Times New Roman"/>
          <w:noProof/>
          <w:szCs w:val="24"/>
        </w:rPr>
        <w:t xml:space="preserve">Wahyudi, W., Budiman, D., &amp; Saepudin, E. (2018). Penerapan Model Pembelajaran Kooperatif Tipe TGT dalam Pembelajaran Permainan Bola Besar Berorientasi Sepak Takraw untuk Meningkatkan Kerjasama dan Keterampilan Bermain. </w:t>
      </w:r>
      <w:r w:rsidRPr="001B78E2">
        <w:rPr>
          <w:rFonts w:ascii="Times New Roman" w:hAnsi="Times New Roman" w:cs="Times New Roman"/>
          <w:i/>
          <w:iCs/>
          <w:noProof/>
          <w:szCs w:val="24"/>
        </w:rPr>
        <w:t>TEGAR: Journal of Teaching Physical Education in Elementary School</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1</w:t>
      </w:r>
      <w:r w:rsidRPr="001B78E2">
        <w:rPr>
          <w:rFonts w:ascii="Times New Roman" w:hAnsi="Times New Roman" w:cs="Times New Roman"/>
          <w:noProof/>
          <w:szCs w:val="24"/>
        </w:rPr>
        <w:t>(2), 1. https://doi.org/10.17509/tegar.v1i2.11732</w:t>
      </w:r>
    </w:p>
    <w:p w:rsidR="001B78E2" w:rsidRPr="001B78E2" w:rsidRDefault="001B78E2" w:rsidP="001B78E2">
      <w:pPr>
        <w:widowControl w:val="0"/>
        <w:autoSpaceDE w:val="0"/>
        <w:autoSpaceDN w:val="0"/>
        <w:adjustRightInd w:val="0"/>
        <w:ind w:left="480" w:hanging="480"/>
        <w:jc w:val="both"/>
        <w:rPr>
          <w:rFonts w:ascii="Times New Roman" w:hAnsi="Times New Roman" w:cs="Times New Roman"/>
          <w:noProof/>
        </w:rPr>
      </w:pPr>
      <w:r w:rsidRPr="001B78E2">
        <w:rPr>
          <w:rFonts w:ascii="Times New Roman" w:hAnsi="Times New Roman" w:cs="Times New Roman"/>
          <w:noProof/>
          <w:szCs w:val="24"/>
        </w:rPr>
        <w:t xml:space="preserve">Yulia, A., Juwandani, E., &amp; Mauliddya, D. (2020). Model Pembelajaran Kooperatif Learning. </w:t>
      </w:r>
      <w:r w:rsidRPr="001B78E2">
        <w:rPr>
          <w:rFonts w:ascii="Times New Roman" w:hAnsi="Times New Roman" w:cs="Times New Roman"/>
          <w:i/>
          <w:iCs/>
          <w:noProof/>
          <w:szCs w:val="24"/>
        </w:rPr>
        <w:t>Snipmd</w:t>
      </w:r>
      <w:r w:rsidRPr="001B78E2">
        <w:rPr>
          <w:rFonts w:ascii="Times New Roman" w:hAnsi="Times New Roman" w:cs="Times New Roman"/>
          <w:noProof/>
          <w:szCs w:val="24"/>
        </w:rPr>
        <w:t xml:space="preserve">, </w:t>
      </w:r>
      <w:r w:rsidRPr="001B78E2">
        <w:rPr>
          <w:rFonts w:ascii="Times New Roman" w:hAnsi="Times New Roman" w:cs="Times New Roman"/>
          <w:i/>
          <w:iCs/>
          <w:noProof/>
          <w:szCs w:val="24"/>
        </w:rPr>
        <w:t>3</w:t>
      </w:r>
      <w:r w:rsidRPr="001B78E2">
        <w:rPr>
          <w:rFonts w:ascii="Times New Roman" w:hAnsi="Times New Roman" w:cs="Times New Roman"/>
          <w:noProof/>
          <w:szCs w:val="24"/>
        </w:rPr>
        <w:t>, 223–227.</w:t>
      </w:r>
    </w:p>
    <w:p w:rsidR="006A6580" w:rsidRDefault="001B78E2" w:rsidP="001B78E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fldChar w:fldCharType="end"/>
      </w:r>
    </w:p>
    <w:p w:rsidR="006A6580" w:rsidRDefault="006A6580">
      <w:pPr>
        <w:shd w:val="clear" w:color="auto" w:fill="FFFFFF" w:themeFill="background1"/>
        <w:spacing w:after="0"/>
        <w:ind w:firstLine="567"/>
        <w:jc w:val="both"/>
        <w:rPr>
          <w:rFonts w:ascii="Times New Roman" w:hAnsi="Times New Roman" w:cs="Times New Roman"/>
          <w:color w:val="000000"/>
          <w:lang w:val="en-US"/>
        </w:rPr>
      </w:pPr>
    </w:p>
    <w:p w:rsidR="006A6580" w:rsidRDefault="006A6580">
      <w:pPr>
        <w:spacing w:after="120"/>
        <w:ind w:firstLine="720"/>
        <w:jc w:val="both"/>
        <w:rPr>
          <w:rFonts w:ascii="Times New Roman" w:hAnsi="Times New Roman" w:cs="Times New Roman"/>
          <w:lang w:val="en-US"/>
        </w:rPr>
      </w:pPr>
    </w:p>
    <w:sectPr w:rsidR="006A658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E4" w:rsidRDefault="000D57E4">
      <w:pPr>
        <w:spacing w:line="240" w:lineRule="auto"/>
      </w:pPr>
      <w:r>
        <w:separator/>
      </w:r>
    </w:p>
  </w:endnote>
  <w:endnote w:type="continuationSeparator" w:id="0">
    <w:p w:rsidR="000D57E4" w:rsidRDefault="000D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80" w:rsidRDefault="000D57E4">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6A6580" w:rsidRDefault="000D57E4">
    <w:pPr>
      <w:pStyle w:val="Footer"/>
      <w:jc w:val="right"/>
      <w:rPr>
        <w:rFonts w:ascii="Times New Roman" w:hAnsi="Times New Roman" w:cs="Times New Roman"/>
      </w:rPr>
    </w:pPr>
    <w:r>
      <w:rPr>
        <w:rFonts w:ascii="Times New Roman" w:hAnsi="Times New Roman" w:cs="Times New Roman"/>
        <w:lang w:val="en-US"/>
      </w:rPr>
      <w:t>p-ISSN 2580-3735 e-ISSN 2580-1147</w:t>
    </w:r>
  </w:p>
  <w:p w:rsidR="006A6580" w:rsidRDefault="006A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E4" w:rsidRDefault="000D57E4">
      <w:pPr>
        <w:spacing w:after="0" w:line="240" w:lineRule="auto"/>
      </w:pPr>
      <w:r>
        <w:separator/>
      </w:r>
    </w:p>
  </w:footnote>
  <w:footnote w:type="continuationSeparator" w:id="0">
    <w:p w:rsidR="000D57E4" w:rsidRDefault="000D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80" w:rsidRDefault="000D57E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6A6580" w:rsidRDefault="006A6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65" w:rsidRPr="006F5865" w:rsidRDefault="000D57E4" w:rsidP="006F5865">
    <w:pPr>
      <w:spacing w:after="0"/>
      <w:jc w:val="both"/>
      <w:rPr>
        <w:rFonts w:ascii="Times New Roman" w:hAnsi="Times New Roman" w:cs="Times New Roman"/>
        <w:bCs/>
        <w:i/>
      </w:rPr>
    </w:pPr>
    <w:r>
      <w:fldChar w:fldCharType="begin"/>
    </w:r>
    <w:r>
      <w:instrText xml:space="preserve"> PAGE   \* MERGEFORMAT </w:instrText>
    </w:r>
    <w:r>
      <w:fldChar w:fldCharType="separate"/>
    </w:r>
    <w:r w:rsidR="001B78E2" w:rsidRPr="001B78E2">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sidR="006F5865" w:rsidRPr="006F5865">
      <w:rPr>
        <w:rFonts w:ascii="Times New Roman" w:hAnsi="Times New Roman" w:cs="Times New Roman"/>
        <w:bCs/>
        <w:i/>
      </w:rPr>
      <w:t xml:space="preserve">Pengaruh </w:t>
    </w:r>
    <w:r w:rsidR="006F5865" w:rsidRPr="006F5865">
      <w:rPr>
        <w:rFonts w:ascii="Times New Roman" w:hAnsi="Times New Roman" w:cs="Times New Roman"/>
        <w:bCs/>
        <w:i/>
        <w:iCs/>
      </w:rPr>
      <w:t>Cooperative Learning</w:t>
    </w:r>
    <w:r w:rsidR="006F5865" w:rsidRPr="006F5865">
      <w:rPr>
        <w:rFonts w:ascii="Times New Roman" w:hAnsi="Times New Roman" w:cs="Times New Roman"/>
        <w:bCs/>
        <w:i/>
      </w:rPr>
      <w:t xml:space="preserve"> Tipe Tgt Terhadap Kerjasama Dan Hasil Belajar Lay-Up Shoot</w:t>
    </w:r>
  </w:p>
  <w:p w:rsidR="006A6580" w:rsidRDefault="006F5865" w:rsidP="001B78E2">
    <w:pPr>
      <w:spacing w:after="0" w:line="240" w:lineRule="auto"/>
      <w:ind w:left="426" w:hanging="426"/>
      <w:jc w:val="both"/>
      <w:rPr>
        <w:rFonts w:ascii="Times New Roman" w:hAnsi="Times New Roman" w:cs="Times New Roman"/>
        <w:i/>
        <w:lang w:val="en-US"/>
      </w:rPr>
    </w:pPr>
    <w:r w:rsidRPr="006F5865">
      <w:rPr>
        <w:rFonts w:ascii="Times New Roman" w:hAnsi="Times New Roman" w:cs="Times New Roman"/>
        <w:i/>
        <w:lang w:val="en-US"/>
      </w:rPr>
      <w:t>- Harris Alauddin M</w:t>
    </w:r>
    <w:r w:rsidRPr="006F5865">
      <w:rPr>
        <w:rFonts w:ascii="Times New Roman" w:hAnsi="Times New Roman" w:cs="Times New Roman"/>
        <w:i/>
        <w:vertAlign w:val="superscript"/>
        <w:lang w:val="en-US"/>
      </w:rPr>
      <w:t xml:space="preserve"> 1</w:t>
    </w:r>
    <w:r w:rsidRPr="006F5865">
      <w:rPr>
        <w:rFonts w:ascii="Times New Roman" w:hAnsi="Times New Roman" w:cs="Times New Roman"/>
        <w:i/>
        <w:lang w:val="en-US"/>
      </w:rPr>
      <w:t>, Anung Priambodo</w:t>
    </w:r>
    <w:r w:rsidRPr="006F5865">
      <w:rPr>
        <w:rFonts w:ascii="Times New Roman" w:hAnsi="Times New Roman" w:cs="Times New Roman"/>
        <w:i/>
        <w:vertAlign w:val="superscript"/>
        <w:lang w:val="en-US"/>
      </w:rPr>
      <w:t>2</w:t>
    </w:r>
    <w:r w:rsidR="000D57E4">
      <w:rPr>
        <w:rFonts w:ascii="Times New Roman" w:hAnsi="Times New Roman" w:cs="Times New Roman"/>
        <w:i/>
        <w:lang w:val="en-US"/>
      </w:rPr>
      <w:t xml:space="preserve"> </w:t>
    </w:r>
  </w:p>
  <w:p w:rsidR="006A6580" w:rsidRDefault="006A658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68706810"/>
    <w:multiLevelType w:val="multilevel"/>
    <w:tmpl w:val="EA9C1AA0"/>
    <w:lvl w:ilvl="0">
      <w:start w:val="1"/>
      <w:numFmt w:val="bullet"/>
      <w:lvlText w:val="−"/>
      <w:lvlJc w:val="left"/>
      <w:pPr>
        <w:ind w:left="1145"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D57E4"/>
    <w:rsid w:val="001028D0"/>
    <w:rsid w:val="001B78E2"/>
    <w:rsid w:val="0039487D"/>
    <w:rsid w:val="00474544"/>
    <w:rsid w:val="00496319"/>
    <w:rsid w:val="00584E62"/>
    <w:rsid w:val="006A6580"/>
    <w:rsid w:val="006F5865"/>
    <w:rsid w:val="00834582"/>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E66D0E-604A-47AB-82B2-AE947BE2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F5865"/>
    <w:pPr>
      <w:spacing w:beforeAutospacing="1" w:after="0" w:afterAutospacing="1" w:line="240" w:lineRule="auto"/>
      <w:ind w:left="-57" w:right="-57"/>
      <w:jc w:val="center"/>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6F5865"/>
    <w:rPr>
      <w:rFonts w:ascii="Tahoma" w:hAnsi="Tahoma" w:cs="Tahoma"/>
      <w:sz w:val="16"/>
      <w:szCs w:val="16"/>
    </w:rPr>
  </w:style>
  <w:style w:type="paragraph" w:customStyle="1" w:styleId="AbstakIndo">
    <w:name w:val="Abstak Indo"/>
    <w:basedOn w:val="Normal"/>
    <w:uiPriority w:val="99"/>
    <w:rsid w:val="006F5865"/>
    <w:pPr>
      <w:autoSpaceDE w:val="0"/>
      <w:autoSpaceDN w:val="0"/>
      <w:adjustRightInd w:val="0"/>
      <w:spacing w:after="0" w:line="288" w:lineRule="auto"/>
      <w:jc w:val="both"/>
      <w:textAlignment w:val="center"/>
    </w:pPr>
    <w:rPr>
      <w:rFonts w:ascii="Minion Pro" w:eastAsiaTheme="minorHAnsi" w:hAnsi="Minion Pro" w:cs="Minion Pro"/>
      <w:color w:val="000000"/>
      <w:sz w:val="20"/>
      <w:szCs w:val="20"/>
      <w:lang w:val="en-GB"/>
    </w:rPr>
  </w:style>
  <w:style w:type="paragraph" w:customStyle="1" w:styleId="BasicParagraph">
    <w:name w:val="[Basic Paragraph]"/>
    <w:basedOn w:val="Normal"/>
    <w:uiPriority w:val="99"/>
    <w:rsid w:val="006F5865"/>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6paragraft">
    <w:name w:val="6. paragraft"/>
    <w:basedOn w:val="Heading4"/>
    <w:link w:val="6paragraftChar"/>
    <w:qFormat/>
    <w:rsid w:val="006F5865"/>
    <w:pPr>
      <w:numPr>
        <w:ilvl w:val="0"/>
        <w:numId w:val="0"/>
      </w:numPr>
      <w:tabs>
        <w:tab w:val="clear" w:pos="720"/>
      </w:tabs>
      <w:suppressAutoHyphens/>
      <w:autoSpaceDE w:val="0"/>
      <w:autoSpaceDN w:val="0"/>
      <w:adjustRightInd w:val="0"/>
      <w:spacing w:before="0" w:after="0" w:line="288" w:lineRule="auto"/>
      <w:contextualSpacing/>
      <w:textAlignment w:val="center"/>
    </w:pPr>
    <w:rPr>
      <w:rFonts w:ascii="Calisto MT" w:eastAsiaTheme="minorHAnsi" w:hAnsi="Calisto MT" w:cs="Calisto MT"/>
      <w:i w:val="0"/>
      <w:color w:val="000000"/>
      <w:lang w:val="id-ID"/>
    </w:rPr>
  </w:style>
  <w:style w:type="character" w:customStyle="1" w:styleId="6paragraftChar">
    <w:name w:val="6. paragraft Char"/>
    <w:basedOn w:val="DefaultParagraphFont"/>
    <w:link w:val="6paragraft"/>
    <w:rsid w:val="006F5865"/>
    <w:rPr>
      <w:rFonts w:ascii="Calisto MT" w:hAnsi="Calisto MT" w:cs="Calisto MT"/>
      <w:iCs/>
      <w:color w:val="000000"/>
      <w:lang w:val="id-ID"/>
    </w:rPr>
  </w:style>
  <w:style w:type="paragraph" w:styleId="ListParagraph">
    <w:name w:val="List Paragraph"/>
    <w:basedOn w:val="Normal"/>
    <w:link w:val="ListParagraphChar"/>
    <w:uiPriority w:val="34"/>
    <w:qFormat/>
    <w:rsid w:val="006F5865"/>
    <w:pPr>
      <w:ind w:left="720"/>
      <w:contextualSpacing/>
    </w:pPr>
    <w:rPr>
      <w:rFonts w:eastAsia="Calibri" w:cs="Times New Roman"/>
    </w:rPr>
  </w:style>
  <w:style w:type="character" w:customStyle="1" w:styleId="ListParagraphChar">
    <w:name w:val="List Paragraph Char"/>
    <w:basedOn w:val="DefaultParagraphFont"/>
    <w:link w:val="ListParagraph"/>
    <w:uiPriority w:val="1"/>
    <w:locked/>
    <w:rsid w:val="006F5865"/>
    <w:rPr>
      <w:rFonts w:ascii="Calibri" w:eastAsia="Calibri" w:hAnsi="Calibri" w:cs="Times New Roman"/>
      <w:sz w:val="22"/>
      <w:szCs w:val="22"/>
      <w:lang w:val="id-ID"/>
    </w:rPr>
  </w:style>
  <w:style w:type="table" w:styleId="TableGrid">
    <w:name w:val="Table Grid"/>
    <w:basedOn w:val="TableNormal"/>
    <w:uiPriority w:val="39"/>
    <w:rsid w:val="006F5865"/>
    <w:rPr>
      <w:rFonts w:ascii="Calibri" w:eastAsia="Calibri" w:hAnsi="Calibri" w:cs="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2904A-1E86-4110-8309-18B269E8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3</cp:revision>
  <dcterms:created xsi:type="dcterms:W3CDTF">2023-07-12T08:41:00Z</dcterms:created>
  <dcterms:modified xsi:type="dcterms:W3CDTF">2023-07-12T08:44:00Z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973b9c20-b59b-3434-b3e9-29bc16b28cc1</vt:lpwstr>
  </property>
  <property fmtid="{D5CDD505-2E9C-101B-9397-08002B2CF9AE}" pid="5" name="Mendeley Citation Style_1">
    <vt:lpwstr>http://www.zotero.org/styles/apa</vt:lpwstr>
  </property>
</Properties>
</file>